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1A28" w:rsidRDefault="00E11A28" w:rsidP="00E11A28">
      <w:pPr>
        <w:jc w:val="right"/>
        <w:rPr>
          <w:b/>
        </w:rPr>
      </w:pPr>
      <w:bookmarkStart w:id="0" w:name="_GoBack"/>
      <w:bookmarkEnd w:id="0"/>
      <w:r w:rsidRPr="00CE47EA">
        <w:rPr>
          <w:rFonts w:ascii="Tahoma" w:hAnsi="Tahoma" w:cs="Tahoma"/>
          <w:noProof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23495</wp:posOffset>
            </wp:positionH>
            <wp:positionV relativeFrom="paragraph">
              <wp:posOffset>0</wp:posOffset>
            </wp:positionV>
            <wp:extent cx="1057275" cy="2668905"/>
            <wp:effectExtent l="0" t="0" r="9525" b="0"/>
            <wp:wrapSquare wrapText="bothSides"/>
            <wp:docPr id="1" name="Image 1" descr="Logo FIA V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 FIA V 201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266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DF5" w:rsidRDefault="005E0DF5" w:rsidP="00BF3BA2">
      <w:pPr>
        <w:ind w:left="2124" w:firstLine="708"/>
        <w:jc w:val="center"/>
        <w:rPr>
          <w:b/>
          <w:sz w:val="28"/>
          <w:szCs w:val="28"/>
        </w:rPr>
      </w:pPr>
    </w:p>
    <w:p w:rsidR="00BA6356" w:rsidRDefault="00BA6356" w:rsidP="00BA6356">
      <w:pPr>
        <w:ind w:left="2832" w:firstLine="708"/>
        <w:rPr>
          <w:rFonts w:ascii="Arial" w:hAnsi="Arial" w:cs="Arial"/>
          <w:sz w:val="36"/>
          <w:szCs w:val="36"/>
          <w:u w:val="single"/>
        </w:rPr>
      </w:pPr>
    </w:p>
    <w:p w:rsidR="00BA6356" w:rsidRDefault="00BA6356" w:rsidP="00BA6356">
      <w:pPr>
        <w:ind w:left="2832" w:firstLine="708"/>
        <w:rPr>
          <w:rFonts w:ascii="Arial" w:hAnsi="Arial" w:cs="Arial"/>
          <w:sz w:val="36"/>
          <w:szCs w:val="36"/>
          <w:u w:val="single"/>
        </w:rPr>
      </w:pPr>
    </w:p>
    <w:p w:rsidR="00BA6356" w:rsidRDefault="00BA6356" w:rsidP="00BA6356">
      <w:pPr>
        <w:ind w:left="2832" w:firstLine="708"/>
        <w:rPr>
          <w:rFonts w:ascii="Arial" w:hAnsi="Arial" w:cs="Arial"/>
          <w:sz w:val="36"/>
          <w:szCs w:val="36"/>
          <w:u w:val="single"/>
        </w:rPr>
      </w:pPr>
    </w:p>
    <w:p w:rsidR="00BA6356" w:rsidRDefault="00BA6356" w:rsidP="00BA6356">
      <w:pPr>
        <w:ind w:left="2832" w:firstLine="708"/>
        <w:rPr>
          <w:rFonts w:ascii="Arial" w:hAnsi="Arial" w:cs="Arial"/>
          <w:sz w:val="36"/>
          <w:szCs w:val="36"/>
          <w:u w:val="single"/>
        </w:rPr>
      </w:pPr>
    </w:p>
    <w:p w:rsidR="00BA6356" w:rsidRPr="00904CFB" w:rsidRDefault="00BA6356" w:rsidP="00BA6356">
      <w:pPr>
        <w:ind w:left="2832" w:firstLine="708"/>
        <w:rPr>
          <w:rFonts w:ascii="Arial" w:hAnsi="Arial" w:cs="Arial"/>
          <w:sz w:val="36"/>
          <w:szCs w:val="36"/>
          <w:u w:val="single"/>
        </w:rPr>
      </w:pPr>
      <w:r w:rsidRPr="00904CFB">
        <w:rPr>
          <w:rFonts w:ascii="Arial" w:hAnsi="Arial" w:cs="Arial"/>
          <w:sz w:val="36"/>
          <w:szCs w:val="36"/>
          <w:u w:val="single"/>
        </w:rPr>
        <w:t xml:space="preserve">Commune de </w:t>
      </w:r>
      <w:r>
        <w:rPr>
          <w:rFonts w:ascii="Arial" w:hAnsi="Arial" w:cs="Arial"/>
          <w:sz w:val="36"/>
          <w:szCs w:val="36"/>
          <w:u w:val="single"/>
        </w:rPr>
        <w:t xml:space="preserve">TREGARVAN </w:t>
      </w:r>
    </w:p>
    <w:p w:rsidR="005E0DF5" w:rsidRDefault="005E0DF5" w:rsidP="00BF3BA2">
      <w:pPr>
        <w:ind w:left="2124" w:firstLine="708"/>
        <w:jc w:val="center"/>
        <w:rPr>
          <w:b/>
          <w:sz w:val="28"/>
          <w:szCs w:val="28"/>
        </w:rPr>
      </w:pPr>
    </w:p>
    <w:p w:rsidR="005E0DF5" w:rsidRPr="00904CFB" w:rsidRDefault="005227C9" w:rsidP="00904CFB">
      <w:pPr>
        <w:ind w:left="2832" w:firstLine="708"/>
        <w:rPr>
          <w:b/>
          <w:sz w:val="32"/>
          <w:szCs w:val="32"/>
        </w:rPr>
      </w:pPr>
      <w:r w:rsidRPr="00904CFB">
        <w:rPr>
          <w:b/>
          <w:sz w:val="32"/>
          <w:szCs w:val="32"/>
        </w:rPr>
        <w:t>Entretien de voirie communale</w:t>
      </w:r>
    </w:p>
    <w:p w:rsidR="004F42BA" w:rsidRDefault="005227C9" w:rsidP="00904CFB">
      <w:pPr>
        <w:ind w:left="2832" w:firstLine="708"/>
        <w:rPr>
          <w:b/>
        </w:rPr>
      </w:pPr>
      <w:r w:rsidRPr="005227C9">
        <w:rPr>
          <w:b/>
        </w:rPr>
        <w:t xml:space="preserve">Diagnostic </w:t>
      </w:r>
      <w:r w:rsidR="004F42BA">
        <w:rPr>
          <w:b/>
        </w:rPr>
        <w:t xml:space="preserve">visuel </w:t>
      </w:r>
      <w:r w:rsidRPr="005227C9">
        <w:rPr>
          <w:b/>
        </w:rPr>
        <w:t>des</w:t>
      </w:r>
      <w:r w:rsidR="002F2BAB" w:rsidRPr="005227C9">
        <w:rPr>
          <w:b/>
        </w:rPr>
        <w:t xml:space="preserve"> pathologie</w:t>
      </w:r>
      <w:r w:rsidR="004F42BA">
        <w:rPr>
          <w:b/>
        </w:rPr>
        <w:t xml:space="preserve">s constatées  </w:t>
      </w:r>
    </w:p>
    <w:p w:rsidR="002F2BAB" w:rsidRDefault="00012DD2" w:rsidP="00904CFB">
      <w:pPr>
        <w:ind w:left="2832" w:firstLine="708"/>
        <w:rPr>
          <w:b/>
        </w:rPr>
      </w:pPr>
      <w:r>
        <w:rPr>
          <w:b/>
        </w:rPr>
        <w:t>Conseils et p</w:t>
      </w:r>
      <w:r w:rsidR="002F2BAB" w:rsidRPr="005227C9">
        <w:rPr>
          <w:b/>
        </w:rPr>
        <w:t>ropositions de réparation</w:t>
      </w:r>
      <w:r w:rsidR="00BA6356">
        <w:rPr>
          <w:b/>
        </w:rPr>
        <w:t xml:space="preserve"> </w:t>
      </w:r>
    </w:p>
    <w:p w:rsidR="00876621" w:rsidRDefault="00BA6356" w:rsidP="00BA6356">
      <w:pPr>
        <w:ind w:left="2832" w:firstLine="708"/>
        <w:rPr>
          <w:b/>
        </w:rPr>
      </w:pPr>
      <w:r>
        <w:rPr>
          <w:b/>
        </w:rPr>
        <w:t xml:space="preserve">Programme de travaux </w:t>
      </w:r>
      <w:r w:rsidR="00D91F53">
        <w:rPr>
          <w:b/>
        </w:rPr>
        <w:t xml:space="preserve">– pièce de la consultation </w:t>
      </w:r>
    </w:p>
    <w:p w:rsidR="002F2BAB" w:rsidRDefault="002F2BAB" w:rsidP="00E11A28">
      <w:pPr>
        <w:jc w:val="right"/>
      </w:pPr>
    </w:p>
    <w:p w:rsidR="00E11A28" w:rsidRPr="00BF3BA2" w:rsidRDefault="00E11A28" w:rsidP="00E11A28">
      <w:pPr>
        <w:spacing w:after="0"/>
        <w:rPr>
          <w:b/>
          <w:sz w:val="20"/>
          <w:szCs w:val="20"/>
        </w:rPr>
      </w:pPr>
    </w:p>
    <w:p w:rsidR="005E0DF5" w:rsidRDefault="005E0DF5" w:rsidP="00E11A28">
      <w:pPr>
        <w:spacing w:after="0"/>
        <w:rPr>
          <w:b/>
          <w:sz w:val="20"/>
          <w:szCs w:val="20"/>
          <w:u w:val="single"/>
        </w:rPr>
      </w:pPr>
    </w:p>
    <w:p w:rsidR="005E0DF5" w:rsidRDefault="005E0DF5" w:rsidP="00E11A28">
      <w:pPr>
        <w:spacing w:after="0"/>
        <w:rPr>
          <w:b/>
          <w:sz w:val="20"/>
          <w:szCs w:val="20"/>
          <w:u w:val="single"/>
        </w:rPr>
      </w:pPr>
    </w:p>
    <w:p w:rsidR="005E0DF5" w:rsidRDefault="005E0DF5" w:rsidP="00E11A28">
      <w:pPr>
        <w:spacing w:after="0"/>
        <w:rPr>
          <w:b/>
          <w:sz w:val="20"/>
          <w:szCs w:val="20"/>
          <w:u w:val="single"/>
        </w:rPr>
      </w:pPr>
    </w:p>
    <w:p w:rsidR="005E0DF5" w:rsidRDefault="005E0DF5" w:rsidP="00E11A28">
      <w:pPr>
        <w:spacing w:after="0"/>
        <w:rPr>
          <w:b/>
          <w:sz w:val="20"/>
          <w:szCs w:val="20"/>
          <w:u w:val="single"/>
        </w:rPr>
      </w:pPr>
    </w:p>
    <w:p w:rsidR="005E0DF5" w:rsidRDefault="005E0DF5" w:rsidP="00E11A28">
      <w:pPr>
        <w:spacing w:after="0"/>
        <w:rPr>
          <w:b/>
          <w:sz w:val="20"/>
          <w:szCs w:val="20"/>
          <w:u w:val="single"/>
        </w:rPr>
      </w:pPr>
    </w:p>
    <w:p w:rsidR="005227C9" w:rsidRPr="00F17281" w:rsidRDefault="00353D9A">
      <w:pPr>
        <w:rPr>
          <w:u w:val="single"/>
        </w:rPr>
      </w:pPr>
      <w:r>
        <w:rPr>
          <w:u w:val="single"/>
        </w:rPr>
        <w:lastRenderedPageBreak/>
        <w:t>Contexte</w:t>
      </w:r>
      <w:r w:rsidR="005227C9" w:rsidRPr="00F17281">
        <w:rPr>
          <w:u w:val="single"/>
        </w:rPr>
        <w:t xml:space="preserve"> : </w:t>
      </w:r>
    </w:p>
    <w:p w:rsidR="00276D2A" w:rsidRDefault="005227C9" w:rsidP="009E28FF">
      <w:r>
        <w:t xml:space="preserve">La commune de </w:t>
      </w:r>
      <w:r w:rsidR="00276D2A">
        <w:t xml:space="preserve">TREGARVAN </w:t>
      </w:r>
      <w:r>
        <w:t>a sollicité l’appui technique de FIA pour</w:t>
      </w:r>
      <w:r w:rsidR="007F3642">
        <w:t>,</w:t>
      </w:r>
      <w:r w:rsidR="00276D2A">
        <w:t xml:space="preserve"> dans un premier temps, </w:t>
      </w:r>
      <w:r>
        <w:t xml:space="preserve">un conseil et une aide à la </w:t>
      </w:r>
      <w:r w:rsidR="00287D2E">
        <w:t xml:space="preserve">programmation </w:t>
      </w:r>
      <w:r w:rsidR="007F3642">
        <w:t xml:space="preserve">de </w:t>
      </w:r>
      <w:r w:rsidR="00F17281">
        <w:t xml:space="preserve"> l’entretien des voies communales</w:t>
      </w:r>
      <w:r w:rsidR="00276D2A">
        <w:t>, puis dans un second temps, pour une assistance à la préparation des pièces du marché travaux et une aide à la consultation d’entreprises.</w:t>
      </w:r>
    </w:p>
    <w:p w:rsidR="007F3642" w:rsidRDefault="00F17281" w:rsidP="009E28FF">
      <w:r>
        <w:t>La commune a d’abord identifié plusieurs voies communales qui semblent nécessiter un entretien. FIA est chargé d’apporter un avis sur ces dégradat</w:t>
      </w:r>
      <w:r w:rsidR="00C5376C">
        <w:t>ions, et de proposer un p</w:t>
      </w:r>
      <w:r w:rsidR="00BF3BA2">
        <w:t>rogramme d’</w:t>
      </w:r>
      <w:r>
        <w:t>entretien</w:t>
      </w:r>
      <w:r w:rsidR="00266661">
        <w:t xml:space="preserve">. </w:t>
      </w:r>
    </w:p>
    <w:p w:rsidR="00E11A28" w:rsidRDefault="0059066C" w:rsidP="009E28FF">
      <w:r>
        <w:t>Une visite conjointe FIA avec M</w:t>
      </w:r>
      <w:r w:rsidR="007F3642">
        <w:t xml:space="preserve">  FEREZOU, </w:t>
      </w:r>
      <w:r w:rsidR="004667A4">
        <w:t xml:space="preserve"> maire</w:t>
      </w:r>
      <w:r w:rsidR="007F3642">
        <w:t xml:space="preserve"> de TREGARVAN</w:t>
      </w:r>
      <w:r w:rsidR="00904CFB">
        <w:t xml:space="preserve">, </w:t>
      </w:r>
      <w:r w:rsidR="00276D2A">
        <w:t>et Mme NICOLAS, 1</w:t>
      </w:r>
      <w:r w:rsidR="00276D2A" w:rsidRPr="00276D2A">
        <w:rPr>
          <w:vertAlign w:val="superscript"/>
        </w:rPr>
        <w:t>ère</w:t>
      </w:r>
      <w:r w:rsidR="00276D2A">
        <w:t xml:space="preserve"> </w:t>
      </w:r>
      <w:r w:rsidR="00012DD2">
        <w:t>adjoint</w:t>
      </w:r>
      <w:r w:rsidR="00276D2A">
        <w:t>e</w:t>
      </w:r>
      <w:r w:rsidR="00012DD2">
        <w:t xml:space="preserve"> </w:t>
      </w:r>
      <w:r>
        <w:t xml:space="preserve">a eu lieu le </w:t>
      </w:r>
      <w:r w:rsidR="00276D2A">
        <w:t xml:space="preserve">24 juillet </w:t>
      </w:r>
      <w:r w:rsidR="00B34244">
        <w:t>2018</w:t>
      </w:r>
      <w:r>
        <w:t>.</w:t>
      </w:r>
    </w:p>
    <w:p w:rsidR="00986AB1" w:rsidRDefault="00146726" w:rsidP="009E28FF">
      <w:pPr>
        <w:rPr>
          <w:u w:val="single"/>
        </w:rPr>
      </w:pPr>
      <w:r>
        <w:rPr>
          <w:u w:val="single"/>
        </w:rPr>
        <w:t>La méthodologie proposée par FIA consiste à établir un constat visuel des dégrada</w:t>
      </w:r>
      <w:r w:rsidR="005532A5">
        <w:rPr>
          <w:u w:val="single"/>
        </w:rPr>
        <w:t>t</w:t>
      </w:r>
      <w:r>
        <w:rPr>
          <w:u w:val="single"/>
        </w:rPr>
        <w:t>ions</w:t>
      </w:r>
      <w:r w:rsidR="002F5EB4">
        <w:rPr>
          <w:u w:val="single"/>
        </w:rPr>
        <w:t xml:space="preserve"> des chau</w:t>
      </w:r>
      <w:r w:rsidR="00C8681A">
        <w:rPr>
          <w:u w:val="single"/>
        </w:rPr>
        <w:t>s</w:t>
      </w:r>
      <w:r w:rsidR="002F5EB4">
        <w:rPr>
          <w:u w:val="single"/>
        </w:rPr>
        <w:t>sées proposées par la commune</w:t>
      </w:r>
      <w:r w:rsidR="00BE548B">
        <w:rPr>
          <w:u w:val="single"/>
        </w:rPr>
        <w:t>, de les hiérarchiser pour définir une priorité dans les sections proposées.</w:t>
      </w:r>
      <w:r w:rsidR="005532A5">
        <w:rPr>
          <w:u w:val="single"/>
        </w:rPr>
        <w:t xml:space="preserve"> </w:t>
      </w:r>
      <w:r>
        <w:rPr>
          <w:u w:val="single"/>
        </w:rPr>
        <w:t xml:space="preserve"> </w:t>
      </w:r>
    </w:p>
    <w:p w:rsidR="004F42BA" w:rsidRDefault="004F42BA" w:rsidP="009E28FF">
      <w:pPr>
        <w:rPr>
          <w:u w:val="single"/>
        </w:rPr>
      </w:pPr>
    </w:p>
    <w:p w:rsidR="00D036E5" w:rsidRDefault="00D036E5" w:rsidP="00D036E5">
      <w:r>
        <w:t>Les dégradations constatées peuvent être parfois simplement superficielles (</w:t>
      </w:r>
      <w:r w:rsidRPr="005532A5">
        <w:t xml:space="preserve">usure de la couche de roulement, ou </w:t>
      </w:r>
      <w:r w:rsidR="004F42BA">
        <w:t xml:space="preserve">début de </w:t>
      </w:r>
      <w:r w:rsidRPr="005532A5">
        <w:t>fis</w:t>
      </w:r>
      <w:r>
        <w:t>s</w:t>
      </w:r>
      <w:r w:rsidRPr="005532A5">
        <w:t>uration de la couche de roulement</w:t>
      </w:r>
      <w:r>
        <w:t xml:space="preserve">…) : il </w:t>
      </w:r>
      <w:r w:rsidR="004F42BA">
        <w:t xml:space="preserve">est alors </w:t>
      </w:r>
      <w:r>
        <w:t>intéressant de traiter la chaussée avant l’aggravation du défaut</w:t>
      </w:r>
      <w:r w:rsidR="00A90B79">
        <w:t>.</w:t>
      </w:r>
      <w:r w:rsidR="004F42BA">
        <w:t xml:space="preserve"> (préventif) </w:t>
      </w:r>
    </w:p>
    <w:p w:rsidR="009D6751" w:rsidRPr="005532A5" w:rsidRDefault="004F42BA" w:rsidP="00D036E5">
      <w:r w:rsidRPr="008F4F76">
        <w:rPr>
          <w:noProof/>
          <w:lang w:eastAsia="fr-FR"/>
        </w:rPr>
        <w:drawing>
          <wp:anchor distT="0" distB="0" distL="114300" distR="114300" simplePos="0" relativeHeight="251767808" behindDoc="1" locked="0" layoutInCell="1" allowOverlap="1">
            <wp:simplePos x="0" y="0"/>
            <wp:positionH relativeFrom="column">
              <wp:posOffset>114796</wp:posOffset>
            </wp:positionH>
            <wp:positionV relativeFrom="paragraph">
              <wp:posOffset>-682604</wp:posOffset>
            </wp:positionV>
            <wp:extent cx="3948430" cy="2916555"/>
            <wp:effectExtent l="171450" t="171450" r="166370" b="188595"/>
            <wp:wrapTight wrapText="bothSides">
              <wp:wrapPolygon edited="0">
                <wp:start x="-834" y="-1270"/>
                <wp:lineTo x="-938" y="21727"/>
                <wp:lineTo x="-625" y="22573"/>
                <wp:lineTo x="-521" y="22856"/>
                <wp:lineTo x="22093" y="22856"/>
                <wp:lineTo x="22197" y="22573"/>
                <wp:lineTo x="22406" y="21727"/>
                <wp:lineTo x="22302" y="-1270"/>
                <wp:lineTo x="-834" y="-1270"/>
              </wp:wrapPolygon>
            </wp:wrapTight>
            <wp:docPr id="9" name="Image 9" descr="F:\FIA\6_INTERVENTIONS_2015\5_INTERVENTIONS_PAR_COMMUNES_EPCI\TREGARVAN\ENTRETIEN DE VOIRIE 2018\REFECTION_VOIES\courbe de vieillisseme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A\6_INTERVENTIONS_2015\5_INTERVENTIONS_PAR_COMMUNES_EPCI\TREGARVAN\ENTRETIEN DE VOIRIE 2018\REFECTION_VOIES\courbe de vieillissement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430" cy="29165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32A5" w:rsidRDefault="00D036E5" w:rsidP="009E28FF">
      <w:r>
        <w:t xml:space="preserve">Cependant, la </w:t>
      </w:r>
      <w:r w:rsidR="00986AB1" w:rsidRPr="005532A5">
        <w:t xml:space="preserve">dégradation </w:t>
      </w:r>
      <w:r w:rsidR="004F42BA">
        <w:t xml:space="preserve">peut être </w:t>
      </w:r>
      <w:r>
        <w:t xml:space="preserve">parfois de type </w:t>
      </w:r>
      <w:r w:rsidR="00986AB1" w:rsidRPr="005532A5">
        <w:t>structurel</w:t>
      </w:r>
      <w:r w:rsidR="005532A5">
        <w:t>le</w:t>
      </w:r>
      <w:r>
        <w:t xml:space="preserve">, et </w:t>
      </w:r>
      <w:r w:rsidR="004F42BA">
        <w:t>on observe alors des défauts de type</w:t>
      </w:r>
      <w:r w:rsidR="00460F9C">
        <w:t>,</w:t>
      </w:r>
      <w:r w:rsidR="004F42BA">
        <w:t xml:space="preserve"> </w:t>
      </w:r>
      <w:r w:rsidR="00986AB1" w:rsidRPr="005532A5">
        <w:t xml:space="preserve">fissures à la fatigue </w:t>
      </w:r>
      <w:r w:rsidR="005532A5">
        <w:t xml:space="preserve">ou </w:t>
      </w:r>
      <w:r w:rsidR="004F42BA">
        <w:t xml:space="preserve">encore </w:t>
      </w:r>
      <w:r>
        <w:t xml:space="preserve">des </w:t>
      </w:r>
      <w:r w:rsidR="005532A5">
        <w:t>d</w:t>
      </w:r>
      <w:r w:rsidR="00986AB1" w:rsidRPr="005532A5">
        <w:t>éformation</w:t>
      </w:r>
      <w:r w:rsidR="00A90B79">
        <w:t>s</w:t>
      </w:r>
      <w:r w:rsidR="009D6751">
        <w:t xml:space="preserve"> permanentes</w:t>
      </w:r>
      <w:r w:rsidR="00986AB1" w:rsidRPr="005532A5">
        <w:t>. Pour aller plus loin da</w:t>
      </w:r>
      <w:r w:rsidR="005532A5">
        <w:t>n</w:t>
      </w:r>
      <w:r w:rsidR="00986AB1" w:rsidRPr="005532A5">
        <w:t>s l’analyse de</w:t>
      </w:r>
      <w:r w:rsidR="004F42BA">
        <w:t xml:space="preserve"> ces </w:t>
      </w:r>
      <w:r w:rsidR="0059066C">
        <w:t xml:space="preserve">éventuels </w:t>
      </w:r>
      <w:r w:rsidR="00986AB1" w:rsidRPr="005532A5">
        <w:t>défauts struct</w:t>
      </w:r>
      <w:r w:rsidR="005532A5">
        <w:t>u</w:t>
      </w:r>
      <w:r>
        <w:t xml:space="preserve">rels de la chaussée, </w:t>
      </w:r>
      <w:r w:rsidR="00986AB1" w:rsidRPr="005532A5">
        <w:t>l</w:t>
      </w:r>
      <w:r w:rsidR="005532A5">
        <w:t>e gestionnaire p</w:t>
      </w:r>
      <w:r w:rsidR="004F42BA">
        <w:t xml:space="preserve">eut </w:t>
      </w:r>
      <w:r w:rsidR="00460F9C">
        <w:t xml:space="preserve">alors </w:t>
      </w:r>
      <w:r w:rsidR="00986AB1" w:rsidRPr="005532A5">
        <w:t>engager des études complémentai</w:t>
      </w:r>
      <w:r w:rsidR="005532A5">
        <w:t>res</w:t>
      </w:r>
      <w:r w:rsidR="00986AB1" w:rsidRPr="005532A5">
        <w:t xml:space="preserve"> </w:t>
      </w:r>
      <w:r w:rsidR="004F42BA">
        <w:t xml:space="preserve">« diagnostic de chaussée »  comprenant des </w:t>
      </w:r>
      <w:r w:rsidR="00CA2841">
        <w:t>carottage</w:t>
      </w:r>
      <w:r w:rsidR="004F42BA">
        <w:t>s</w:t>
      </w:r>
      <w:r w:rsidR="00CA2841">
        <w:t>,</w:t>
      </w:r>
      <w:r w:rsidR="005532A5">
        <w:t xml:space="preserve">  de</w:t>
      </w:r>
      <w:r w:rsidR="004F42BA">
        <w:t>s</w:t>
      </w:r>
      <w:r w:rsidR="005532A5">
        <w:t xml:space="preserve"> </w:t>
      </w:r>
      <w:r w:rsidR="004F42BA">
        <w:t xml:space="preserve">mesures de </w:t>
      </w:r>
      <w:r w:rsidR="005532A5">
        <w:t>déflexion par un laboratoire</w:t>
      </w:r>
      <w:r w:rsidR="009D6751">
        <w:t xml:space="preserve"> routier</w:t>
      </w:r>
      <w:r w:rsidR="005532A5">
        <w:t xml:space="preserve">, afin de </w:t>
      </w:r>
      <w:r w:rsidR="00C43336">
        <w:t xml:space="preserve">préciser le </w:t>
      </w:r>
      <w:r w:rsidR="009D6751">
        <w:t xml:space="preserve">besoin en </w:t>
      </w:r>
      <w:r w:rsidR="005532A5">
        <w:t>renforcement de chaussée nécessaire.</w:t>
      </w:r>
      <w:r w:rsidR="00C43336">
        <w:t xml:space="preserve"> </w:t>
      </w:r>
      <w:r w:rsidR="004F42BA">
        <w:t xml:space="preserve">(entretien curatif) </w:t>
      </w:r>
      <w:r w:rsidR="00C43336">
        <w:t>(</w:t>
      </w:r>
      <w:r w:rsidR="004F42BA">
        <w:t xml:space="preserve">diagnostic complémentaire : </w:t>
      </w:r>
      <w:r w:rsidR="00C43336">
        <w:t>hors prestation FIA)</w:t>
      </w:r>
    </w:p>
    <w:p w:rsidR="004F42BA" w:rsidRDefault="004F42BA" w:rsidP="009E28FF"/>
    <w:p w:rsidR="00C43336" w:rsidRPr="009D6751" w:rsidRDefault="009D6751" w:rsidP="009D6751">
      <w:pPr>
        <w:jc w:val="center"/>
        <w:rPr>
          <w:i/>
          <w:u w:val="single"/>
        </w:rPr>
      </w:pPr>
      <w:r w:rsidRPr="009D6751">
        <w:rPr>
          <w:i/>
          <w:u w:val="single"/>
        </w:rPr>
        <w:lastRenderedPageBreak/>
        <w:t>Vue d’ensemble de Trégarvan et des sections concernées</w:t>
      </w:r>
    </w:p>
    <w:p w:rsidR="00E655B2" w:rsidRDefault="001303B0" w:rsidP="009D6751">
      <w:pPr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C93FCAA" wp14:editId="2450B08B">
                <wp:simplePos x="0" y="0"/>
                <wp:positionH relativeFrom="column">
                  <wp:posOffset>4104629</wp:posOffset>
                </wp:positionH>
                <wp:positionV relativeFrom="paragraph">
                  <wp:posOffset>1030466</wp:posOffset>
                </wp:positionV>
                <wp:extent cx="281354" cy="285262"/>
                <wp:effectExtent l="19050" t="19050" r="23495" b="19685"/>
                <wp:wrapNone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4" cy="285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303B0" w:rsidRPr="001303B0" w:rsidRDefault="001303B0" w:rsidP="001303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C93FCAA" id="_x0000_t202" coordsize="21600,21600" o:spt="202" path="m,l,21600r21600,l21600,xe">
                <v:stroke joinstyle="miter"/>
                <v:path gradientshapeok="t" o:connecttype="rect"/>
              </v:shapetype>
              <v:shape id="Zone de texte 31" o:spid="_x0000_s1026" type="#_x0000_t202" style="position:absolute;left:0;text-align:left;margin-left:323.2pt;margin-top:81.15pt;width:22.15pt;height:22.4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" fillcolor="window" strokecolor="red" strokeweight="2.25pt">
                <v:textbox>
                  <w:txbxContent>
                    <w:p w:rsidR="001303B0" w:rsidRPr="001303B0" w:rsidRDefault="001303B0" w:rsidP="001303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C93FCAA" wp14:editId="2450B08B">
                <wp:simplePos x="0" y="0"/>
                <wp:positionH relativeFrom="column">
                  <wp:posOffset>3401097</wp:posOffset>
                </wp:positionH>
                <wp:positionV relativeFrom="paragraph">
                  <wp:posOffset>3825368</wp:posOffset>
                </wp:positionV>
                <wp:extent cx="281354" cy="285262"/>
                <wp:effectExtent l="19050" t="19050" r="23495" b="1968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4" cy="285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303B0" w:rsidRPr="001303B0" w:rsidRDefault="001303B0" w:rsidP="001303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FCAA" id="Zone de texte 32" o:spid="_x0000_s1027" type="#_x0000_t202" style="position:absolute;left:0;text-align:left;margin-left:267.8pt;margin-top:301.2pt;width:22.15pt;height:22.4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" fillcolor="window" strokecolor="red" strokeweight="2.25pt">
                <v:textbox>
                  <w:txbxContent>
                    <w:p w:rsidR="001303B0" w:rsidRPr="001303B0" w:rsidRDefault="001303B0" w:rsidP="001303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3506886</wp:posOffset>
                </wp:positionH>
                <wp:positionV relativeFrom="paragraph">
                  <wp:posOffset>2261587</wp:posOffset>
                </wp:positionV>
                <wp:extent cx="281354" cy="285262"/>
                <wp:effectExtent l="19050" t="19050" r="23495" b="19685"/>
                <wp:wrapNone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4" cy="28526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303B0" w:rsidRPr="001303B0" w:rsidRDefault="001303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>
                              <w:rPr>
                                <w:b/>
                                <w:color w:val="FF0000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0" o:spid="_x0000_s1028" type="#_x0000_t202" style="position:absolute;left:0;text-align:left;margin-left:276.15pt;margin-top:178.1pt;width:22.15pt;height:22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" fillcolor="white [3201]" strokecolor="red" strokeweight="2.25pt">
                <v:textbox>
                  <w:txbxContent>
                    <w:p w:rsidR="001303B0" w:rsidRPr="001303B0" w:rsidRDefault="001303B0">
                      <w:pPr>
                        <w:rPr>
                          <w:b/>
                          <w:color w:val="FF0000"/>
                        </w:rPr>
                      </w:pPr>
                      <w:r>
                        <w:rPr>
                          <w:b/>
                          <w:color w:val="FF000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0C93FCAA" wp14:editId="2450B08B">
                <wp:simplePos x="0" y="0"/>
                <wp:positionH relativeFrom="column">
                  <wp:posOffset>6233181</wp:posOffset>
                </wp:positionH>
                <wp:positionV relativeFrom="paragraph">
                  <wp:posOffset>3010370</wp:posOffset>
                </wp:positionV>
                <wp:extent cx="281354" cy="285262"/>
                <wp:effectExtent l="19050" t="19050" r="23495" b="19685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54" cy="285262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FF0000"/>
                          </a:solidFill>
                        </a:ln>
                        <a:effectLst>
                          <a:innerShdw blurRad="63500" dist="50800" dir="18900000">
                            <a:prstClr val="black">
                              <a:alpha val="50000"/>
                            </a:prstClr>
                          </a:innerShdw>
                        </a:effectLst>
                      </wps:spPr>
                      <wps:txbx>
                        <w:txbxContent>
                          <w:p w:rsidR="001303B0" w:rsidRPr="001303B0" w:rsidRDefault="001303B0" w:rsidP="001303B0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1303B0">
                              <w:rPr>
                                <w:b/>
                                <w:color w:val="FF0000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3FCAA" id="Zone de texte 33" o:spid="_x0000_s1029" type="#_x0000_t202" style="position:absolute;left:0;text-align:left;margin-left:490.8pt;margin-top:237.05pt;width:22.15pt;height:22.4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" fillcolor="window" strokecolor="red" strokeweight="2.25pt">
                <v:textbox>
                  <w:txbxContent>
                    <w:p w:rsidR="001303B0" w:rsidRPr="001303B0" w:rsidRDefault="001303B0" w:rsidP="001303B0">
                      <w:pPr>
                        <w:rPr>
                          <w:b/>
                          <w:color w:val="FF0000"/>
                        </w:rPr>
                      </w:pPr>
                      <w:r w:rsidRPr="001303B0">
                        <w:rPr>
                          <w:b/>
                          <w:color w:val="FF000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5988995</wp:posOffset>
                </wp:positionH>
                <wp:positionV relativeFrom="paragraph">
                  <wp:posOffset>3032463</wp:posOffset>
                </wp:positionV>
                <wp:extent cx="246354" cy="720223"/>
                <wp:effectExtent l="19050" t="19050" r="20955" b="22860"/>
                <wp:wrapNone/>
                <wp:docPr id="34" name="Forme libr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354" cy="720223"/>
                        </a:xfrm>
                        <a:custGeom>
                          <a:avLst/>
                          <a:gdLst>
                            <a:gd name="connsiteX0" fmla="*/ 62768 w 246354"/>
                            <a:gd name="connsiteY0" fmla="*/ 0 h 720223"/>
                            <a:gd name="connsiteX1" fmla="*/ 9811 w 246354"/>
                            <a:gd name="connsiteY1" fmla="*/ 14122 h 720223"/>
                            <a:gd name="connsiteX2" fmla="*/ 6280 w 246354"/>
                            <a:gd name="connsiteY2" fmla="*/ 56488 h 720223"/>
                            <a:gd name="connsiteX3" fmla="*/ 2750 w 246354"/>
                            <a:gd name="connsiteY3" fmla="*/ 208300 h 720223"/>
                            <a:gd name="connsiteX4" fmla="*/ 2750 w 246354"/>
                            <a:gd name="connsiteY4" fmla="*/ 271849 h 720223"/>
                            <a:gd name="connsiteX5" fmla="*/ 38055 w 246354"/>
                            <a:gd name="connsiteY5" fmla="*/ 367173 h 720223"/>
                            <a:gd name="connsiteX6" fmla="*/ 69829 w 246354"/>
                            <a:gd name="connsiteY6" fmla="*/ 462496 h 720223"/>
                            <a:gd name="connsiteX7" fmla="*/ 108665 w 246354"/>
                            <a:gd name="connsiteY7" fmla="*/ 564881 h 720223"/>
                            <a:gd name="connsiteX8" fmla="*/ 151031 w 246354"/>
                            <a:gd name="connsiteY8" fmla="*/ 670796 h 720223"/>
                            <a:gd name="connsiteX9" fmla="*/ 246354 w 246354"/>
                            <a:gd name="connsiteY9" fmla="*/ 720223 h 72022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</a:cxnLst>
                          <a:rect l="l" t="t" r="r" b="b"/>
                          <a:pathLst>
                            <a:path w="246354" h="720223">
                              <a:moveTo>
                                <a:pt x="62768" y="0"/>
                              </a:moveTo>
                              <a:cubicBezTo>
                                <a:pt x="40997" y="2353"/>
                                <a:pt x="19226" y="4707"/>
                                <a:pt x="9811" y="14122"/>
                              </a:cubicBezTo>
                              <a:cubicBezTo>
                                <a:pt x="396" y="23537"/>
                                <a:pt x="7457" y="24125"/>
                                <a:pt x="6280" y="56488"/>
                              </a:cubicBezTo>
                              <a:cubicBezTo>
                                <a:pt x="5103" y="88851"/>
                                <a:pt x="3338" y="172407"/>
                                <a:pt x="2750" y="208300"/>
                              </a:cubicBezTo>
                              <a:cubicBezTo>
                                <a:pt x="2162" y="244193"/>
                                <a:pt x="-3134" y="245370"/>
                                <a:pt x="2750" y="271849"/>
                              </a:cubicBezTo>
                              <a:cubicBezTo>
                                <a:pt x="8634" y="298328"/>
                                <a:pt x="26875" y="335399"/>
                                <a:pt x="38055" y="367173"/>
                              </a:cubicBezTo>
                              <a:cubicBezTo>
                                <a:pt x="49235" y="398947"/>
                                <a:pt x="58061" y="429545"/>
                                <a:pt x="69829" y="462496"/>
                              </a:cubicBezTo>
                              <a:cubicBezTo>
                                <a:pt x="81597" y="495447"/>
                                <a:pt x="95131" y="530164"/>
                                <a:pt x="108665" y="564881"/>
                              </a:cubicBezTo>
                              <a:cubicBezTo>
                                <a:pt x="122199" y="599598"/>
                                <a:pt x="128083" y="644906"/>
                                <a:pt x="151031" y="670796"/>
                              </a:cubicBezTo>
                              <a:cubicBezTo>
                                <a:pt x="173979" y="696686"/>
                                <a:pt x="210166" y="708454"/>
                                <a:pt x="246354" y="720223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B96D0C" id="Forme libre 34" o:spid="_x0000_s1026" style="position:absolute;margin-left:471.55pt;margin-top:238.8pt;width:19.4pt;height:56.7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6354,720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" path="m62768,c40997,2353,19226,4707,9811,14122,396,23537,7457,24125,6280,56488,5103,88851,3338,172407,2750,208300v-588,35893,-5884,37070,,63549c8634,298328,26875,335399,38055,367173v11180,31774,20006,62372,31774,95323c81597,495447,95131,530164,108665,564881v13534,34717,19418,80025,42366,105915c173979,696686,210166,708454,246354,720223e" filled="f" strokecolor="red" strokeweight="2.25pt">
                <v:stroke joinstyle="miter"/>
                <v:path arrowok="t" o:connecttype="custom" o:connectlocs="62768,0;9811,14122;6280,56488;2750,208300;2750,271849;38055,367173;69829,462496;108665,564881;151031,670796;246354,720223" o:connectangles="0,0,0,0,0,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3848051</wp:posOffset>
                </wp:positionH>
                <wp:positionV relativeFrom="paragraph">
                  <wp:posOffset>2622110</wp:posOffset>
                </wp:positionV>
                <wp:extent cx="175846" cy="50800"/>
                <wp:effectExtent l="19050" t="19050" r="15240" b="25400"/>
                <wp:wrapNone/>
                <wp:docPr id="29" name="Forme libr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846" cy="50800"/>
                        </a:xfrm>
                        <a:custGeom>
                          <a:avLst/>
                          <a:gdLst>
                            <a:gd name="connsiteX0" fmla="*/ 175846 w 175846"/>
                            <a:gd name="connsiteY0" fmla="*/ 0 h 50800"/>
                            <a:gd name="connsiteX1" fmla="*/ 0 w 175846"/>
                            <a:gd name="connsiteY1" fmla="*/ 50800 h 50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175846" h="50800">
                              <a:moveTo>
                                <a:pt x="175846" y="0"/>
                              </a:moveTo>
                              <a:lnTo>
                                <a:pt x="0" y="5080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EF30FB" id="Forme libre 29" o:spid="_x0000_s1026" style="position:absolute;margin-left:303pt;margin-top:206.45pt;width:13.85pt;height:4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846,5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" path="m175846,l,50800e" filled="f" strokecolor="red" strokeweight="2.25pt">
                <v:stroke joinstyle="miter"/>
                <v:path arrowok="t" o:connecttype="custom" o:connectlocs="175846,0;0,50800" o:connectangles="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2419780</wp:posOffset>
                </wp:positionH>
                <wp:positionV relativeFrom="paragraph">
                  <wp:posOffset>1882390</wp:posOffset>
                </wp:positionV>
                <wp:extent cx="2283834" cy="2491848"/>
                <wp:effectExtent l="19050" t="19050" r="21590" b="22860"/>
                <wp:wrapNone/>
                <wp:docPr id="28" name="Forme libr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3834" cy="2491848"/>
                        </a:xfrm>
                        <a:custGeom>
                          <a:avLst/>
                          <a:gdLst>
                            <a:gd name="connsiteX0" fmla="*/ 0 w 2283834"/>
                            <a:gd name="connsiteY0" fmla="*/ 2491848 h 2491848"/>
                            <a:gd name="connsiteX1" fmla="*/ 260019 w 2283834"/>
                            <a:gd name="connsiteY1" fmla="*/ 2283833 h 2491848"/>
                            <a:gd name="connsiteX2" fmla="*/ 377028 w 2283834"/>
                            <a:gd name="connsiteY2" fmla="*/ 2184159 h 2491848"/>
                            <a:gd name="connsiteX3" fmla="*/ 502704 w 2283834"/>
                            <a:gd name="connsiteY3" fmla="*/ 2032481 h 2491848"/>
                            <a:gd name="connsiteX4" fmla="*/ 580709 w 2283834"/>
                            <a:gd name="connsiteY4" fmla="*/ 1932807 h 2491848"/>
                            <a:gd name="connsiteX5" fmla="*/ 723720 w 2283834"/>
                            <a:gd name="connsiteY5" fmla="*/ 1859135 h 2491848"/>
                            <a:gd name="connsiteX6" fmla="*/ 827727 w 2283834"/>
                            <a:gd name="connsiteY6" fmla="*/ 1833133 h 2491848"/>
                            <a:gd name="connsiteX7" fmla="*/ 1022742 w 2283834"/>
                            <a:gd name="connsiteY7" fmla="*/ 1815799 h 2491848"/>
                            <a:gd name="connsiteX8" fmla="*/ 1126749 w 2283834"/>
                            <a:gd name="connsiteY8" fmla="*/ 1781130 h 2491848"/>
                            <a:gd name="connsiteX9" fmla="*/ 1269760 w 2283834"/>
                            <a:gd name="connsiteY9" fmla="*/ 1625118 h 2491848"/>
                            <a:gd name="connsiteX10" fmla="*/ 1404103 w 2283834"/>
                            <a:gd name="connsiteY10" fmla="*/ 1490775 h 2491848"/>
                            <a:gd name="connsiteX11" fmla="*/ 1538446 w 2283834"/>
                            <a:gd name="connsiteY11" fmla="*/ 1252424 h 2491848"/>
                            <a:gd name="connsiteX12" fmla="*/ 1560114 w 2283834"/>
                            <a:gd name="connsiteY12" fmla="*/ 1157084 h 2491848"/>
                            <a:gd name="connsiteX13" fmla="*/ 1564448 w 2283834"/>
                            <a:gd name="connsiteY13" fmla="*/ 1053077 h 2491848"/>
                            <a:gd name="connsiteX14" fmla="*/ 1564448 w 2283834"/>
                            <a:gd name="connsiteY14" fmla="*/ 975071 h 2491848"/>
                            <a:gd name="connsiteX15" fmla="*/ 1629452 w 2283834"/>
                            <a:gd name="connsiteY15" fmla="*/ 888398 h 2491848"/>
                            <a:gd name="connsiteX16" fmla="*/ 1755128 w 2283834"/>
                            <a:gd name="connsiteY16" fmla="*/ 762722 h 2491848"/>
                            <a:gd name="connsiteX17" fmla="*/ 1794131 w 2283834"/>
                            <a:gd name="connsiteY17" fmla="*/ 719386 h 2491848"/>
                            <a:gd name="connsiteX18" fmla="*/ 1954476 w 2283834"/>
                            <a:gd name="connsiteY18" fmla="*/ 606711 h 2491848"/>
                            <a:gd name="connsiteX19" fmla="*/ 2106154 w 2283834"/>
                            <a:gd name="connsiteY19" fmla="*/ 437698 h 2491848"/>
                            <a:gd name="connsiteX20" fmla="*/ 2158158 w 2283834"/>
                            <a:gd name="connsiteY20" fmla="*/ 303355 h 2491848"/>
                            <a:gd name="connsiteX21" fmla="*/ 2283834 w 2283834"/>
                            <a:gd name="connsiteY21" fmla="*/ 0 h 24918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2283834" h="2491848">
                              <a:moveTo>
                                <a:pt x="0" y="2491848"/>
                              </a:moveTo>
                              <a:lnTo>
                                <a:pt x="260019" y="2283833"/>
                              </a:lnTo>
                              <a:cubicBezTo>
                                <a:pt x="322857" y="2232552"/>
                                <a:pt x="336581" y="2226051"/>
                                <a:pt x="377028" y="2184159"/>
                              </a:cubicBezTo>
                              <a:cubicBezTo>
                                <a:pt x="417475" y="2142267"/>
                                <a:pt x="468757" y="2074373"/>
                                <a:pt x="502704" y="2032481"/>
                              </a:cubicBezTo>
                              <a:cubicBezTo>
                                <a:pt x="536651" y="1990589"/>
                                <a:pt x="543873" y="1961698"/>
                                <a:pt x="580709" y="1932807"/>
                              </a:cubicBezTo>
                              <a:cubicBezTo>
                                <a:pt x="617545" y="1903916"/>
                                <a:pt x="682550" y="1875747"/>
                                <a:pt x="723720" y="1859135"/>
                              </a:cubicBezTo>
                              <a:cubicBezTo>
                                <a:pt x="764890" y="1842523"/>
                                <a:pt x="777890" y="1840356"/>
                                <a:pt x="827727" y="1833133"/>
                              </a:cubicBezTo>
                              <a:cubicBezTo>
                                <a:pt x="877564" y="1825910"/>
                                <a:pt x="972905" y="1824466"/>
                                <a:pt x="1022742" y="1815799"/>
                              </a:cubicBezTo>
                              <a:cubicBezTo>
                                <a:pt x="1072579" y="1807132"/>
                                <a:pt x="1085579" y="1812910"/>
                                <a:pt x="1126749" y="1781130"/>
                              </a:cubicBezTo>
                              <a:cubicBezTo>
                                <a:pt x="1167919" y="1749350"/>
                                <a:pt x="1223534" y="1673510"/>
                                <a:pt x="1269760" y="1625118"/>
                              </a:cubicBezTo>
                              <a:cubicBezTo>
                                <a:pt x="1315986" y="1576726"/>
                                <a:pt x="1359322" y="1552891"/>
                                <a:pt x="1404103" y="1490775"/>
                              </a:cubicBezTo>
                              <a:cubicBezTo>
                                <a:pt x="1448884" y="1428659"/>
                                <a:pt x="1512444" y="1308039"/>
                                <a:pt x="1538446" y="1252424"/>
                              </a:cubicBezTo>
                              <a:cubicBezTo>
                                <a:pt x="1564448" y="1196809"/>
                                <a:pt x="1555780" y="1190308"/>
                                <a:pt x="1560114" y="1157084"/>
                              </a:cubicBezTo>
                              <a:cubicBezTo>
                                <a:pt x="1564448" y="1123860"/>
                                <a:pt x="1563726" y="1083412"/>
                                <a:pt x="1564448" y="1053077"/>
                              </a:cubicBezTo>
                              <a:cubicBezTo>
                                <a:pt x="1565170" y="1022742"/>
                                <a:pt x="1553614" y="1002517"/>
                                <a:pt x="1564448" y="975071"/>
                              </a:cubicBezTo>
                              <a:cubicBezTo>
                                <a:pt x="1575282" y="947625"/>
                                <a:pt x="1597672" y="923789"/>
                                <a:pt x="1629452" y="888398"/>
                              </a:cubicBezTo>
                              <a:cubicBezTo>
                                <a:pt x="1661232" y="853007"/>
                                <a:pt x="1727682" y="790891"/>
                                <a:pt x="1755128" y="762722"/>
                              </a:cubicBezTo>
                              <a:cubicBezTo>
                                <a:pt x="1782574" y="734553"/>
                                <a:pt x="1760906" y="745388"/>
                                <a:pt x="1794131" y="719386"/>
                              </a:cubicBezTo>
                              <a:cubicBezTo>
                                <a:pt x="1827356" y="693384"/>
                                <a:pt x="1902472" y="653659"/>
                                <a:pt x="1954476" y="606711"/>
                              </a:cubicBezTo>
                              <a:cubicBezTo>
                                <a:pt x="2006480" y="559763"/>
                                <a:pt x="2072207" y="488257"/>
                                <a:pt x="2106154" y="437698"/>
                              </a:cubicBezTo>
                              <a:cubicBezTo>
                                <a:pt x="2140101" y="387139"/>
                                <a:pt x="2128545" y="376305"/>
                                <a:pt x="2158158" y="303355"/>
                              </a:cubicBezTo>
                              <a:cubicBezTo>
                                <a:pt x="2187771" y="230405"/>
                                <a:pt x="2235802" y="115202"/>
                                <a:pt x="2283834" y="0"/>
                              </a:cubicBez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20A918" id="Forme libre 28" o:spid="_x0000_s1026" style="position:absolute;margin-left:190.55pt;margin-top:148.2pt;width:179.85pt;height:196.2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83834,2491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" path="m,2491848l260019,2283833v62838,-51281,76562,-57782,117009,-99674c417475,2142267,468757,2074373,502704,2032481v33947,-41892,41169,-70783,78005,-99674c617545,1903916,682550,1875747,723720,1859135v41170,-16612,54170,-18779,104007,-26002c877564,1825910,972905,1824466,1022742,1815799v49837,-8667,62837,-2889,104007,-34669c1167919,1749350,1223534,1673510,1269760,1625118v46226,-48392,89562,-72227,134343,-134343c1448884,1428659,1512444,1308039,1538446,1252424v26002,-55615,17334,-62116,21668,-95340c1564448,1123860,1563726,1083412,1564448,1053077v722,-30335,-10834,-50560,,-78006c1575282,947625,1597672,923789,1629452,888398v31780,-35391,98230,-97507,125676,-125676c1782574,734553,1760906,745388,1794131,719386v33225,-26002,108341,-65727,160345,-112675c2006480,559763,2072207,488257,2106154,437698v33947,-50559,22391,-61393,52004,-134343c2187771,230405,2235802,115202,2283834,e" filled="f" strokecolor="red" strokeweight="2.25pt">
                <v:stroke joinstyle="miter"/>
                <v:path arrowok="t" o:connecttype="custom" o:connectlocs="0,2491848;260019,2283833;377028,2184159;502704,2032481;580709,1932807;723720,1859135;827727,1833133;1022742,1815799;1126749,1781130;1269760,1625118;1404103,1490775;1538446,1252424;1560114,1157084;1564448,1053077;1564448,975071;1629452,888398;1755128,762722;1794131,719386;1954476,606711;2106154,437698;2158158,303355;2283834,0" o:connectangles="0,0,0,0,0,0,0,0,0,0,0,0,0,0,0,0,0,0,0,0,0,0"/>
              </v:shape>
            </w:pict>
          </mc:Fallback>
        </mc:AlternateContent>
      </w:r>
      <w:r w:rsidR="00E655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4383185</wp:posOffset>
                </wp:positionH>
                <wp:positionV relativeFrom="paragraph">
                  <wp:posOffset>625475</wp:posOffset>
                </wp:positionV>
                <wp:extent cx="971341" cy="261257"/>
                <wp:effectExtent l="0" t="0" r="19685" b="24765"/>
                <wp:wrapNone/>
                <wp:docPr id="26" name="Zone de text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1341" cy="2612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655B2" w:rsidRPr="00E655B2" w:rsidRDefault="00E655B2">
                            <w:pPr>
                              <w:rPr>
                                <w:b/>
                                <w:color w:val="FF0000"/>
                              </w:rPr>
                            </w:pPr>
                            <w:r w:rsidRPr="00E655B2">
                              <w:rPr>
                                <w:b/>
                                <w:color w:val="FF0000"/>
                              </w:rPr>
                              <w:t xml:space="preserve">Centre bourg </w:t>
                            </w:r>
                          </w:p>
                          <w:p w:rsidR="00E655B2" w:rsidRDefault="00E655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6" o:spid="_x0000_s1030" type="#_x0000_t202" style="position:absolute;left:0;text-align:left;margin-left:345.15pt;margin-top:49.25pt;width:76.5pt;height:20.5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" fillcolor="white [3201]" strokecolor="red" strokeweight=".5pt">
                <v:textbox>
                  <w:txbxContent>
                    <w:p w:rsidR="00E655B2" w:rsidRPr="00E655B2" w:rsidRDefault="00E655B2">
                      <w:pPr>
                        <w:rPr>
                          <w:b/>
                          <w:color w:val="FF0000"/>
                        </w:rPr>
                      </w:pPr>
                      <w:r w:rsidRPr="00E655B2">
                        <w:rPr>
                          <w:b/>
                          <w:color w:val="FF0000"/>
                        </w:rPr>
                        <w:t xml:space="preserve">Centre bourg </w:t>
                      </w:r>
                    </w:p>
                    <w:p w:rsidR="00E655B2" w:rsidRDefault="00E655B2"/>
                  </w:txbxContent>
                </v:textbox>
              </v:shape>
            </w:pict>
          </mc:Fallback>
        </mc:AlternateContent>
      </w:r>
      <w:r w:rsidR="00E655B2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4553110</wp:posOffset>
                </wp:positionH>
                <wp:positionV relativeFrom="paragraph">
                  <wp:posOffset>1014374</wp:posOffset>
                </wp:positionV>
                <wp:extent cx="519165" cy="438778"/>
                <wp:effectExtent l="19050" t="19050" r="14605" b="19050"/>
                <wp:wrapNone/>
                <wp:docPr id="25" name="Ellips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9165" cy="438778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781503" id="Ellipse 25" o:spid="_x0000_s1026" style="position:absolute;margin-left:358.5pt;margin-top:79.85pt;width:40.9pt;height:34.5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" filled="f" strokecolor="red" strokeweight="2.25pt">
                <v:stroke joinstyle="miter"/>
              </v:oval>
            </w:pict>
          </mc:Fallback>
        </mc:AlternateContent>
      </w:r>
      <w:r w:rsidR="00E655B2" w:rsidRPr="00E655B2">
        <w:rPr>
          <w:noProof/>
          <w:lang w:eastAsia="fr-FR"/>
        </w:rPr>
        <w:drawing>
          <wp:inline distT="0" distB="0" distL="0" distR="0">
            <wp:extent cx="5286627" cy="4763135"/>
            <wp:effectExtent l="0" t="0" r="9525" b="0"/>
            <wp:docPr id="24" name="Image 24" descr="F:\FIA\6_INTERVENTIONS_2015\5_INTERVENTIONS_PAR_COMMUNES_EPCI\TREGARVAN\ENTRETIEN DE VOIRIE 2018\REFECTION_VOIES\vue d'ensem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FIA\6_INTERVENTIONS_2015\5_INTERVENTIONS_PAR_COMMUNES_EPCI\TREGARVAN\ENTRETIEN DE VOIRIE 2018\REFECTION_VOIES\vue d'ensembl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004" cy="476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55B2" w:rsidRDefault="00E655B2" w:rsidP="009E28FF"/>
    <w:p w:rsidR="00EE7220" w:rsidRDefault="00EE7220" w:rsidP="009E28FF"/>
    <w:p w:rsidR="00F17281" w:rsidRDefault="00C83BDA">
      <w:r>
        <w:t xml:space="preserve">Les voies </w:t>
      </w:r>
      <w:r w:rsidR="00DF6314">
        <w:t xml:space="preserve"> communales identifiées par l</w:t>
      </w:r>
      <w:r>
        <w:t>a commune</w:t>
      </w:r>
      <w:r w:rsidR="00BA4431">
        <w:t xml:space="preserve"> de</w:t>
      </w:r>
      <w:r w:rsidR="000B69A5">
        <w:t xml:space="preserve"> </w:t>
      </w:r>
      <w:r w:rsidR="009D6751">
        <w:t xml:space="preserve">TREGARVAN </w:t>
      </w:r>
      <w:r w:rsidR="00DF6314">
        <w:t xml:space="preserve"> sont présentées ci-dessous </w:t>
      </w:r>
      <w:r>
        <w:t xml:space="preserve">: </w:t>
      </w:r>
    </w:p>
    <w:tbl>
      <w:tblPr>
        <w:tblStyle w:val="Grilledutableau"/>
        <w:tblW w:w="15593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1418"/>
        <w:gridCol w:w="2949"/>
        <w:gridCol w:w="879"/>
        <w:gridCol w:w="1275"/>
        <w:gridCol w:w="1134"/>
        <w:gridCol w:w="1701"/>
        <w:gridCol w:w="2410"/>
        <w:gridCol w:w="3827"/>
      </w:tblGrid>
      <w:tr w:rsidR="005109B2" w:rsidRPr="00BD57B7" w:rsidTr="005109B2">
        <w:trPr>
          <w:trHeight w:val="651"/>
        </w:trPr>
        <w:tc>
          <w:tcPr>
            <w:tcW w:w="1418" w:type="dxa"/>
            <w:shd w:val="pct20" w:color="auto" w:fill="auto"/>
          </w:tcPr>
          <w:p w:rsidR="005109B2" w:rsidRPr="00BD57B7" w:rsidRDefault="005109B2" w:rsidP="00BD57B7">
            <w:pPr>
              <w:jc w:val="center"/>
              <w:rPr>
                <w:b/>
              </w:rPr>
            </w:pPr>
          </w:p>
        </w:tc>
        <w:tc>
          <w:tcPr>
            <w:tcW w:w="2949" w:type="dxa"/>
            <w:shd w:val="pct20" w:color="auto" w:fill="auto"/>
          </w:tcPr>
          <w:p w:rsidR="005109B2" w:rsidRPr="00BD57B7" w:rsidRDefault="005109B2" w:rsidP="00BD57B7">
            <w:pPr>
              <w:jc w:val="center"/>
              <w:rPr>
                <w:b/>
              </w:rPr>
            </w:pPr>
            <w:r w:rsidRPr="00BD57B7">
              <w:rPr>
                <w:b/>
              </w:rPr>
              <w:t>Localisation</w:t>
            </w:r>
          </w:p>
        </w:tc>
        <w:tc>
          <w:tcPr>
            <w:tcW w:w="879" w:type="dxa"/>
            <w:shd w:val="pct20" w:color="auto" w:fill="auto"/>
          </w:tcPr>
          <w:p w:rsidR="005109B2" w:rsidRPr="00BD57B7" w:rsidRDefault="005109B2" w:rsidP="00223E2D">
            <w:pPr>
              <w:jc w:val="center"/>
              <w:rPr>
                <w:b/>
              </w:rPr>
            </w:pPr>
            <w:r>
              <w:rPr>
                <w:b/>
              </w:rPr>
              <w:t>Long</w:t>
            </w:r>
          </w:p>
        </w:tc>
        <w:tc>
          <w:tcPr>
            <w:tcW w:w="1275" w:type="dxa"/>
            <w:shd w:val="pct20" w:color="auto" w:fill="auto"/>
          </w:tcPr>
          <w:p w:rsidR="005109B2" w:rsidRPr="00BD57B7" w:rsidRDefault="005109B2" w:rsidP="00BD57B7">
            <w:pPr>
              <w:jc w:val="center"/>
              <w:rPr>
                <w:b/>
              </w:rPr>
            </w:pPr>
            <w:r w:rsidRPr="00BD57B7">
              <w:rPr>
                <w:b/>
              </w:rPr>
              <w:t>Largeur moyenne</w:t>
            </w:r>
          </w:p>
          <w:p w:rsidR="005109B2" w:rsidRPr="00BD57B7" w:rsidRDefault="005109B2" w:rsidP="00BD57B7">
            <w:pPr>
              <w:jc w:val="center"/>
              <w:rPr>
                <w:b/>
              </w:rPr>
            </w:pPr>
          </w:p>
        </w:tc>
        <w:tc>
          <w:tcPr>
            <w:tcW w:w="1134" w:type="dxa"/>
            <w:shd w:val="pct20" w:color="auto" w:fill="auto"/>
          </w:tcPr>
          <w:p w:rsidR="005109B2" w:rsidRPr="00B56A0F" w:rsidRDefault="005109B2" w:rsidP="00BD57B7">
            <w:pPr>
              <w:jc w:val="center"/>
              <w:rPr>
                <w:b/>
                <w:sz w:val="20"/>
                <w:szCs w:val="20"/>
              </w:rPr>
            </w:pPr>
            <w:r w:rsidRPr="00B56A0F">
              <w:rPr>
                <w:b/>
                <w:sz w:val="20"/>
                <w:szCs w:val="20"/>
              </w:rPr>
              <w:t>Surface</w:t>
            </w:r>
            <w:r>
              <w:rPr>
                <w:b/>
                <w:sz w:val="20"/>
                <w:szCs w:val="20"/>
              </w:rPr>
              <w:t xml:space="preserve"> de section  courante </w:t>
            </w:r>
          </w:p>
        </w:tc>
        <w:tc>
          <w:tcPr>
            <w:tcW w:w="1701" w:type="dxa"/>
            <w:shd w:val="pct20" w:color="auto" w:fill="auto"/>
          </w:tcPr>
          <w:p w:rsidR="005109B2" w:rsidRPr="00876621" w:rsidRDefault="005109B2" w:rsidP="000E24A2">
            <w:pPr>
              <w:jc w:val="center"/>
              <w:rPr>
                <w:b/>
                <w:sz w:val="20"/>
                <w:szCs w:val="20"/>
              </w:rPr>
            </w:pPr>
            <w:r w:rsidRPr="00876621">
              <w:rPr>
                <w:b/>
                <w:sz w:val="20"/>
                <w:szCs w:val="20"/>
              </w:rPr>
              <w:t>Surfaces supplémentaires</w:t>
            </w:r>
            <w:r w:rsidR="000E24A2">
              <w:rPr>
                <w:b/>
                <w:sz w:val="20"/>
                <w:szCs w:val="20"/>
              </w:rPr>
              <w:t xml:space="preserve"> à </w:t>
            </w:r>
            <w:r w:rsidR="004617E2">
              <w:rPr>
                <w:b/>
                <w:sz w:val="20"/>
                <w:szCs w:val="20"/>
              </w:rPr>
              <w:t xml:space="preserve"> la </w:t>
            </w:r>
            <w:r w:rsidR="000E24A2">
              <w:rPr>
                <w:b/>
                <w:sz w:val="20"/>
                <w:szCs w:val="20"/>
              </w:rPr>
              <w:t xml:space="preserve">section courante </w:t>
            </w:r>
            <w:r w:rsidRPr="00876621">
              <w:rPr>
                <w:b/>
                <w:sz w:val="20"/>
                <w:szCs w:val="20"/>
              </w:rPr>
              <w:t xml:space="preserve"> - Patte d’oies</w:t>
            </w:r>
            <w:r w:rsidR="000E24A2">
              <w:rPr>
                <w:b/>
                <w:sz w:val="20"/>
                <w:szCs w:val="20"/>
              </w:rPr>
              <w:t xml:space="preserve"> - </w:t>
            </w:r>
          </w:p>
        </w:tc>
        <w:tc>
          <w:tcPr>
            <w:tcW w:w="2410" w:type="dxa"/>
            <w:shd w:val="pct20" w:color="auto" w:fill="auto"/>
          </w:tcPr>
          <w:p w:rsidR="005109B2" w:rsidRDefault="005109B2" w:rsidP="00BD57B7">
            <w:pPr>
              <w:jc w:val="center"/>
              <w:rPr>
                <w:b/>
              </w:rPr>
            </w:pPr>
            <w:r>
              <w:rPr>
                <w:b/>
              </w:rPr>
              <w:t>Etat du support</w:t>
            </w:r>
          </w:p>
        </w:tc>
        <w:tc>
          <w:tcPr>
            <w:tcW w:w="3827" w:type="dxa"/>
            <w:shd w:val="pct20" w:color="auto" w:fill="auto"/>
          </w:tcPr>
          <w:p w:rsidR="005109B2" w:rsidRPr="00BD57B7" w:rsidRDefault="005109B2" w:rsidP="00BD57B7">
            <w:pPr>
              <w:jc w:val="center"/>
              <w:rPr>
                <w:b/>
              </w:rPr>
            </w:pPr>
            <w:r w:rsidRPr="00BD57B7">
              <w:rPr>
                <w:b/>
              </w:rPr>
              <w:t>Observation</w:t>
            </w:r>
            <w:r w:rsidR="009D6751">
              <w:rPr>
                <w:b/>
              </w:rPr>
              <w:t>s</w:t>
            </w:r>
          </w:p>
        </w:tc>
      </w:tr>
      <w:tr w:rsidR="005109B2" w:rsidRPr="00DB4EFD" w:rsidTr="005109B2">
        <w:trPr>
          <w:trHeight w:val="651"/>
        </w:trPr>
        <w:tc>
          <w:tcPr>
            <w:tcW w:w="1418" w:type="dxa"/>
            <w:shd w:val="clear" w:color="auto" w:fill="auto"/>
          </w:tcPr>
          <w:p w:rsidR="005109B2" w:rsidRPr="00DB4EFD" w:rsidRDefault="00DB6B85" w:rsidP="00BD57B7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1 –</w:t>
            </w:r>
            <w:r w:rsidR="009D6751">
              <w:rPr>
                <w:b/>
                <w:color w:val="000000" w:themeColor="text1"/>
              </w:rPr>
              <w:t xml:space="preserve"> </w:t>
            </w:r>
            <w:r>
              <w:rPr>
                <w:b/>
                <w:color w:val="000000" w:themeColor="text1"/>
              </w:rPr>
              <w:t xml:space="preserve">Kervilly </w:t>
            </w:r>
          </w:p>
        </w:tc>
        <w:tc>
          <w:tcPr>
            <w:tcW w:w="2949" w:type="dxa"/>
            <w:shd w:val="clear" w:color="auto" w:fill="auto"/>
          </w:tcPr>
          <w:p w:rsidR="00012DD2" w:rsidRPr="00287D2E" w:rsidRDefault="00012DD2" w:rsidP="00BD57B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79" w:type="dxa"/>
            <w:shd w:val="clear" w:color="auto" w:fill="auto"/>
          </w:tcPr>
          <w:p w:rsidR="005109B2" w:rsidRPr="00287D2E" w:rsidRDefault="00DB6B85" w:rsidP="009D67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660 </w:t>
            </w:r>
          </w:p>
        </w:tc>
        <w:tc>
          <w:tcPr>
            <w:tcW w:w="1275" w:type="dxa"/>
            <w:shd w:val="clear" w:color="auto" w:fill="auto"/>
          </w:tcPr>
          <w:p w:rsidR="005109B2" w:rsidRPr="00287D2E" w:rsidRDefault="00DB6B85" w:rsidP="009D6751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4.00</w:t>
            </w:r>
            <w:r w:rsidR="00816DD3">
              <w:rPr>
                <w:color w:val="000000" w:themeColor="text1"/>
              </w:rPr>
              <w:t xml:space="preserve">  </w:t>
            </w:r>
          </w:p>
        </w:tc>
        <w:tc>
          <w:tcPr>
            <w:tcW w:w="1134" w:type="dxa"/>
            <w:shd w:val="clear" w:color="auto" w:fill="auto"/>
          </w:tcPr>
          <w:p w:rsidR="005109B2" w:rsidRPr="009D6751" w:rsidRDefault="00DB6B85" w:rsidP="003D5FD1">
            <w:pPr>
              <w:jc w:val="center"/>
              <w:rPr>
                <w:color w:val="000000" w:themeColor="text1"/>
              </w:rPr>
            </w:pPr>
            <w:r w:rsidRPr="009D6751">
              <w:rPr>
                <w:color w:val="000000" w:themeColor="text1"/>
              </w:rPr>
              <w:t>2</w:t>
            </w:r>
            <w:r w:rsidR="009D6751">
              <w:rPr>
                <w:color w:val="000000" w:themeColor="text1"/>
              </w:rPr>
              <w:t xml:space="preserve"> </w:t>
            </w:r>
            <w:r w:rsidRPr="009D6751">
              <w:rPr>
                <w:color w:val="000000" w:themeColor="text1"/>
              </w:rPr>
              <w:t xml:space="preserve">650 </w:t>
            </w:r>
          </w:p>
        </w:tc>
        <w:tc>
          <w:tcPr>
            <w:tcW w:w="1701" w:type="dxa"/>
            <w:shd w:val="clear" w:color="auto" w:fill="auto"/>
          </w:tcPr>
          <w:p w:rsidR="005109B2" w:rsidRPr="00876621" w:rsidRDefault="00DB6B85" w:rsidP="00BD57B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/</w:t>
            </w:r>
          </w:p>
        </w:tc>
        <w:tc>
          <w:tcPr>
            <w:tcW w:w="2410" w:type="dxa"/>
          </w:tcPr>
          <w:p w:rsidR="005109B2" w:rsidRPr="00876621" w:rsidRDefault="009D6751" w:rsidP="00012DD2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Nids de poules à partir de 250 m et débordements fréquents probables des eaux de ruissellement </w:t>
            </w:r>
          </w:p>
        </w:tc>
        <w:tc>
          <w:tcPr>
            <w:tcW w:w="3827" w:type="dxa"/>
            <w:shd w:val="clear" w:color="auto" w:fill="auto"/>
          </w:tcPr>
          <w:p w:rsidR="00BD4427" w:rsidRPr="00816DD3" w:rsidRDefault="00DB6B85" w:rsidP="00BD57B7">
            <w:pPr>
              <w:jc w:val="center"/>
              <w:rPr>
                <w:b/>
                <w:color w:val="000000" w:themeColor="text1"/>
                <w:sz w:val="20"/>
                <w:szCs w:val="20"/>
                <w:u w:val="single"/>
              </w:rPr>
            </w:pPr>
            <w:r w:rsidRPr="000F1300">
              <w:rPr>
                <w:color w:val="000000" w:themeColor="text1"/>
                <w:sz w:val="20"/>
                <w:szCs w:val="20"/>
              </w:rPr>
              <w:t xml:space="preserve">A 600 mètres : pluvial du chemin à canaliser – par un caniveau – </w:t>
            </w:r>
            <w:r w:rsidR="004617E2">
              <w:rPr>
                <w:color w:val="000000" w:themeColor="text1"/>
                <w:sz w:val="20"/>
                <w:szCs w:val="20"/>
              </w:rPr>
              <w:t xml:space="preserve">raccordement vers </w:t>
            </w:r>
            <w:r w:rsidRPr="000F1300">
              <w:rPr>
                <w:color w:val="000000" w:themeColor="text1"/>
                <w:sz w:val="20"/>
                <w:szCs w:val="20"/>
              </w:rPr>
              <w:t>fossé</w:t>
            </w:r>
          </w:p>
          <w:p w:rsidR="00DB6B85" w:rsidRPr="00012DD2" w:rsidRDefault="00DB6B85" w:rsidP="00BD57B7">
            <w:pPr>
              <w:jc w:val="center"/>
              <w:rPr>
                <w:b/>
                <w:color w:val="000000" w:themeColor="text1"/>
                <w:sz w:val="28"/>
                <w:szCs w:val="28"/>
                <w:u w:val="single"/>
              </w:rPr>
            </w:pPr>
          </w:p>
        </w:tc>
      </w:tr>
      <w:tr w:rsidR="005109B2" w:rsidRPr="00DB4EFD" w:rsidTr="005109B2">
        <w:trPr>
          <w:trHeight w:val="651"/>
        </w:trPr>
        <w:tc>
          <w:tcPr>
            <w:tcW w:w="1418" w:type="dxa"/>
            <w:shd w:val="clear" w:color="auto" w:fill="auto"/>
          </w:tcPr>
          <w:p w:rsidR="005109B2" w:rsidRDefault="00DB6B85" w:rsidP="00806651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2  - Kerfénan</w:t>
            </w:r>
          </w:p>
          <w:p w:rsidR="00DB6B85" w:rsidRPr="00DB4EFD" w:rsidRDefault="00DB6B85" w:rsidP="00806651">
            <w:pPr>
              <w:jc w:val="center"/>
              <w:rPr>
                <w:b/>
                <w:color w:val="000000" w:themeColor="text1"/>
              </w:rPr>
            </w:pPr>
          </w:p>
        </w:tc>
        <w:tc>
          <w:tcPr>
            <w:tcW w:w="2949" w:type="dxa"/>
            <w:shd w:val="clear" w:color="auto" w:fill="auto"/>
          </w:tcPr>
          <w:p w:rsidR="003302DA" w:rsidRPr="00287D2E" w:rsidRDefault="003302DA" w:rsidP="00904CFB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79" w:type="dxa"/>
            <w:shd w:val="clear" w:color="auto" w:fill="auto"/>
          </w:tcPr>
          <w:p w:rsidR="005109B2" w:rsidRPr="00287D2E" w:rsidRDefault="004F7888" w:rsidP="00223E2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:rsidR="005109B2" w:rsidRDefault="004F7888" w:rsidP="00BD57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  <w:r w:rsidR="009D6751">
              <w:rPr>
                <w:color w:val="000000" w:themeColor="text1"/>
              </w:rPr>
              <w:t>.00</w:t>
            </w:r>
          </w:p>
          <w:p w:rsidR="009D6751" w:rsidRPr="00287D2E" w:rsidRDefault="009D6751" w:rsidP="00BD57B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:rsidR="005109B2" w:rsidRPr="009D6751" w:rsidRDefault="004F7888" w:rsidP="00BD57B7">
            <w:pPr>
              <w:jc w:val="center"/>
              <w:rPr>
                <w:color w:val="000000" w:themeColor="text1"/>
              </w:rPr>
            </w:pPr>
            <w:r w:rsidRPr="009D6751">
              <w:rPr>
                <w:color w:val="000000" w:themeColor="text1"/>
              </w:rPr>
              <w:t xml:space="preserve">360 </w:t>
            </w:r>
          </w:p>
        </w:tc>
        <w:tc>
          <w:tcPr>
            <w:tcW w:w="1701" w:type="dxa"/>
            <w:shd w:val="clear" w:color="auto" w:fill="auto"/>
          </w:tcPr>
          <w:p w:rsidR="005109B2" w:rsidRPr="003302DA" w:rsidRDefault="004F7888" w:rsidP="00FD46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/ </w:t>
            </w:r>
          </w:p>
        </w:tc>
        <w:tc>
          <w:tcPr>
            <w:tcW w:w="2410" w:type="dxa"/>
          </w:tcPr>
          <w:p w:rsidR="005109B2" w:rsidRPr="00F9421F" w:rsidRDefault="004F7888" w:rsidP="009D6751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Quel</w:t>
            </w:r>
            <w:r w:rsidR="009D6751">
              <w:rPr>
                <w:color w:val="000000" w:themeColor="text1"/>
                <w:sz w:val="20"/>
                <w:szCs w:val="20"/>
              </w:rPr>
              <w:t>q</w:t>
            </w:r>
            <w:r>
              <w:rPr>
                <w:color w:val="000000" w:themeColor="text1"/>
                <w:sz w:val="20"/>
                <w:szCs w:val="20"/>
              </w:rPr>
              <w:t>ues nids de poules – quel</w:t>
            </w:r>
            <w:r w:rsidR="009D6751">
              <w:rPr>
                <w:color w:val="000000" w:themeColor="text1"/>
                <w:sz w:val="20"/>
                <w:szCs w:val="20"/>
              </w:rPr>
              <w:t>q</w:t>
            </w:r>
            <w:r>
              <w:rPr>
                <w:color w:val="000000" w:themeColor="text1"/>
                <w:sz w:val="20"/>
                <w:szCs w:val="20"/>
              </w:rPr>
              <w:t xml:space="preserve">ues reprises déjà existantes </w:t>
            </w:r>
          </w:p>
        </w:tc>
        <w:tc>
          <w:tcPr>
            <w:tcW w:w="3827" w:type="dxa"/>
            <w:shd w:val="clear" w:color="auto" w:fill="auto"/>
          </w:tcPr>
          <w:p w:rsidR="005109B2" w:rsidRPr="009F3608" w:rsidRDefault="009F3608" w:rsidP="00BD57B7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F3608">
              <w:rPr>
                <w:color w:val="000000" w:themeColor="text1"/>
                <w:sz w:val="20"/>
                <w:szCs w:val="20"/>
              </w:rPr>
              <w:t>T</w:t>
            </w:r>
            <w:r>
              <w:rPr>
                <w:color w:val="000000" w:themeColor="text1"/>
                <w:sz w:val="20"/>
                <w:szCs w:val="20"/>
              </w:rPr>
              <w:t>raf</w:t>
            </w:r>
            <w:r w:rsidRPr="009F3608">
              <w:rPr>
                <w:color w:val="000000" w:themeColor="text1"/>
                <w:sz w:val="20"/>
                <w:szCs w:val="20"/>
              </w:rPr>
              <w:t xml:space="preserve">ic agricole – cisaillement  </w:t>
            </w:r>
          </w:p>
        </w:tc>
      </w:tr>
      <w:tr w:rsidR="00DB6B85" w:rsidRPr="00DB4EFD" w:rsidTr="005109B2">
        <w:trPr>
          <w:trHeight w:val="651"/>
        </w:trPr>
        <w:tc>
          <w:tcPr>
            <w:tcW w:w="1418" w:type="dxa"/>
            <w:shd w:val="clear" w:color="auto" w:fill="auto"/>
          </w:tcPr>
          <w:p w:rsidR="00DB6B85" w:rsidRDefault="000F1300" w:rsidP="0046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3 - </w:t>
            </w:r>
            <w:r w:rsidR="00DB6B85">
              <w:rPr>
                <w:b/>
                <w:color w:val="000000" w:themeColor="text1"/>
              </w:rPr>
              <w:t xml:space="preserve"> VC 2 – </w:t>
            </w:r>
            <w:r w:rsidR="004617E2">
              <w:rPr>
                <w:b/>
                <w:color w:val="000000" w:themeColor="text1"/>
              </w:rPr>
              <w:t>R</w:t>
            </w:r>
            <w:r w:rsidR="00DB6B85">
              <w:rPr>
                <w:b/>
                <w:color w:val="000000" w:themeColor="text1"/>
              </w:rPr>
              <w:t xml:space="preserve">oute du Ménez hom </w:t>
            </w:r>
          </w:p>
        </w:tc>
        <w:tc>
          <w:tcPr>
            <w:tcW w:w="2949" w:type="dxa"/>
            <w:shd w:val="clear" w:color="auto" w:fill="auto"/>
          </w:tcPr>
          <w:p w:rsidR="00DB6B85" w:rsidRDefault="004F7888" w:rsidP="004F78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Liaison entre les 2 départementales 60 et 887 </w:t>
            </w:r>
          </w:p>
        </w:tc>
        <w:tc>
          <w:tcPr>
            <w:tcW w:w="879" w:type="dxa"/>
            <w:shd w:val="clear" w:color="auto" w:fill="auto"/>
          </w:tcPr>
          <w:p w:rsidR="00DB6B85" w:rsidRDefault="00CF0C1D" w:rsidP="00223E2D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2 200 </w:t>
            </w:r>
          </w:p>
        </w:tc>
        <w:tc>
          <w:tcPr>
            <w:tcW w:w="1275" w:type="dxa"/>
            <w:shd w:val="clear" w:color="auto" w:fill="auto"/>
          </w:tcPr>
          <w:p w:rsidR="00DB6B85" w:rsidRDefault="00CF0C1D" w:rsidP="00BD57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De 4.50 à 5.50 </w:t>
            </w:r>
          </w:p>
        </w:tc>
        <w:tc>
          <w:tcPr>
            <w:tcW w:w="1134" w:type="dxa"/>
            <w:shd w:val="clear" w:color="auto" w:fill="auto"/>
          </w:tcPr>
          <w:p w:rsidR="00DB6B85" w:rsidRPr="009D6751" w:rsidRDefault="00CF0C1D" w:rsidP="00BD57B7">
            <w:pPr>
              <w:jc w:val="center"/>
              <w:rPr>
                <w:color w:val="000000" w:themeColor="text1"/>
              </w:rPr>
            </w:pPr>
            <w:r w:rsidRPr="009D6751">
              <w:rPr>
                <w:color w:val="000000" w:themeColor="text1"/>
              </w:rPr>
              <w:t xml:space="preserve">11 000 </w:t>
            </w:r>
          </w:p>
        </w:tc>
        <w:tc>
          <w:tcPr>
            <w:tcW w:w="1701" w:type="dxa"/>
            <w:shd w:val="clear" w:color="auto" w:fill="auto"/>
          </w:tcPr>
          <w:p w:rsidR="00DB6B85" w:rsidRPr="003302DA" w:rsidRDefault="00CF0C1D" w:rsidP="00FD46E9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 xml:space="preserve">/ </w:t>
            </w:r>
          </w:p>
        </w:tc>
        <w:tc>
          <w:tcPr>
            <w:tcW w:w="2410" w:type="dxa"/>
          </w:tcPr>
          <w:p w:rsidR="00DB6B85" w:rsidRDefault="00CF0C1D" w:rsidP="00BD57B7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Peu déformé hormis quel</w:t>
            </w:r>
            <w:r w:rsidR="000F1300">
              <w:rPr>
                <w:color w:val="000000" w:themeColor="text1"/>
                <w:sz w:val="20"/>
                <w:szCs w:val="20"/>
              </w:rPr>
              <w:t>q</w:t>
            </w:r>
            <w:r>
              <w:rPr>
                <w:color w:val="000000" w:themeColor="text1"/>
                <w:sz w:val="20"/>
                <w:szCs w:val="20"/>
              </w:rPr>
              <w:t xml:space="preserve">ues racines en rive – très faïencé </w:t>
            </w:r>
          </w:p>
        </w:tc>
        <w:tc>
          <w:tcPr>
            <w:tcW w:w="3827" w:type="dxa"/>
            <w:shd w:val="clear" w:color="auto" w:fill="auto"/>
          </w:tcPr>
          <w:p w:rsidR="00DB6B85" w:rsidRPr="00A76096" w:rsidRDefault="004617E2" w:rsidP="004F788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A76096">
              <w:rPr>
                <w:color w:val="000000" w:themeColor="text1"/>
                <w:sz w:val="20"/>
                <w:szCs w:val="20"/>
              </w:rPr>
              <w:t>Faïençage</w:t>
            </w:r>
            <w:r w:rsidR="004F7888" w:rsidRPr="00A76096">
              <w:rPr>
                <w:color w:val="000000" w:themeColor="text1"/>
                <w:sz w:val="20"/>
                <w:szCs w:val="20"/>
              </w:rPr>
              <w:t xml:space="preserve"> très important et généralisé </w:t>
            </w:r>
          </w:p>
        </w:tc>
      </w:tr>
      <w:tr w:rsidR="005109B2" w:rsidRPr="00DB4EFD" w:rsidTr="005109B2">
        <w:trPr>
          <w:trHeight w:val="651"/>
        </w:trPr>
        <w:tc>
          <w:tcPr>
            <w:tcW w:w="1418" w:type="dxa"/>
            <w:shd w:val="clear" w:color="auto" w:fill="auto"/>
          </w:tcPr>
          <w:p w:rsidR="005109B2" w:rsidRPr="00DB4EFD" w:rsidRDefault="00DB6B85" w:rsidP="0046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 xml:space="preserve">4 – autres travaux </w:t>
            </w:r>
          </w:p>
        </w:tc>
        <w:tc>
          <w:tcPr>
            <w:tcW w:w="2949" w:type="dxa"/>
            <w:shd w:val="clear" w:color="auto" w:fill="auto"/>
          </w:tcPr>
          <w:p w:rsidR="00CF7038" w:rsidRDefault="004F7888" w:rsidP="004F7888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Parking au port et voie d’accès </w:t>
            </w:r>
          </w:p>
          <w:p w:rsidR="003B6B94" w:rsidRPr="00287D2E" w:rsidRDefault="003B6B94" w:rsidP="004F7888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879" w:type="dxa"/>
            <w:shd w:val="clear" w:color="auto" w:fill="auto"/>
          </w:tcPr>
          <w:p w:rsidR="005109B2" w:rsidRPr="00287D2E" w:rsidRDefault="005109B2" w:rsidP="000B69A5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275" w:type="dxa"/>
            <w:shd w:val="clear" w:color="auto" w:fill="auto"/>
          </w:tcPr>
          <w:p w:rsidR="005109B2" w:rsidRPr="00287D2E" w:rsidRDefault="005109B2" w:rsidP="00BD57B7">
            <w:pPr>
              <w:jc w:val="center"/>
              <w:rPr>
                <w:color w:val="000000" w:themeColor="text1"/>
              </w:rPr>
            </w:pPr>
          </w:p>
        </w:tc>
        <w:tc>
          <w:tcPr>
            <w:tcW w:w="1134" w:type="dxa"/>
            <w:shd w:val="clear" w:color="auto" w:fill="auto"/>
          </w:tcPr>
          <w:p w:rsidR="005109B2" w:rsidRPr="00287D2E" w:rsidRDefault="005109B2" w:rsidP="00B94D6E">
            <w:pPr>
              <w:jc w:val="center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:rsidR="005109B2" w:rsidRPr="00287D2E" w:rsidRDefault="00460F9C" w:rsidP="00BD57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/</w:t>
            </w:r>
          </w:p>
        </w:tc>
        <w:tc>
          <w:tcPr>
            <w:tcW w:w="2410" w:type="dxa"/>
          </w:tcPr>
          <w:p w:rsidR="005109B2" w:rsidRPr="009F3608" w:rsidRDefault="00CA624E" w:rsidP="00CF7038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F3608">
              <w:rPr>
                <w:color w:val="000000" w:themeColor="text1"/>
                <w:sz w:val="20"/>
                <w:szCs w:val="20"/>
              </w:rPr>
              <w:t>Faïençage</w:t>
            </w:r>
          </w:p>
        </w:tc>
        <w:tc>
          <w:tcPr>
            <w:tcW w:w="3827" w:type="dxa"/>
            <w:shd w:val="clear" w:color="auto" w:fill="auto"/>
          </w:tcPr>
          <w:p w:rsidR="005109B2" w:rsidRPr="00287D2E" w:rsidRDefault="005109B2" w:rsidP="006B1B6E">
            <w:pPr>
              <w:jc w:val="center"/>
              <w:rPr>
                <w:color w:val="000000" w:themeColor="text1"/>
              </w:rPr>
            </w:pPr>
          </w:p>
        </w:tc>
      </w:tr>
      <w:tr w:rsidR="00CA624E" w:rsidRPr="00DB4EFD" w:rsidTr="005109B2">
        <w:trPr>
          <w:trHeight w:val="651"/>
        </w:trPr>
        <w:tc>
          <w:tcPr>
            <w:tcW w:w="1418" w:type="dxa"/>
            <w:shd w:val="clear" w:color="auto" w:fill="auto"/>
          </w:tcPr>
          <w:p w:rsidR="00CA624E" w:rsidRDefault="00CA624E" w:rsidP="004617E2">
            <w:pPr>
              <w:jc w:val="center"/>
              <w:rPr>
                <w:b/>
                <w:color w:val="000000" w:themeColor="text1"/>
              </w:rPr>
            </w:pPr>
            <w:r>
              <w:rPr>
                <w:b/>
                <w:color w:val="000000" w:themeColor="text1"/>
              </w:rPr>
              <w:t>4 – autres travaux</w:t>
            </w:r>
          </w:p>
        </w:tc>
        <w:tc>
          <w:tcPr>
            <w:tcW w:w="2949" w:type="dxa"/>
            <w:shd w:val="clear" w:color="auto" w:fill="auto"/>
          </w:tcPr>
          <w:p w:rsidR="00CA624E" w:rsidRDefault="00CA624E" w:rsidP="00CA624E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Accès rue du Ster </w:t>
            </w:r>
          </w:p>
        </w:tc>
        <w:tc>
          <w:tcPr>
            <w:tcW w:w="879" w:type="dxa"/>
            <w:shd w:val="clear" w:color="auto" w:fill="auto"/>
          </w:tcPr>
          <w:p w:rsidR="00CA624E" w:rsidRPr="00287D2E" w:rsidRDefault="00CA624E" w:rsidP="000B69A5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</w:t>
            </w:r>
          </w:p>
        </w:tc>
        <w:tc>
          <w:tcPr>
            <w:tcW w:w="1275" w:type="dxa"/>
            <w:shd w:val="clear" w:color="auto" w:fill="auto"/>
          </w:tcPr>
          <w:p w:rsidR="00CA624E" w:rsidRPr="00287D2E" w:rsidRDefault="00CA624E" w:rsidP="00BD57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CA624E" w:rsidRPr="00287D2E" w:rsidRDefault="00CA624E" w:rsidP="00B94D6E">
            <w:pPr>
              <w:jc w:val="center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40</w:t>
            </w:r>
          </w:p>
        </w:tc>
        <w:tc>
          <w:tcPr>
            <w:tcW w:w="1701" w:type="dxa"/>
            <w:shd w:val="clear" w:color="auto" w:fill="auto"/>
          </w:tcPr>
          <w:p w:rsidR="00CA624E" w:rsidRPr="00287D2E" w:rsidRDefault="00460F9C" w:rsidP="00BD57B7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/</w:t>
            </w:r>
          </w:p>
        </w:tc>
        <w:tc>
          <w:tcPr>
            <w:tcW w:w="2410" w:type="dxa"/>
          </w:tcPr>
          <w:p w:rsidR="00CA624E" w:rsidRPr="009F3608" w:rsidRDefault="00A76096" w:rsidP="00460F9C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9F3608">
              <w:rPr>
                <w:color w:val="000000" w:themeColor="text1"/>
                <w:sz w:val="20"/>
                <w:szCs w:val="20"/>
              </w:rPr>
              <w:t xml:space="preserve">Juste </w:t>
            </w:r>
            <w:r w:rsidR="00CA624E" w:rsidRPr="009F3608">
              <w:rPr>
                <w:color w:val="000000" w:themeColor="text1"/>
                <w:sz w:val="20"/>
                <w:szCs w:val="20"/>
              </w:rPr>
              <w:t>empierré</w:t>
            </w:r>
            <w:r w:rsidR="00460F9C" w:rsidRPr="009F3608">
              <w:rPr>
                <w:color w:val="000000" w:themeColor="text1"/>
                <w:sz w:val="20"/>
                <w:szCs w:val="20"/>
              </w:rPr>
              <w:t xml:space="preserve"> actuellement </w:t>
            </w:r>
          </w:p>
        </w:tc>
        <w:tc>
          <w:tcPr>
            <w:tcW w:w="3827" w:type="dxa"/>
            <w:shd w:val="clear" w:color="auto" w:fill="auto"/>
          </w:tcPr>
          <w:p w:rsidR="00CA624E" w:rsidRDefault="00CA624E" w:rsidP="006B1B6E">
            <w:pPr>
              <w:jc w:val="center"/>
              <w:rPr>
                <w:color w:val="000000" w:themeColor="text1"/>
              </w:rPr>
            </w:pPr>
          </w:p>
        </w:tc>
      </w:tr>
    </w:tbl>
    <w:p w:rsidR="00C83BDA" w:rsidRDefault="00C83BDA"/>
    <w:p w:rsidR="003302DA" w:rsidRDefault="003302DA" w:rsidP="00520E37">
      <w:pPr>
        <w:rPr>
          <w:rFonts w:ascii="Arial" w:hAnsi="Arial" w:cs="Arial"/>
          <w:sz w:val="32"/>
          <w:szCs w:val="32"/>
          <w:u w:val="single"/>
        </w:rPr>
      </w:pPr>
    </w:p>
    <w:p w:rsidR="003302DA" w:rsidRDefault="003302DA" w:rsidP="00520E37">
      <w:pPr>
        <w:rPr>
          <w:rFonts w:ascii="Arial" w:hAnsi="Arial" w:cs="Arial"/>
          <w:sz w:val="32"/>
          <w:szCs w:val="32"/>
          <w:u w:val="single"/>
        </w:rPr>
      </w:pPr>
    </w:p>
    <w:p w:rsidR="004617E2" w:rsidRDefault="004617E2" w:rsidP="00520E37">
      <w:pPr>
        <w:rPr>
          <w:rFonts w:ascii="Arial" w:hAnsi="Arial" w:cs="Arial"/>
          <w:sz w:val="32"/>
          <w:szCs w:val="32"/>
          <w:u w:val="single"/>
        </w:rPr>
      </w:pPr>
    </w:p>
    <w:p w:rsidR="004617E2" w:rsidRDefault="004617E2" w:rsidP="00520E37">
      <w:pPr>
        <w:rPr>
          <w:rFonts w:ascii="Arial" w:hAnsi="Arial" w:cs="Arial"/>
          <w:sz w:val="32"/>
          <w:szCs w:val="32"/>
          <w:u w:val="single"/>
        </w:rPr>
      </w:pPr>
    </w:p>
    <w:p w:rsidR="00520E37" w:rsidRPr="00193EE3" w:rsidRDefault="002E1F97" w:rsidP="00520E37">
      <w:pPr>
        <w:rPr>
          <w:rFonts w:ascii="Arial" w:hAnsi="Arial" w:cs="Arial"/>
          <w:b/>
          <w:sz w:val="32"/>
          <w:szCs w:val="32"/>
          <w:u w:val="single"/>
        </w:rPr>
      </w:pPr>
      <w:r w:rsidRPr="00AA73BC">
        <w:rPr>
          <w:rFonts w:ascii="Arial" w:hAnsi="Arial" w:cs="Arial"/>
          <w:sz w:val="32"/>
          <w:szCs w:val="32"/>
          <w:u w:val="single"/>
        </w:rPr>
        <w:lastRenderedPageBreak/>
        <w:t>1</w:t>
      </w:r>
      <w:r w:rsidRPr="00193EE3">
        <w:rPr>
          <w:rFonts w:ascii="Arial" w:hAnsi="Arial" w:cs="Arial"/>
          <w:sz w:val="32"/>
          <w:szCs w:val="32"/>
          <w:u w:val="single"/>
        </w:rPr>
        <w:t xml:space="preserve"> </w:t>
      </w:r>
      <w:r w:rsidR="00287D2E">
        <w:rPr>
          <w:rFonts w:ascii="Arial" w:hAnsi="Arial" w:cs="Arial"/>
          <w:sz w:val="32"/>
          <w:szCs w:val="32"/>
          <w:u w:val="single"/>
        </w:rPr>
        <w:t>–</w:t>
      </w:r>
      <w:r w:rsidRPr="00193EE3">
        <w:rPr>
          <w:rFonts w:ascii="Arial" w:hAnsi="Arial" w:cs="Arial"/>
          <w:sz w:val="32"/>
          <w:szCs w:val="32"/>
          <w:u w:val="single"/>
        </w:rPr>
        <w:t xml:space="preserve"> </w:t>
      </w:r>
      <w:r w:rsidR="00287D2E">
        <w:rPr>
          <w:rFonts w:ascii="Arial" w:hAnsi="Arial" w:cs="Arial"/>
          <w:sz w:val="32"/>
          <w:szCs w:val="32"/>
          <w:u w:val="single"/>
        </w:rPr>
        <w:t xml:space="preserve">ROUTE DE </w:t>
      </w:r>
      <w:r w:rsidR="00816DD3">
        <w:rPr>
          <w:rFonts w:ascii="Arial" w:hAnsi="Arial" w:cs="Arial"/>
          <w:sz w:val="32"/>
          <w:szCs w:val="32"/>
          <w:u w:val="single"/>
        </w:rPr>
        <w:t>KERVILLY  - descriptif sommaire –</w:t>
      </w:r>
      <w:r w:rsidR="000B4A88">
        <w:rPr>
          <w:rFonts w:ascii="Arial" w:hAnsi="Arial" w:cs="Arial"/>
          <w:sz w:val="32"/>
          <w:szCs w:val="32"/>
          <w:u w:val="single"/>
        </w:rPr>
        <w:t xml:space="preserve"> d</w:t>
      </w:r>
      <w:r w:rsidR="00816DD3">
        <w:rPr>
          <w:rFonts w:ascii="Arial" w:hAnsi="Arial" w:cs="Arial"/>
          <w:sz w:val="32"/>
          <w:szCs w:val="32"/>
          <w:u w:val="single"/>
        </w:rPr>
        <w:t>u nord vers le sud</w:t>
      </w:r>
      <w:r w:rsidR="004D2287">
        <w:rPr>
          <w:rFonts w:ascii="Arial" w:hAnsi="Arial" w:cs="Arial"/>
          <w:sz w:val="32"/>
          <w:szCs w:val="32"/>
          <w:u w:val="single"/>
        </w:rPr>
        <w:t xml:space="preserve"> </w:t>
      </w:r>
    </w:p>
    <w:p w:rsidR="00D254B3" w:rsidRDefault="00132CFD" w:rsidP="00C8436E">
      <w:pPr>
        <w:spacing w:after="0"/>
      </w:pPr>
      <w:r>
        <w:t xml:space="preserve">- </w:t>
      </w:r>
      <w:r w:rsidR="00D254B3">
        <w:t xml:space="preserve">Chaussée </w:t>
      </w:r>
      <w:r w:rsidR="0030003A">
        <w:t>ét</w:t>
      </w:r>
      <w:r w:rsidR="00D254B3">
        <w:t xml:space="preserve">roite </w:t>
      </w:r>
      <w:r w:rsidR="00F76065">
        <w:t xml:space="preserve"> - </w:t>
      </w:r>
      <w:r w:rsidR="00D254B3">
        <w:t xml:space="preserve"> bien calibrée </w:t>
      </w:r>
      <w:r w:rsidR="0030003A">
        <w:t xml:space="preserve">sur une </w:t>
      </w:r>
      <w:r w:rsidR="00D254B3">
        <w:t xml:space="preserve">largeur moyenne </w:t>
      </w:r>
      <w:r w:rsidR="004617E2">
        <w:t>4.00</w:t>
      </w:r>
      <w:r w:rsidR="00D254B3">
        <w:t xml:space="preserve"> m  </w:t>
      </w:r>
    </w:p>
    <w:p w:rsidR="00C646AD" w:rsidRDefault="00132CFD" w:rsidP="00C8436E">
      <w:pPr>
        <w:spacing w:after="0"/>
      </w:pPr>
      <w:r>
        <w:t xml:space="preserve">- </w:t>
      </w:r>
      <w:r w:rsidR="00F7276E">
        <w:t>T</w:t>
      </w:r>
      <w:r w:rsidR="00D254B3">
        <w:t>rafic</w:t>
      </w:r>
      <w:r w:rsidR="00816DD3">
        <w:t xml:space="preserve"> très </w:t>
      </w:r>
      <w:r w:rsidR="00D254B3">
        <w:t>faible</w:t>
      </w:r>
      <w:r w:rsidR="004617E2">
        <w:t xml:space="preserve"> (impasse) </w:t>
      </w:r>
      <w:r w:rsidR="00D254B3">
        <w:t xml:space="preserve"> –</w:t>
      </w:r>
      <w:r w:rsidR="00C646AD">
        <w:t xml:space="preserve"> accès agricole</w:t>
      </w:r>
      <w:r w:rsidR="00816DD3">
        <w:t xml:space="preserve"> – exploitation forestière </w:t>
      </w:r>
      <w:r w:rsidR="00C646AD">
        <w:t xml:space="preserve"> </w:t>
      </w:r>
      <w:r w:rsidR="0030003A">
        <w:t xml:space="preserve">- rampe montante </w:t>
      </w:r>
    </w:p>
    <w:p w:rsidR="00B03378" w:rsidRDefault="00132CFD" w:rsidP="00C8436E">
      <w:pPr>
        <w:spacing w:after="0"/>
      </w:pPr>
      <w:r>
        <w:t xml:space="preserve">- </w:t>
      </w:r>
      <w:r w:rsidR="00D254B3">
        <w:t>Accotem</w:t>
      </w:r>
      <w:r>
        <w:t>ents ponctuellement étroits, f</w:t>
      </w:r>
      <w:r w:rsidR="00D254B3">
        <w:t xml:space="preserve">ossés </w:t>
      </w:r>
      <w:r w:rsidR="00B03378">
        <w:t>peu profonds </w:t>
      </w:r>
      <w:r w:rsidR="00816DD3">
        <w:t xml:space="preserve"> ou devenus inexistants </w:t>
      </w:r>
      <w:r w:rsidR="00B03378">
        <w:t xml:space="preserve">: curage à prévoir </w:t>
      </w:r>
    </w:p>
    <w:p w:rsidR="00624558" w:rsidRDefault="000F1300" w:rsidP="00C8436E">
      <w:pPr>
        <w:spacing w:after="0"/>
      </w:pPr>
      <w:r>
        <w:t xml:space="preserve"> </w:t>
      </w:r>
    </w:p>
    <w:p w:rsidR="00816DD3" w:rsidRDefault="00F76065" w:rsidP="00C8436E">
      <w:pPr>
        <w:spacing w:after="0"/>
        <w:rPr>
          <w:u w:val="single"/>
        </w:rPr>
      </w:pPr>
      <w:r>
        <w:rPr>
          <w:u w:val="single"/>
        </w:rPr>
        <w:t xml:space="preserve">Etat de la couche de surface </w:t>
      </w:r>
      <w:r w:rsidR="00F7276E" w:rsidRPr="00F7276E">
        <w:rPr>
          <w:u w:val="single"/>
        </w:rPr>
        <w:t xml:space="preserve">: </w:t>
      </w:r>
    </w:p>
    <w:p w:rsidR="00816DD3" w:rsidRPr="0030003A" w:rsidRDefault="00816DD3" w:rsidP="0030003A">
      <w:pPr>
        <w:pStyle w:val="Paragraphedeliste"/>
        <w:numPr>
          <w:ilvl w:val="0"/>
          <w:numId w:val="5"/>
        </w:numPr>
        <w:spacing w:after="0"/>
        <w:rPr>
          <w:sz w:val="20"/>
          <w:szCs w:val="20"/>
        </w:rPr>
      </w:pPr>
      <w:r w:rsidRPr="0030003A">
        <w:rPr>
          <w:sz w:val="20"/>
          <w:szCs w:val="20"/>
        </w:rPr>
        <w:t xml:space="preserve">De 0 à 250 m : (jusque réservoir d’eau à droite) ; enduit </w:t>
      </w:r>
      <w:r w:rsidR="00A76096">
        <w:rPr>
          <w:sz w:val="20"/>
          <w:szCs w:val="20"/>
        </w:rPr>
        <w:t xml:space="preserve"> superficiel « </w:t>
      </w:r>
      <w:r w:rsidRPr="0030003A">
        <w:rPr>
          <w:sz w:val="20"/>
          <w:szCs w:val="20"/>
        </w:rPr>
        <w:t>vieillis</w:t>
      </w:r>
      <w:r w:rsidR="0030003A">
        <w:rPr>
          <w:sz w:val="20"/>
          <w:szCs w:val="20"/>
        </w:rPr>
        <w:t>s</w:t>
      </w:r>
      <w:r w:rsidRPr="0030003A">
        <w:rPr>
          <w:sz w:val="20"/>
          <w:szCs w:val="20"/>
        </w:rPr>
        <w:t>ant</w:t>
      </w:r>
      <w:r w:rsidR="00A76096">
        <w:rPr>
          <w:sz w:val="20"/>
          <w:szCs w:val="20"/>
        </w:rPr>
        <w:t> »</w:t>
      </w:r>
      <w:r w:rsidRPr="0030003A">
        <w:rPr>
          <w:sz w:val="20"/>
          <w:szCs w:val="20"/>
        </w:rPr>
        <w:t xml:space="preserve">  - support peu déformé </w:t>
      </w:r>
    </w:p>
    <w:p w:rsidR="00816DD3" w:rsidRPr="0030003A" w:rsidRDefault="00816DD3" w:rsidP="0030003A">
      <w:pPr>
        <w:pStyle w:val="Paragraphedeliste"/>
        <w:numPr>
          <w:ilvl w:val="0"/>
          <w:numId w:val="5"/>
        </w:numPr>
        <w:spacing w:after="0"/>
        <w:rPr>
          <w:sz w:val="20"/>
          <w:szCs w:val="20"/>
        </w:rPr>
      </w:pPr>
      <w:r w:rsidRPr="0030003A">
        <w:rPr>
          <w:sz w:val="20"/>
          <w:szCs w:val="20"/>
        </w:rPr>
        <w:t>A 450 m</w:t>
      </w:r>
      <w:r w:rsidR="004617E2">
        <w:rPr>
          <w:sz w:val="20"/>
          <w:szCs w:val="20"/>
        </w:rPr>
        <w:t xml:space="preserve"> : </w:t>
      </w:r>
      <w:r w:rsidRPr="0030003A">
        <w:rPr>
          <w:sz w:val="20"/>
          <w:szCs w:val="20"/>
        </w:rPr>
        <w:t xml:space="preserve"> nombreux nids de poules </w:t>
      </w:r>
    </w:p>
    <w:p w:rsidR="00816DD3" w:rsidRPr="0030003A" w:rsidRDefault="004617E2" w:rsidP="0030003A">
      <w:pPr>
        <w:pStyle w:val="Paragraphedeliste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816DD3" w:rsidRPr="0030003A">
        <w:rPr>
          <w:sz w:val="20"/>
          <w:szCs w:val="20"/>
        </w:rPr>
        <w:t>550 m : caillou</w:t>
      </w:r>
      <w:r w:rsidR="0030003A">
        <w:rPr>
          <w:sz w:val="20"/>
          <w:szCs w:val="20"/>
        </w:rPr>
        <w:t>x</w:t>
      </w:r>
      <w:r w:rsidR="00816DD3" w:rsidRPr="0030003A">
        <w:rPr>
          <w:sz w:val="20"/>
          <w:szCs w:val="20"/>
        </w:rPr>
        <w:t xml:space="preserve"> (</w:t>
      </w:r>
      <w:r w:rsidR="00A76096">
        <w:rPr>
          <w:sz w:val="20"/>
          <w:szCs w:val="20"/>
        </w:rPr>
        <w:t xml:space="preserve">assise ou </w:t>
      </w:r>
      <w:r w:rsidR="00816DD3" w:rsidRPr="0030003A">
        <w:rPr>
          <w:sz w:val="20"/>
          <w:szCs w:val="20"/>
        </w:rPr>
        <w:t xml:space="preserve">structure) apparents </w:t>
      </w:r>
    </w:p>
    <w:p w:rsidR="00816DD3" w:rsidRPr="0030003A" w:rsidRDefault="004617E2" w:rsidP="0030003A">
      <w:pPr>
        <w:pStyle w:val="Paragraphedeliste"/>
        <w:numPr>
          <w:ilvl w:val="0"/>
          <w:numId w:val="5"/>
        </w:numPr>
        <w:spacing w:after="0"/>
        <w:rPr>
          <w:sz w:val="20"/>
          <w:szCs w:val="20"/>
        </w:rPr>
      </w:pPr>
      <w:r>
        <w:rPr>
          <w:sz w:val="20"/>
          <w:szCs w:val="20"/>
        </w:rPr>
        <w:t xml:space="preserve">A </w:t>
      </w:r>
      <w:r w:rsidR="00816DD3" w:rsidRPr="0030003A">
        <w:rPr>
          <w:sz w:val="20"/>
          <w:szCs w:val="20"/>
        </w:rPr>
        <w:t xml:space="preserve">600 m : chemin d’exploitation et accès champs à droite – forts écoulements – ravinements </w:t>
      </w:r>
      <w:r w:rsidR="00A76096">
        <w:rPr>
          <w:sz w:val="20"/>
          <w:szCs w:val="20"/>
        </w:rPr>
        <w:t xml:space="preserve"> si pluie d’orage </w:t>
      </w:r>
    </w:p>
    <w:p w:rsidR="00816DD3" w:rsidRPr="0030003A" w:rsidRDefault="00816DD3" w:rsidP="0030003A">
      <w:pPr>
        <w:pStyle w:val="Paragraphedeliste"/>
        <w:numPr>
          <w:ilvl w:val="0"/>
          <w:numId w:val="5"/>
        </w:numPr>
        <w:spacing w:after="0"/>
        <w:rPr>
          <w:sz w:val="20"/>
          <w:szCs w:val="20"/>
        </w:rPr>
      </w:pPr>
      <w:r w:rsidRPr="0030003A">
        <w:rPr>
          <w:sz w:val="20"/>
          <w:szCs w:val="20"/>
        </w:rPr>
        <w:t xml:space="preserve">660 m : fin de section </w:t>
      </w:r>
    </w:p>
    <w:p w:rsidR="00693EA2" w:rsidRDefault="00693EA2" w:rsidP="00C8436E">
      <w:pPr>
        <w:spacing w:after="0"/>
        <w:rPr>
          <w:u w:val="single"/>
        </w:rPr>
      </w:pPr>
    </w:p>
    <w:p w:rsidR="00693EA2" w:rsidRDefault="00693EA2" w:rsidP="00C8436E">
      <w:pPr>
        <w:spacing w:after="0"/>
        <w:rPr>
          <w:u w:val="single"/>
        </w:rPr>
      </w:pPr>
    </w:p>
    <w:p w:rsidR="00693EA2" w:rsidRDefault="00266661" w:rsidP="00C8436E">
      <w:pPr>
        <w:spacing w:after="0"/>
        <w:rPr>
          <w:u w:val="single"/>
        </w:rPr>
      </w:pPr>
      <w:r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6986905</wp:posOffset>
                </wp:positionH>
                <wp:positionV relativeFrom="paragraph">
                  <wp:posOffset>1203325</wp:posOffset>
                </wp:positionV>
                <wp:extent cx="1533525" cy="628650"/>
                <wp:effectExtent l="2247900" t="26670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3525" cy="628650"/>
                        </a:xfrm>
                        <a:prstGeom prst="wedgeRectCallout">
                          <a:avLst>
                            <a:gd name="adj1" fmla="val -185396"/>
                            <a:gd name="adj2" fmla="val -83459"/>
                          </a:avLst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6661" w:rsidRPr="00266661" w:rsidRDefault="00266661" w:rsidP="00266661">
                            <w:pPr>
                              <w:jc w:val="center"/>
                              <w:rPr>
                                <w:b/>
                                <w:color w:val="FF0000"/>
                              </w:rPr>
                            </w:pPr>
                            <w:r w:rsidRPr="00266661">
                              <w:rPr>
                                <w:b/>
                                <w:color w:val="FF0000"/>
                              </w:rPr>
                              <w:t>Caniveau</w:t>
                            </w:r>
                            <w:r>
                              <w:rPr>
                                <w:b/>
                                <w:color w:val="FF0000"/>
                              </w:rPr>
                              <w:t> : collecte des eaux du chemin et du champ</w:t>
                            </w:r>
                          </w:p>
                          <w:p w:rsidR="00266661" w:rsidRDefault="0026666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le 11" o:spid="_x0000_s1031" type="#_x0000_t61" style="position:absolute;margin-left:550.15pt;margin-top:94.75pt;width:120.75pt;height:49.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" adj="-29246,-7227" filled="f" strokecolor="red" strokeweight="2.25pt">
                <v:textbox>
                  <w:txbxContent>
                    <w:p w:rsidR="00266661" w:rsidRPr="00266661" w:rsidRDefault="00266661" w:rsidP="00266661">
                      <w:pPr>
                        <w:jc w:val="center"/>
                        <w:rPr>
                          <w:b/>
                          <w:color w:val="FF0000"/>
                        </w:rPr>
                      </w:pPr>
                      <w:r w:rsidRPr="00266661">
                        <w:rPr>
                          <w:b/>
                          <w:color w:val="FF0000"/>
                        </w:rPr>
                        <w:t>Caniveau</w:t>
                      </w:r>
                      <w:r>
                        <w:rPr>
                          <w:b/>
                          <w:color w:val="FF0000"/>
                        </w:rPr>
                        <w:t> : collecte des eaux du chemin et du champ</w:t>
                      </w:r>
                    </w:p>
                    <w:p w:rsidR="00266661" w:rsidRDefault="00266661"/>
                  </w:txbxContent>
                </v:textbox>
              </v:shape>
            </w:pict>
          </mc:Fallback>
        </mc:AlternateContent>
      </w:r>
      <w:r w:rsidRPr="006D1240">
        <w:rPr>
          <w:noProof/>
          <w:u w:val="single"/>
          <w:lang w:eastAsia="fr-FR"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4434205</wp:posOffset>
            </wp:positionH>
            <wp:positionV relativeFrom="paragraph">
              <wp:posOffset>635</wp:posOffset>
            </wp:positionV>
            <wp:extent cx="2345055" cy="1758950"/>
            <wp:effectExtent l="0" t="0" r="0" b="0"/>
            <wp:wrapTight wrapText="bothSides">
              <wp:wrapPolygon edited="0">
                <wp:start x="0" y="0"/>
                <wp:lineTo x="0" y="21288"/>
                <wp:lineTo x="21407" y="21288"/>
                <wp:lineTo x="21407" y="0"/>
                <wp:lineTo x="0" y="0"/>
              </wp:wrapPolygon>
            </wp:wrapTight>
            <wp:docPr id="36" name="Image 36" descr="C:\Users\diverrro\Desktop\TREGARVAN\1 6 ROUTE DE kERVILLY\IMG_3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verrro\Desktop\TREGARVAN\1 6 ROUTE DE kERVILLY\IMG_31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5055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4A88" w:rsidRPr="000B4A88">
        <w:rPr>
          <w:noProof/>
          <w:u w:val="single"/>
          <w:lang w:eastAsia="fr-FR"/>
        </w:rPr>
        <w:drawing>
          <wp:inline distT="0" distB="0" distL="0" distR="0">
            <wp:extent cx="3219450" cy="2414120"/>
            <wp:effectExtent l="0" t="0" r="0" b="5715"/>
            <wp:docPr id="35" name="Image 35" descr="C:\Users\diverrro\Desktop\TREGARVAN\1 6 ROUTE DE kERVILLY\IMG_3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errro\Desktop\TREGARVAN\1 6 ROUTE DE kERVILLY\IMG_31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667" cy="24180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3EA2" w:rsidRPr="004617E2" w:rsidRDefault="005A6117" w:rsidP="00C8436E">
      <w:pPr>
        <w:spacing w:after="0"/>
        <w:rPr>
          <w:i/>
          <w:sz w:val="20"/>
          <w:szCs w:val="20"/>
        </w:rPr>
      </w:pPr>
      <w:r w:rsidRPr="004617E2">
        <w:rPr>
          <w:i/>
          <w:sz w:val="20"/>
          <w:szCs w:val="20"/>
        </w:rPr>
        <w:t xml:space="preserve">A partir de 450 m nombreux nids de poules </w:t>
      </w:r>
    </w:p>
    <w:p w:rsidR="00693EA2" w:rsidRPr="004617E2" w:rsidRDefault="004F7888" w:rsidP="00C8436E">
      <w:pPr>
        <w:spacing w:after="0"/>
        <w:rPr>
          <w:i/>
          <w:sz w:val="20"/>
          <w:szCs w:val="20"/>
        </w:rPr>
      </w:pP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</w:r>
      <w:r w:rsidRPr="004F7888">
        <w:tab/>
        <w:t xml:space="preserve"> </w:t>
      </w:r>
      <w:r>
        <w:tab/>
      </w:r>
      <w:r>
        <w:tab/>
      </w:r>
      <w:r w:rsidR="000F1300" w:rsidRPr="004617E2">
        <w:rPr>
          <w:i/>
          <w:sz w:val="20"/>
          <w:szCs w:val="20"/>
        </w:rPr>
        <w:t xml:space="preserve"> 600 m : </w:t>
      </w:r>
      <w:r w:rsidRPr="004617E2">
        <w:rPr>
          <w:i/>
          <w:sz w:val="20"/>
          <w:szCs w:val="20"/>
        </w:rPr>
        <w:t>Principe de la pose du caniveau</w:t>
      </w:r>
      <w:r w:rsidR="00A76096">
        <w:rPr>
          <w:i/>
          <w:sz w:val="20"/>
          <w:szCs w:val="20"/>
        </w:rPr>
        <w:t xml:space="preserve"> : </w:t>
      </w:r>
    </w:p>
    <w:p w:rsidR="006D1240" w:rsidRPr="004F7888" w:rsidRDefault="006D1240" w:rsidP="00C8436E">
      <w:pPr>
        <w:spacing w:after="0"/>
      </w:pPr>
    </w:p>
    <w:p w:rsidR="00602F8A" w:rsidRDefault="00F76065" w:rsidP="00C8436E">
      <w:pPr>
        <w:spacing w:after="0"/>
        <w:rPr>
          <w:sz w:val="24"/>
          <w:szCs w:val="24"/>
          <w:u w:val="single"/>
        </w:rPr>
      </w:pPr>
      <w:r w:rsidRPr="00F76065">
        <w:rPr>
          <w:u w:val="single"/>
        </w:rPr>
        <w:lastRenderedPageBreak/>
        <w:t>P</w:t>
      </w:r>
      <w:r w:rsidR="00F7276E" w:rsidRPr="00F76065">
        <w:rPr>
          <w:u w:val="single"/>
        </w:rPr>
        <w:t>roposition</w:t>
      </w:r>
      <w:r w:rsidR="0025033E">
        <w:rPr>
          <w:u w:val="single"/>
        </w:rPr>
        <w:t>s</w:t>
      </w:r>
      <w:r w:rsidR="00F7276E">
        <w:rPr>
          <w:sz w:val="24"/>
          <w:szCs w:val="24"/>
          <w:u w:val="single"/>
        </w:rPr>
        <w:t> </w:t>
      </w:r>
      <w:r w:rsidR="00693EA2" w:rsidRPr="00295B21">
        <w:rPr>
          <w:u w:val="single"/>
        </w:rPr>
        <w:t>visant à redonner une adhéren</w:t>
      </w:r>
      <w:r w:rsidR="00602F8A" w:rsidRPr="00295B21">
        <w:rPr>
          <w:u w:val="single"/>
        </w:rPr>
        <w:t>ce et une étanchéité de surface</w:t>
      </w:r>
      <w:r w:rsidR="00693EA2" w:rsidRPr="00295B21">
        <w:rPr>
          <w:u w:val="single"/>
        </w:rPr>
        <w:t xml:space="preserve"> </w:t>
      </w:r>
    </w:p>
    <w:p w:rsidR="005A6117" w:rsidRDefault="00132CFD" w:rsidP="00C8436E">
      <w:pPr>
        <w:spacing w:after="0"/>
        <w:rPr>
          <w:b/>
        </w:rPr>
      </w:pPr>
      <w:r w:rsidRPr="00602F8A">
        <w:rPr>
          <w:b/>
        </w:rPr>
        <w:t xml:space="preserve">De 0 à </w:t>
      </w:r>
      <w:r w:rsidR="005A6117">
        <w:rPr>
          <w:b/>
        </w:rPr>
        <w:t xml:space="preserve">250 </w:t>
      </w:r>
      <w:r w:rsidRPr="00602F8A">
        <w:rPr>
          <w:b/>
        </w:rPr>
        <w:t xml:space="preserve">m : </w:t>
      </w:r>
      <w:r w:rsidR="0025033E" w:rsidRPr="00602F8A">
        <w:rPr>
          <w:b/>
        </w:rPr>
        <w:t>section</w:t>
      </w:r>
      <w:r w:rsidR="00624558" w:rsidRPr="00602F8A">
        <w:rPr>
          <w:b/>
        </w:rPr>
        <w:t xml:space="preserve"> </w:t>
      </w:r>
      <w:r w:rsidR="0025033E" w:rsidRPr="00602F8A">
        <w:rPr>
          <w:b/>
        </w:rPr>
        <w:t xml:space="preserve">1 :  </w:t>
      </w:r>
    </w:p>
    <w:p w:rsidR="0025033E" w:rsidRDefault="0025033E" w:rsidP="00C8436E">
      <w:pPr>
        <w:spacing w:after="0"/>
      </w:pPr>
      <w:r>
        <w:t xml:space="preserve">-  emplois </w:t>
      </w:r>
      <w:r w:rsidR="000F1300">
        <w:t xml:space="preserve"> partiels p</w:t>
      </w:r>
      <w:r>
        <w:t>réalables sur les parties faïencées</w:t>
      </w:r>
      <w:r w:rsidR="000F1300">
        <w:t xml:space="preserve"> ou les débuts de nids de poules </w:t>
      </w:r>
      <w:r w:rsidR="00602F8A">
        <w:t xml:space="preserve"> </w:t>
      </w:r>
    </w:p>
    <w:p w:rsidR="0025033E" w:rsidRDefault="0025033E" w:rsidP="00C8436E">
      <w:pPr>
        <w:spacing w:after="0"/>
      </w:pPr>
      <w:r>
        <w:t xml:space="preserve"> - </w:t>
      </w:r>
      <w:r w:rsidR="009D0AFF">
        <w:t>e</w:t>
      </w:r>
      <w:r w:rsidR="00F7276E" w:rsidRPr="00F76065">
        <w:t xml:space="preserve">nduit bicouche 6/10 et 4/6 </w:t>
      </w:r>
      <w:r w:rsidR="002306DD">
        <w:t xml:space="preserve"> à l’émulsion </w:t>
      </w:r>
      <w:r w:rsidR="00F7276E" w:rsidRPr="00F76065">
        <w:t>pour redonner au support</w:t>
      </w:r>
      <w:r w:rsidR="00B03378">
        <w:t xml:space="preserve"> une étanchéité et une rugosité</w:t>
      </w:r>
    </w:p>
    <w:p w:rsidR="0025033E" w:rsidRPr="00602F8A" w:rsidRDefault="00132CFD" w:rsidP="00C8436E">
      <w:pPr>
        <w:spacing w:after="0"/>
        <w:rPr>
          <w:b/>
        </w:rPr>
      </w:pPr>
      <w:r w:rsidRPr="00602F8A">
        <w:rPr>
          <w:b/>
        </w:rPr>
        <w:t xml:space="preserve">De </w:t>
      </w:r>
      <w:r w:rsidR="005A6117">
        <w:rPr>
          <w:b/>
        </w:rPr>
        <w:t>250</w:t>
      </w:r>
      <w:r w:rsidRPr="00602F8A">
        <w:rPr>
          <w:b/>
        </w:rPr>
        <w:t xml:space="preserve"> m à </w:t>
      </w:r>
      <w:r w:rsidR="005A6117">
        <w:rPr>
          <w:b/>
        </w:rPr>
        <w:t xml:space="preserve">650 </w:t>
      </w:r>
      <w:r w:rsidRPr="00602F8A">
        <w:rPr>
          <w:b/>
        </w:rPr>
        <w:t xml:space="preserve">m : </w:t>
      </w:r>
      <w:r w:rsidR="0025033E" w:rsidRPr="00602F8A">
        <w:rPr>
          <w:b/>
        </w:rPr>
        <w:t xml:space="preserve">section 2 : </w:t>
      </w:r>
    </w:p>
    <w:p w:rsidR="0025033E" w:rsidRDefault="0025033E" w:rsidP="00C8436E">
      <w:pPr>
        <w:spacing w:after="0"/>
      </w:pPr>
      <w:r>
        <w:t xml:space="preserve">- </w:t>
      </w:r>
      <w:r w:rsidR="00295B21">
        <w:t>reprofilage (</w:t>
      </w:r>
      <w:r w:rsidR="00132CFD">
        <w:t xml:space="preserve">= rechargement ) en enrobé 0/10 à chaud – dosage </w:t>
      </w:r>
      <w:r w:rsidR="00460F9C">
        <w:t xml:space="preserve">moyen </w:t>
      </w:r>
      <w:r>
        <w:t>100 kg</w:t>
      </w:r>
      <w:r w:rsidR="00A76096">
        <w:t>/m2</w:t>
      </w:r>
      <w:r w:rsidR="00132CFD">
        <w:t xml:space="preserve"> environ </w:t>
      </w:r>
    </w:p>
    <w:p w:rsidR="000F1300" w:rsidRDefault="000F1300" w:rsidP="00C8436E">
      <w:pPr>
        <w:spacing w:after="0"/>
      </w:pPr>
      <w:r>
        <w:t>- à 600 m : mise en place d’une bordure caniveau CC (en pente en travers sur 12 ml environ</w:t>
      </w:r>
      <w:r w:rsidR="004617E2">
        <w:t xml:space="preserve">) </w:t>
      </w:r>
      <w:r>
        <w:t xml:space="preserve"> y compris</w:t>
      </w:r>
      <w:r w:rsidR="004617E2">
        <w:t xml:space="preserve">, raccordement au fossé, et </w:t>
      </w:r>
      <w:r>
        <w:t>calage en aval pour limiter les débordements par des</w:t>
      </w:r>
      <w:r w:rsidR="004617E2">
        <w:t>s</w:t>
      </w:r>
      <w:r>
        <w:t xml:space="preserve">us) </w:t>
      </w:r>
    </w:p>
    <w:p w:rsidR="005A6117" w:rsidRDefault="005A6117" w:rsidP="0025033E">
      <w:pPr>
        <w:spacing w:after="0"/>
      </w:pPr>
    </w:p>
    <w:p w:rsidR="00A95DCD" w:rsidRDefault="008C5F15" w:rsidP="00BA6356">
      <w:r>
        <w:rPr>
          <w:rFonts w:ascii="Arial" w:hAnsi="Arial" w:cs="Arial"/>
          <w:sz w:val="32"/>
          <w:szCs w:val="32"/>
          <w:u w:val="single"/>
        </w:rPr>
        <w:t>2</w:t>
      </w:r>
      <w:r w:rsidR="00A95DCD" w:rsidRPr="00193EE3">
        <w:rPr>
          <w:rFonts w:ascii="Arial" w:hAnsi="Arial" w:cs="Arial"/>
          <w:sz w:val="32"/>
          <w:szCs w:val="32"/>
          <w:u w:val="single"/>
        </w:rPr>
        <w:t xml:space="preserve"> </w:t>
      </w:r>
      <w:r w:rsidR="00A95DCD">
        <w:rPr>
          <w:rFonts w:ascii="Arial" w:hAnsi="Arial" w:cs="Arial"/>
          <w:sz w:val="32"/>
          <w:szCs w:val="32"/>
          <w:u w:val="single"/>
        </w:rPr>
        <w:t>–</w:t>
      </w:r>
      <w:r w:rsidR="00A95DCD" w:rsidRPr="00193EE3">
        <w:rPr>
          <w:rFonts w:ascii="Arial" w:hAnsi="Arial" w:cs="Arial"/>
          <w:sz w:val="32"/>
          <w:szCs w:val="32"/>
          <w:u w:val="single"/>
        </w:rPr>
        <w:t xml:space="preserve"> </w:t>
      </w:r>
      <w:r w:rsidR="004F7888">
        <w:rPr>
          <w:rFonts w:ascii="Arial" w:hAnsi="Arial" w:cs="Arial"/>
          <w:sz w:val="32"/>
          <w:szCs w:val="32"/>
          <w:u w:val="single"/>
        </w:rPr>
        <w:t xml:space="preserve">KERFENAN </w:t>
      </w:r>
      <w:r w:rsidR="00A95DCD">
        <w:rPr>
          <w:rFonts w:ascii="Arial" w:hAnsi="Arial" w:cs="Arial"/>
          <w:sz w:val="32"/>
          <w:szCs w:val="32"/>
          <w:u w:val="single"/>
        </w:rPr>
        <w:t xml:space="preserve"> </w:t>
      </w:r>
      <w:r w:rsidR="004617E2">
        <w:rPr>
          <w:rFonts w:ascii="Arial" w:hAnsi="Arial" w:cs="Arial"/>
          <w:sz w:val="32"/>
          <w:szCs w:val="32"/>
          <w:u w:val="single"/>
        </w:rPr>
        <w:t xml:space="preserve">(d’est vers l’ouest : sur 100 m environ) </w:t>
      </w:r>
    </w:p>
    <w:p w:rsidR="00A95DCD" w:rsidRDefault="00A95DCD" w:rsidP="00A95DCD">
      <w:pPr>
        <w:spacing w:after="0"/>
      </w:pPr>
      <w:r>
        <w:t xml:space="preserve">- chaussée de largeur moyenne </w:t>
      </w:r>
      <w:r w:rsidR="000F1300">
        <w:t>4.00</w:t>
      </w:r>
      <w:r>
        <w:t xml:space="preserve"> m  </w:t>
      </w:r>
    </w:p>
    <w:p w:rsidR="00A95DCD" w:rsidRDefault="00A95DCD" w:rsidP="00A95DCD">
      <w:pPr>
        <w:spacing w:after="0"/>
      </w:pPr>
      <w:r>
        <w:t xml:space="preserve">- enduit existant </w:t>
      </w:r>
      <w:r w:rsidR="0025140C">
        <w:t xml:space="preserve"> </w:t>
      </w:r>
      <w:r>
        <w:t xml:space="preserve">-  usure </w:t>
      </w:r>
      <w:r w:rsidR="00CA278A">
        <w:t xml:space="preserve">importante – </w:t>
      </w:r>
      <w:r w:rsidR="00C1018C">
        <w:t>apparition</w:t>
      </w:r>
      <w:r w:rsidR="00CA278A">
        <w:t xml:space="preserve"> </w:t>
      </w:r>
      <w:r w:rsidR="00C1018C">
        <w:t>des cailloux</w:t>
      </w:r>
      <w:r w:rsidR="00CA278A">
        <w:t xml:space="preserve"> d’assise de structure - </w:t>
      </w:r>
      <w:r>
        <w:t>arrachage</w:t>
      </w:r>
      <w:r w:rsidR="00C1018C">
        <w:t>s</w:t>
      </w:r>
      <w:r>
        <w:t xml:space="preserve"> ponctuels </w:t>
      </w:r>
      <w:r w:rsidR="00CA278A">
        <w:t>–</w:t>
      </w:r>
      <w:r>
        <w:t xml:space="preserve"> </w:t>
      </w:r>
      <w:r w:rsidR="00CA278A">
        <w:t xml:space="preserve">nids de poules - quelques </w:t>
      </w:r>
      <w:r>
        <w:t xml:space="preserve">emplois existants </w:t>
      </w:r>
    </w:p>
    <w:p w:rsidR="0025140C" w:rsidRDefault="00A95DCD" w:rsidP="00A95DCD">
      <w:pPr>
        <w:spacing w:after="0"/>
      </w:pPr>
      <w:r>
        <w:t xml:space="preserve">- fossés à curer </w:t>
      </w:r>
      <w:r w:rsidR="008C5F15">
        <w:t xml:space="preserve">et </w:t>
      </w:r>
      <w:r>
        <w:t xml:space="preserve"> accotement à déraser </w:t>
      </w:r>
      <w:r w:rsidR="00B23A0A">
        <w:t xml:space="preserve">côté gauche </w:t>
      </w:r>
      <w:r>
        <w:t xml:space="preserve"> </w:t>
      </w:r>
    </w:p>
    <w:p w:rsidR="00A95DCD" w:rsidRDefault="00CA278A" w:rsidP="00CF0C1D">
      <w:pPr>
        <w:spacing w:after="0"/>
        <w:jc w:val="center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3042285</wp:posOffset>
                </wp:positionH>
                <wp:positionV relativeFrom="paragraph">
                  <wp:posOffset>1609090</wp:posOffset>
                </wp:positionV>
                <wp:extent cx="1171254" cy="1191660"/>
                <wp:effectExtent l="19050" t="19050" r="10160" b="2794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1254" cy="119166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5D5118" id="Ellipse 6" o:spid="_x0000_s1026" style="position:absolute;margin-left:239.55pt;margin-top:126.7pt;width:92.2pt;height:93.8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" filled="f" strokecolor="red" strokeweight="2.25pt">
                <v:stroke joinstyle="miter"/>
              </v:oval>
            </w:pict>
          </mc:Fallback>
        </mc:AlternateContent>
      </w:r>
      <w:r w:rsidR="004F7888" w:rsidRPr="004F7888">
        <w:rPr>
          <w:noProof/>
          <w:lang w:eastAsia="fr-FR"/>
        </w:rPr>
        <w:drawing>
          <wp:inline distT="0" distB="0" distL="0" distR="0">
            <wp:extent cx="3733165" cy="2798515"/>
            <wp:effectExtent l="0" t="0" r="635" b="1905"/>
            <wp:docPr id="41" name="Image 41" descr="C:\Users\diverrro\Desktop\TREGARVAN\2 -  ROUTE DE kERFENAN\IMG_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verrro\Desktop\TREGARVAN\2 -  ROUTE DE kERFENAN\IMG_31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238" cy="2805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460F9C" w:rsidRPr="00460F9C">
        <w:rPr>
          <w:b/>
          <w:i/>
          <w:color w:val="FF0000"/>
        </w:rPr>
        <w:t xml:space="preserve">Début de </w:t>
      </w:r>
      <w:r w:rsidR="00460F9C">
        <w:rPr>
          <w:b/>
          <w:i/>
          <w:color w:val="FF0000"/>
          <w:sz w:val="20"/>
          <w:szCs w:val="20"/>
        </w:rPr>
        <w:t>n</w:t>
      </w:r>
      <w:r w:rsidRPr="00460F9C">
        <w:rPr>
          <w:b/>
          <w:i/>
          <w:color w:val="FF0000"/>
          <w:sz w:val="20"/>
          <w:szCs w:val="20"/>
        </w:rPr>
        <w:t>ids de poules</w:t>
      </w:r>
      <w:r w:rsidR="00460F9C">
        <w:rPr>
          <w:b/>
          <w:i/>
          <w:color w:val="FF0000"/>
          <w:sz w:val="20"/>
          <w:szCs w:val="20"/>
        </w:rPr>
        <w:t xml:space="preserve"> (</w:t>
      </w:r>
      <w:r w:rsidR="00460F9C" w:rsidRPr="00460F9C">
        <w:rPr>
          <w:b/>
          <w:i/>
          <w:color w:val="FF0000"/>
          <w:sz w:val="20"/>
          <w:szCs w:val="20"/>
        </w:rPr>
        <w:t>arra</w:t>
      </w:r>
      <w:r w:rsidR="00460F9C">
        <w:rPr>
          <w:b/>
          <w:i/>
          <w:color w:val="FF0000"/>
          <w:sz w:val="20"/>
          <w:szCs w:val="20"/>
        </w:rPr>
        <w:t>chages</w:t>
      </w:r>
      <w:r w:rsidR="00460F9C" w:rsidRPr="00460F9C">
        <w:rPr>
          <w:b/>
          <w:i/>
          <w:color w:val="FF0000"/>
          <w:sz w:val="20"/>
          <w:szCs w:val="20"/>
        </w:rPr>
        <w:t>. )</w:t>
      </w:r>
      <w:r w:rsidRPr="00460F9C">
        <w:rPr>
          <w:color w:val="FF0000"/>
        </w:rPr>
        <w:t xml:space="preserve"> </w:t>
      </w:r>
    </w:p>
    <w:p w:rsidR="00C1018C" w:rsidRPr="004617E2" w:rsidRDefault="00A45729" w:rsidP="00A45729">
      <w:pPr>
        <w:spacing w:after="0" w:line="240" w:lineRule="auto"/>
        <w:rPr>
          <w:u w:val="single"/>
        </w:rPr>
      </w:pPr>
      <w:r w:rsidRPr="004617E2">
        <w:rPr>
          <w:u w:val="single"/>
        </w:rPr>
        <w:lastRenderedPageBreak/>
        <w:t>La solution proposée consiste en</w:t>
      </w:r>
      <w:r w:rsidR="00C1018C" w:rsidRPr="004617E2">
        <w:rPr>
          <w:u w:val="single"/>
        </w:rPr>
        <w:t xml:space="preserve"> la reprise des fossés (côté gauche) avec le dérasement des accotements. </w:t>
      </w:r>
    </w:p>
    <w:p w:rsidR="00C1018C" w:rsidRPr="004617E2" w:rsidRDefault="00C1018C" w:rsidP="00A45729">
      <w:pPr>
        <w:spacing w:after="0" w:line="240" w:lineRule="auto"/>
        <w:rPr>
          <w:u w:val="single"/>
        </w:rPr>
      </w:pPr>
      <w:r w:rsidRPr="004617E2">
        <w:rPr>
          <w:u w:val="single"/>
        </w:rPr>
        <w:t xml:space="preserve">Puis </w:t>
      </w:r>
      <w:r w:rsidR="009F3608">
        <w:rPr>
          <w:u w:val="single"/>
        </w:rPr>
        <w:t>la mise en œuvre d’un enrobé à chaud 0/10</w:t>
      </w:r>
      <w:r w:rsidRPr="004617E2">
        <w:rPr>
          <w:u w:val="single"/>
        </w:rPr>
        <w:t xml:space="preserve"> </w:t>
      </w:r>
    </w:p>
    <w:p w:rsidR="00A45729" w:rsidRPr="00587086" w:rsidRDefault="00A45729" w:rsidP="00A45729">
      <w:pPr>
        <w:rPr>
          <w:sz w:val="24"/>
          <w:szCs w:val="24"/>
        </w:rPr>
      </w:pPr>
    </w:p>
    <w:p w:rsidR="00FF15B3" w:rsidRDefault="00982076" w:rsidP="00982076">
      <w:pPr>
        <w:spacing w:after="0"/>
        <w:rPr>
          <w:color w:val="FF0000"/>
        </w:rPr>
      </w:pPr>
      <w:r>
        <w:rPr>
          <w:rFonts w:ascii="Calibri" w:hAnsi="Calibri"/>
          <w:color w:val="FFFFFF"/>
        </w:rPr>
        <w:t xml:space="preserve">2 </w:t>
      </w:r>
      <w:r w:rsidR="00B75FAB">
        <w:rPr>
          <w:rFonts w:ascii="Calibri" w:hAnsi="Calibri"/>
          <w:color w:val="FFFFFF"/>
        </w:rPr>
        <w:t>–</w:t>
      </w:r>
      <w:r>
        <w:rPr>
          <w:rFonts w:ascii="Calibri" w:hAnsi="Calibri"/>
          <w:color w:val="FFFFFF"/>
        </w:rPr>
        <w:t>Les travaux de rabotage ou de démolition de couches d’enrobés en chaussée nécessitent au</w:t>
      </w:r>
    </w:p>
    <w:p w:rsidR="008A74E9" w:rsidRPr="00A95DCD" w:rsidRDefault="009827D2" w:rsidP="00520E37">
      <w:pPr>
        <w:rPr>
          <w:rFonts w:ascii="Arial" w:hAnsi="Arial" w:cs="Arial"/>
          <w:sz w:val="32"/>
          <w:szCs w:val="32"/>
          <w:u w:val="single"/>
        </w:rPr>
      </w:pPr>
      <w:r w:rsidRPr="00A95DCD">
        <w:rPr>
          <w:rFonts w:ascii="Arial" w:hAnsi="Arial" w:cs="Arial"/>
          <w:sz w:val="32"/>
          <w:szCs w:val="32"/>
          <w:u w:val="single"/>
        </w:rPr>
        <w:t xml:space="preserve">3 </w:t>
      </w:r>
      <w:r w:rsidR="00520E37" w:rsidRPr="00A95DCD">
        <w:rPr>
          <w:rFonts w:ascii="Arial" w:hAnsi="Arial" w:cs="Arial"/>
          <w:sz w:val="32"/>
          <w:szCs w:val="32"/>
          <w:u w:val="single"/>
        </w:rPr>
        <w:t xml:space="preserve"> - </w:t>
      </w:r>
      <w:r w:rsidR="008A74E9" w:rsidRPr="00A95DCD">
        <w:rPr>
          <w:rFonts w:ascii="Arial" w:hAnsi="Arial" w:cs="Arial"/>
          <w:sz w:val="32"/>
          <w:szCs w:val="32"/>
          <w:u w:val="single"/>
        </w:rPr>
        <w:t xml:space="preserve"> </w:t>
      </w:r>
      <w:r w:rsidR="00A95DCD">
        <w:rPr>
          <w:rFonts w:ascii="Arial" w:hAnsi="Arial" w:cs="Arial"/>
          <w:sz w:val="32"/>
          <w:szCs w:val="32"/>
          <w:u w:val="single"/>
        </w:rPr>
        <w:t>ROUTE D</w:t>
      </w:r>
      <w:r w:rsidR="004F7888">
        <w:rPr>
          <w:rFonts w:ascii="Arial" w:hAnsi="Arial" w:cs="Arial"/>
          <w:sz w:val="32"/>
          <w:szCs w:val="32"/>
          <w:u w:val="single"/>
        </w:rPr>
        <w:t xml:space="preserve">U MENEZ HOM : </w:t>
      </w:r>
      <w:r w:rsidRPr="00A95DCD">
        <w:rPr>
          <w:rFonts w:ascii="Arial" w:hAnsi="Arial" w:cs="Arial"/>
          <w:sz w:val="32"/>
          <w:szCs w:val="32"/>
          <w:u w:val="single"/>
        </w:rPr>
        <w:t xml:space="preserve">Longueur totale : </w:t>
      </w:r>
      <w:r w:rsidR="00CF0C1D">
        <w:rPr>
          <w:rFonts w:ascii="Arial" w:hAnsi="Arial" w:cs="Arial"/>
          <w:sz w:val="32"/>
          <w:szCs w:val="32"/>
          <w:u w:val="single"/>
        </w:rPr>
        <w:t>2 200</w:t>
      </w:r>
      <w:r w:rsidRPr="00A95DCD">
        <w:rPr>
          <w:rFonts w:ascii="Arial" w:hAnsi="Arial" w:cs="Arial"/>
          <w:sz w:val="32"/>
          <w:szCs w:val="32"/>
          <w:u w:val="single"/>
        </w:rPr>
        <w:t xml:space="preserve"> </w:t>
      </w:r>
      <w:r w:rsidR="00095EEF" w:rsidRPr="00A95DCD">
        <w:rPr>
          <w:rFonts w:ascii="Arial" w:hAnsi="Arial" w:cs="Arial"/>
          <w:sz w:val="32"/>
          <w:szCs w:val="32"/>
          <w:u w:val="single"/>
        </w:rPr>
        <w:t>ml</w:t>
      </w:r>
    </w:p>
    <w:p w:rsidR="00CF0C1D" w:rsidRPr="004617E2" w:rsidRDefault="00CF7038">
      <w:pPr>
        <w:rPr>
          <w:u w:val="single"/>
        </w:rPr>
      </w:pPr>
      <w:r w:rsidRPr="004617E2">
        <w:rPr>
          <w:u w:val="single"/>
        </w:rPr>
        <w:t>- départ de la section étudiée </w:t>
      </w:r>
      <w:r w:rsidR="00C1018C" w:rsidRPr="004617E2">
        <w:rPr>
          <w:u w:val="single"/>
        </w:rPr>
        <w:t xml:space="preserve">du </w:t>
      </w:r>
      <w:r w:rsidR="00CF0C1D" w:rsidRPr="004617E2">
        <w:rPr>
          <w:u w:val="single"/>
        </w:rPr>
        <w:t xml:space="preserve">nord au sud : </w:t>
      </w:r>
      <w:r w:rsidRPr="004617E2">
        <w:rPr>
          <w:u w:val="single"/>
        </w:rPr>
        <w:t>à</w:t>
      </w:r>
      <w:r w:rsidR="00CF0C1D" w:rsidRPr="004617E2">
        <w:rPr>
          <w:u w:val="single"/>
        </w:rPr>
        <w:t xml:space="preserve"> partir de la reprise</w:t>
      </w:r>
      <w:r w:rsidR="00460F9C">
        <w:rPr>
          <w:u w:val="single"/>
        </w:rPr>
        <w:t xml:space="preserve"> </w:t>
      </w:r>
      <w:r w:rsidR="004617E2">
        <w:rPr>
          <w:u w:val="single"/>
        </w:rPr>
        <w:t xml:space="preserve">après patte d’oie route de kerfenan, </w:t>
      </w:r>
      <w:r w:rsidR="00CF0C1D" w:rsidRPr="004617E2">
        <w:rPr>
          <w:u w:val="single"/>
        </w:rPr>
        <w:t xml:space="preserve">jusque limite sud (St Nic) </w:t>
      </w:r>
    </w:p>
    <w:p w:rsidR="009827D2" w:rsidRDefault="00CF7038" w:rsidP="009827D2">
      <w:pPr>
        <w:spacing w:after="0"/>
      </w:pPr>
      <w:r>
        <w:t xml:space="preserve">- chaussée de </w:t>
      </w:r>
      <w:r w:rsidR="009827D2">
        <w:t>largeur moyenne</w:t>
      </w:r>
      <w:r w:rsidR="00CF0C1D">
        <w:t xml:space="preserve"> 4.5</w:t>
      </w:r>
      <w:r w:rsidR="009827D2">
        <w:t>0 m</w:t>
      </w:r>
      <w:r w:rsidR="00C1018C">
        <w:t xml:space="preserve"> à 5.00 (</w:t>
      </w:r>
      <w:r w:rsidR="00CF0C1D">
        <w:t>en début de section : 5.50</w:t>
      </w:r>
      <w:r w:rsidR="00D67437">
        <w:t xml:space="preserve"> m </w:t>
      </w:r>
      <w:r w:rsidR="00CF0C1D">
        <w:t xml:space="preserve">ponctuellement) </w:t>
      </w:r>
      <w:r w:rsidR="009827D2">
        <w:t xml:space="preserve">  </w:t>
      </w:r>
    </w:p>
    <w:p w:rsidR="00CF0C1D" w:rsidRDefault="00CF7038" w:rsidP="009827D2">
      <w:pPr>
        <w:spacing w:after="0"/>
      </w:pPr>
      <w:r>
        <w:t xml:space="preserve">- enduit existant </w:t>
      </w:r>
      <w:r w:rsidR="00133830">
        <w:t xml:space="preserve"> </w:t>
      </w:r>
      <w:r w:rsidR="00CF0C1D">
        <w:t>- support peu déformé </w:t>
      </w:r>
    </w:p>
    <w:p w:rsidR="00CF7038" w:rsidRDefault="00C1018C" w:rsidP="009827D2">
      <w:pPr>
        <w:spacing w:after="0"/>
      </w:pPr>
      <w:r>
        <w:t>- trafic important (liaison</w:t>
      </w:r>
      <w:r w:rsidR="00CF0C1D">
        <w:t xml:space="preserve"> entre les 2 départementales et accès musée</w:t>
      </w:r>
      <w:r w:rsidR="004617E2">
        <w:t xml:space="preserve"> : cars et PL laitiers) </w:t>
      </w:r>
    </w:p>
    <w:p w:rsidR="00CF7038" w:rsidRDefault="00CF7038" w:rsidP="009827D2">
      <w:pPr>
        <w:spacing w:after="0"/>
      </w:pPr>
      <w:r>
        <w:t xml:space="preserve">- </w:t>
      </w:r>
      <w:r w:rsidR="007A0612">
        <w:t>faïençage</w:t>
      </w:r>
      <w:r w:rsidR="00CF0C1D">
        <w:t xml:space="preserve"> généralisé </w:t>
      </w:r>
      <w:r w:rsidR="007A0612">
        <w:t xml:space="preserve"> </w:t>
      </w:r>
    </w:p>
    <w:p w:rsidR="000F1300" w:rsidRDefault="000F1300" w:rsidP="009827D2">
      <w:pPr>
        <w:spacing w:after="0"/>
      </w:pPr>
    </w:p>
    <w:p w:rsidR="009827D2" w:rsidRPr="00AD0376" w:rsidRDefault="00CF0C1D">
      <w:pPr>
        <w:rPr>
          <w:i/>
        </w:rPr>
      </w:pPr>
      <w:r w:rsidRPr="00CF0C1D">
        <w:rPr>
          <w:noProof/>
          <w:sz w:val="24"/>
          <w:szCs w:val="24"/>
          <w:u w:val="single"/>
          <w:lang w:eastAsia="fr-FR"/>
        </w:rPr>
        <w:drawing>
          <wp:inline distT="0" distB="0" distL="0" distR="0">
            <wp:extent cx="3252779" cy="2438400"/>
            <wp:effectExtent l="0" t="0" r="5080" b="0"/>
            <wp:docPr id="42" name="Image 42" descr="C:\Users\diverrro\Desktop\TREGARVAN\3 - route du menez hom\IMG_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verrro\Desktop\TREGARVAN\3 - route du menez hom\IMG_31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898" cy="244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0376">
        <w:rPr>
          <w:sz w:val="24"/>
          <w:szCs w:val="24"/>
          <w:u w:val="single"/>
        </w:rPr>
        <w:t xml:space="preserve"> </w:t>
      </w:r>
      <w:r w:rsidR="005C77BD">
        <w:rPr>
          <w:sz w:val="24"/>
          <w:szCs w:val="24"/>
          <w:u w:val="single"/>
        </w:rPr>
        <w:t xml:space="preserve"> </w:t>
      </w:r>
      <w:r w:rsidR="00AD0376" w:rsidRPr="00266661">
        <w:rPr>
          <w:b/>
          <w:i/>
          <w:color w:val="FF0000"/>
          <w:u w:val="single"/>
        </w:rPr>
        <w:t xml:space="preserve">faïençage </w:t>
      </w:r>
      <w:r w:rsidR="00C56B1A" w:rsidRPr="00266661">
        <w:rPr>
          <w:b/>
          <w:i/>
          <w:color w:val="FF0000"/>
          <w:u w:val="single"/>
        </w:rPr>
        <w:t xml:space="preserve">très important – ramifié - </w:t>
      </w:r>
      <w:r w:rsidR="00AD0376" w:rsidRPr="00266661">
        <w:rPr>
          <w:b/>
          <w:i/>
          <w:color w:val="FF0000"/>
          <w:u w:val="single"/>
        </w:rPr>
        <w:t xml:space="preserve"> et presque généralisé</w:t>
      </w:r>
      <w:r w:rsidR="00AD0376" w:rsidRPr="00266661">
        <w:rPr>
          <w:i/>
          <w:color w:val="FF0000"/>
        </w:rPr>
        <w:t xml:space="preserve"> </w:t>
      </w:r>
    </w:p>
    <w:p w:rsidR="00CF0C1D" w:rsidRDefault="00CF0C1D">
      <w:pPr>
        <w:rPr>
          <w:sz w:val="24"/>
          <w:szCs w:val="24"/>
          <w:u w:val="single"/>
        </w:rPr>
      </w:pPr>
    </w:p>
    <w:p w:rsidR="00050DE9" w:rsidRDefault="005C77BD" w:rsidP="005C77BD">
      <w:pPr>
        <w:spacing w:after="0"/>
      </w:pPr>
      <w:r w:rsidRPr="005C77BD">
        <w:rPr>
          <w:b/>
          <w:sz w:val="24"/>
          <w:szCs w:val="24"/>
          <w:u w:val="single"/>
        </w:rPr>
        <w:lastRenderedPageBreak/>
        <w:t>Attention </w:t>
      </w:r>
      <w:r w:rsidR="00050DE9">
        <w:t>: vu le</w:t>
      </w:r>
      <w:r w:rsidRPr="005C77BD">
        <w:t>s dégradations</w:t>
      </w:r>
      <w:r w:rsidR="00050DE9">
        <w:t xml:space="preserve"> et le </w:t>
      </w:r>
      <w:r w:rsidRPr="005C77BD">
        <w:t>faïençage important</w:t>
      </w:r>
      <w:r>
        <w:t>s</w:t>
      </w:r>
      <w:r w:rsidR="00050DE9">
        <w:t xml:space="preserve"> actuels</w:t>
      </w:r>
      <w:r w:rsidRPr="005C77BD">
        <w:t>,</w:t>
      </w:r>
      <w:r w:rsidR="00050DE9">
        <w:t xml:space="preserve"> constatés visuellement,</w:t>
      </w:r>
      <w:r w:rsidRPr="005C77BD">
        <w:t xml:space="preserve"> la mise en œuvre d’un Enduit Superficiel d’Usure ne permettra pas de redonner une durée de vie importante à la chaussée : il serait probablement nécessaire de la restructurer par de gros renforcements</w:t>
      </w:r>
      <w:r w:rsidR="00050DE9">
        <w:t>.</w:t>
      </w:r>
    </w:p>
    <w:p w:rsidR="005C77BD" w:rsidRPr="005C77BD" w:rsidRDefault="005C77BD" w:rsidP="005C77BD">
      <w:pPr>
        <w:spacing w:after="0"/>
      </w:pPr>
    </w:p>
    <w:p w:rsidR="005C77BD" w:rsidRDefault="005C77BD" w:rsidP="005C77BD">
      <w:pPr>
        <w:spacing w:after="0"/>
        <w:rPr>
          <w:u w:val="single"/>
        </w:rPr>
      </w:pPr>
      <w:r w:rsidRPr="005C77BD">
        <w:t>Pour calibrer le ren</w:t>
      </w:r>
      <w:r>
        <w:t>f</w:t>
      </w:r>
      <w:r w:rsidRPr="005C77BD">
        <w:t>orcement évent</w:t>
      </w:r>
      <w:r>
        <w:t>u</w:t>
      </w:r>
      <w:r w:rsidRPr="005C77BD">
        <w:t>el nécessaire, des études complémentaires de diagnostic</w:t>
      </w:r>
      <w:r>
        <w:t xml:space="preserve"> de la chaussée </w:t>
      </w:r>
      <w:r w:rsidRPr="005C77BD">
        <w:t xml:space="preserve">(carottage, déflexion .. ) par un laboratoire routier, pourraient préciser les préconisations de réparation (étude complémentaire entre 3 000 €  et 5 000 € environ)  </w:t>
      </w:r>
    </w:p>
    <w:p w:rsidR="00BF3A93" w:rsidRPr="00AD0376" w:rsidRDefault="00050DE9" w:rsidP="00CF0C1D">
      <w:pPr>
        <w:rPr>
          <w:u w:val="single"/>
        </w:rPr>
      </w:pPr>
      <w:r>
        <w:rPr>
          <w:u w:val="single"/>
        </w:rPr>
        <w:t>L’enveloppe financière disponible par Trégarvan, ne permet</w:t>
      </w:r>
      <w:r w:rsidR="00D67437">
        <w:rPr>
          <w:u w:val="single"/>
        </w:rPr>
        <w:t xml:space="preserve">tant </w:t>
      </w:r>
      <w:r>
        <w:rPr>
          <w:u w:val="single"/>
        </w:rPr>
        <w:t>pas à ce jour d’envisager ces gros renforcements, l</w:t>
      </w:r>
      <w:r w:rsidR="00133830" w:rsidRPr="00AD0376">
        <w:rPr>
          <w:u w:val="single"/>
        </w:rPr>
        <w:t>a solution</w:t>
      </w:r>
      <w:r w:rsidR="00CF0C1D" w:rsidRPr="00AD0376">
        <w:rPr>
          <w:u w:val="single"/>
        </w:rPr>
        <w:t xml:space="preserve"> à minima </w:t>
      </w:r>
      <w:r w:rsidR="00133830" w:rsidRPr="00AD0376">
        <w:rPr>
          <w:u w:val="single"/>
        </w:rPr>
        <w:t xml:space="preserve">proposée </w:t>
      </w:r>
      <w:r w:rsidR="005C77BD">
        <w:rPr>
          <w:u w:val="single"/>
        </w:rPr>
        <w:t xml:space="preserve">pour 2018/2019 </w:t>
      </w:r>
      <w:r w:rsidR="00133830" w:rsidRPr="00AD0376">
        <w:rPr>
          <w:u w:val="single"/>
        </w:rPr>
        <w:t xml:space="preserve">consiste </w:t>
      </w:r>
      <w:r>
        <w:rPr>
          <w:u w:val="single"/>
        </w:rPr>
        <w:t xml:space="preserve">donc à réaliser </w:t>
      </w:r>
      <w:r w:rsidR="00E50835" w:rsidRPr="00AD0376">
        <w:rPr>
          <w:u w:val="single"/>
        </w:rPr>
        <w:t>:</w:t>
      </w:r>
    </w:p>
    <w:p w:rsidR="00E50835" w:rsidRPr="00E50835" w:rsidRDefault="00E50835" w:rsidP="00E50835">
      <w:pPr>
        <w:spacing w:after="0"/>
      </w:pPr>
      <w:r w:rsidRPr="00E50835">
        <w:t xml:space="preserve">- le dérasement des accotements et la reprise (ponctuelle) des dégradations localisées dûes aux racines en rive </w:t>
      </w:r>
    </w:p>
    <w:p w:rsidR="008C5F15" w:rsidRPr="00E50835" w:rsidRDefault="00BF3A93" w:rsidP="00E50835">
      <w:pPr>
        <w:spacing w:after="0" w:line="240" w:lineRule="auto"/>
      </w:pPr>
      <w:r w:rsidRPr="00E50835">
        <w:t>-</w:t>
      </w:r>
      <w:r w:rsidR="00050DE9">
        <w:t xml:space="preserve"> </w:t>
      </w:r>
      <w:r w:rsidR="00CF0C1D" w:rsidRPr="00E50835">
        <w:t xml:space="preserve">un </w:t>
      </w:r>
      <w:r w:rsidR="00133830" w:rsidRPr="00E50835">
        <w:t xml:space="preserve">enduit </w:t>
      </w:r>
      <w:r w:rsidR="00C2643E">
        <w:t xml:space="preserve">superficiel d’usure type </w:t>
      </w:r>
      <w:r w:rsidR="00133830" w:rsidRPr="00E50835">
        <w:t>bicouche</w:t>
      </w:r>
      <w:r w:rsidRPr="00E50835">
        <w:t xml:space="preserve"> </w:t>
      </w:r>
      <w:r w:rsidR="00C56B1A">
        <w:t xml:space="preserve">à l’émulsion de bitume  10/14 et 4/6 </w:t>
      </w:r>
      <w:r w:rsidRPr="00E50835">
        <w:t>pleine largeur</w:t>
      </w:r>
      <w:r w:rsidR="00CF0C1D" w:rsidRPr="00E50835">
        <w:t> :</w:t>
      </w:r>
      <w:r w:rsidR="00C1018C" w:rsidRPr="00E50835">
        <w:t xml:space="preserve"> </w:t>
      </w:r>
      <w:r w:rsidR="00C2643E">
        <w:t>é</w:t>
      </w:r>
      <w:r w:rsidR="00CF0C1D" w:rsidRPr="00E50835">
        <w:t xml:space="preserve">tanchéité </w:t>
      </w:r>
      <w:r w:rsidR="00D67437">
        <w:t xml:space="preserve">et </w:t>
      </w:r>
      <w:r w:rsidR="00C1018C" w:rsidRPr="00E50835">
        <w:t>ad</w:t>
      </w:r>
      <w:r w:rsidR="00CF0C1D" w:rsidRPr="00E50835">
        <w:t xml:space="preserve">hérence </w:t>
      </w:r>
    </w:p>
    <w:p w:rsidR="00D23A49" w:rsidRPr="00536EC3" w:rsidRDefault="00755392" w:rsidP="00755392">
      <w:pPr>
        <w:rPr>
          <w:rFonts w:ascii="Arial" w:hAnsi="Arial" w:cs="Arial"/>
          <w:b/>
          <w:sz w:val="24"/>
          <w:szCs w:val="24"/>
          <w:u w:val="single"/>
        </w:rPr>
      </w:pPr>
      <w:r w:rsidRPr="00755392">
        <w:rPr>
          <w:rFonts w:ascii="Arial" w:hAnsi="Arial" w:cs="Arial"/>
          <w:b/>
          <w:sz w:val="32"/>
          <w:szCs w:val="32"/>
          <w:u w:val="single"/>
        </w:rPr>
        <w:t xml:space="preserve">4  -  Autres besoins : </w:t>
      </w:r>
      <w:r w:rsidR="00536EC3" w:rsidRPr="00536EC3">
        <w:rPr>
          <w:rFonts w:ascii="Arial" w:hAnsi="Arial" w:cs="Arial"/>
          <w:b/>
          <w:sz w:val="24"/>
          <w:szCs w:val="24"/>
          <w:u w:val="single"/>
        </w:rPr>
        <w:t xml:space="preserve">la commune de Trégarvan proposera dans ses programmes d’entretien annuels des campagnes d’emplois partiels à l’émusion.  </w:t>
      </w:r>
    </w:p>
    <w:p w:rsidR="00266661" w:rsidRDefault="00597667" w:rsidP="00266661">
      <w:pPr>
        <w:rPr>
          <w:rFonts w:ascii="Arial" w:hAnsi="Arial" w:cs="Arial"/>
        </w:rPr>
      </w:pPr>
      <w:r w:rsidRPr="00536EC3">
        <w:rPr>
          <w:rFonts w:ascii="Arial" w:hAnsi="Arial" w:cs="Arial"/>
        </w:rPr>
        <w:t>ci après quelques exem</w:t>
      </w:r>
      <w:r w:rsidR="00D23A49" w:rsidRPr="00536EC3">
        <w:rPr>
          <w:rFonts w:ascii="Arial" w:hAnsi="Arial" w:cs="Arial"/>
        </w:rPr>
        <w:t>p</w:t>
      </w:r>
      <w:r w:rsidRPr="00536EC3">
        <w:rPr>
          <w:rFonts w:ascii="Arial" w:hAnsi="Arial" w:cs="Arial"/>
        </w:rPr>
        <w:t xml:space="preserve">les de chaussées faïencées nécessitant un traitement de  type «emplois </w:t>
      </w:r>
      <w:r w:rsidR="00536EC3">
        <w:rPr>
          <w:rFonts w:ascii="Arial" w:hAnsi="Arial" w:cs="Arial"/>
        </w:rPr>
        <w:t>partiels</w:t>
      </w:r>
      <w:r w:rsidRPr="00536EC3">
        <w:rPr>
          <w:rFonts w:ascii="Arial" w:hAnsi="Arial" w:cs="Arial"/>
        </w:rPr>
        <w:t>»</w:t>
      </w:r>
    </w:p>
    <w:p w:rsidR="008C5F15" w:rsidRDefault="00E50835" w:rsidP="00266661">
      <w:r w:rsidRPr="00597667">
        <w:rPr>
          <w:rFonts w:ascii="Arial" w:hAnsi="Arial" w:cs="Arial"/>
        </w:rPr>
        <w:t xml:space="preserve">4.1 – parking du port et route VC3 (descente vers le port) : faïençage important </w:t>
      </w:r>
    </w:p>
    <w:p w:rsidR="008C5F15" w:rsidRDefault="00266661" w:rsidP="00587086">
      <w:pPr>
        <w:tabs>
          <w:tab w:val="left" w:pos="4440"/>
        </w:tabs>
        <w:spacing w:after="0"/>
      </w:pPr>
      <w:r w:rsidRPr="00E50835">
        <w:rPr>
          <w:noProof/>
          <w:color w:val="000000" w:themeColor="text1"/>
          <w:lang w:eastAsia="fr-FR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3510280</wp:posOffset>
            </wp:positionH>
            <wp:positionV relativeFrom="paragraph">
              <wp:posOffset>90170</wp:posOffset>
            </wp:positionV>
            <wp:extent cx="2419350" cy="1812925"/>
            <wp:effectExtent l="0" t="0" r="0" b="0"/>
            <wp:wrapSquare wrapText="bothSides"/>
            <wp:docPr id="8" name="Image 8" descr="C:\Users\diverrro\Desktop\TREGARVAN\autres chantiers\IMG_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errro\Desktop\TREGARVAN\autres chantiers\IMG_312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81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0835">
        <w:rPr>
          <w:noProof/>
          <w:lang w:eastAsia="fr-FR"/>
        </w:rPr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43180</wp:posOffset>
            </wp:positionH>
            <wp:positionV relativeFrom="paragraph">
              <wp:posOffset>90170</wp:posOffset>
            </wp:positionV>
            <wp:extent cx="2505075" cy="1876425"/>
            <wp:effectExtent l="0" t="0" r="9525" b="9525"/>
            <wp:wrapTight wrapText="bothSides">
              <wp:wrapPolygon edited="0">
                <wp:start x="0" y="0"/>
                <wp:lineTo x="0" y="21490"/>
                <wp:lineTo x="21518" y="21490"/>
                <wp:lineTo x="21518" y="0"/>
                <wp:lineTo x="0" y="0"/>
              </wp:wrapPolygon>
            </wp:wrapTight>
            <wp:docPr id="7" name="Image 7" descr="C:\Users\diverrro\Desktop\TREGARVAN\autres chantiers\IMG_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errro\Desktop\TREGARVAN\autres chantiers\IMG_31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C5F15" w:rsidRPr="00F76065" w:rsidRDefault="008C5F15" w:rsidP="00587086">
      <w:pPr>
        <w:tabs>
          <w:tab w:val="left" w:pos="4440"/>
        </w:tabs>
        <w:spacing w:after="0"/>
      </w:pPr>
    </w:p>
    <w:p w:rsidR="000D3414" w:rsidRPr="00193EE3" w:rsidRDefault="000D3414" w:rsidP="001F6B87">
      <w:pPr>
        <w:spacing w:after="0"/>
        <w:rPr>
          <w:color w:val="000000" w:themeColor="text1"/>
        </w:rPr>
      </w:pPr>
    </w:p>
    <w:p w:rsidR="00E50835" w:rsidRDefault="00E50835" w:rsidP="00353D9A">
      <w:pPr>
        <w:rPr>
          <w:rFonts w:ascii="Arial" w:hAnsi="Arial" w:cs="Arial"/>
          <w:b/>
          <w:sz w:val="32"/>
          <w:szCs w:val="32"/>
          <w:u w:val="single"/>
        </w:rPr>
      </w:pPr>
    </w:p>
    <w:p w:rsidR="00E50835" w:rsidRDefault="00E50835" w:rsidP="00353D9A">
      <w:pPr>
        <w:rPr>
          <w:rFonts w:ascii="Arial" w:hAnsi="Arial" w:cs="Arial"/>
          <w:b/>
          <w:sz w:val="32"/>
          <w:szCs w:val="32"/>
          <w:u w:val="single"/>
        </w:rPr>
      </w:pPr>
    </w:p>
    <w:p w:rsidR="00E50835" w:rsidRDefault="00E50835" w:rsidP="00353D9A">
      <w:pPr>
        <w:rPr>
          <w:rFonts w:ascii="Arial" w:hAnsi="Arial" w:cs="Arial"/>
          <w:b/>
          <w:sz w:val="32"/>
          <w:szCs w:val="32"/>
          <w:u w:val="single"/>
        </w:rPr>
      </w:pPr>
    </w:p>
    <w:p w:rsidR="00E50835" w:rsidRDefault="00E50835" w:rsidP="00353D9A">
      <w:pPr>
        <w:rPr>
          <w:rFonts w:ascii="Arial" w:hAnsi="Arial" w:cs="Arial"/>
          <w:b/>
          <w:sz w:val="32"/>
          <w:szCs w:val="32"/>
          <w:u w:val="single"/>
        </w:rPr>
      </w:pPr>
    </w:p>
    <w:p w:rsidR="00C2643E" w:rsidRDefault="00E50835" w:rsidP="00353D9A">
      <w:pPr>
        <w:rPr>
          <w:rFonts w:ascii="Arial" w:hAnsi="Arial" w:cs="Arial"/>
          <w:sz w:val="20"/>
          <w:szCs w:val="20"/>
        </w:rPr>
      </w:pPr>
      <w:r w:rsidRPr="00266661">
        <w:rPr>
          <w:rFonts w:ascii="Arial" w:hAnsi="Arial" w:cs="Arial"/>
          <w:sz w:val="20"/>
          <w:szCs w:val="20"/>
        </w:rPr>
        <w:t>Solution proposée</w:t>
      </w:r>
      <w:r w:rsidR="00C2643E" w:rsidRPr="00266661">
        <w:rPr>
          <w:rFonts w:ascii="Arial" w:hAnsi="Arial" w:cs="Arial"/>
          <w:sz w:val="20"/>
          <w:szCs w:val="20"/>
        </w:rPr>
        <w:t xml:space="preserve"> : </w:t>
      </w:r>
      <w:r w:rsidRPr="00266661">
        <w:rPr>
          <w:rFonts w:ascii="Arial" w:hAnsi="Arial" w:cs="Arial"/>
          <w:sz w:val="20"/>
          <w:szCs w:val="20"/>
        </w:rPr>
        <w:t xml:space="preserve">emplois superficiels : 60 X 1.5 et 50 X 4 environ soit </w:t>
      </w:r>
      <w:r w:rsidR="00A25230" w:rsidRPr="00266661">
        <w:rPr>
          <w:rFonts w:ascii="Arial" w:hAnsi="Arial" w:cs="Arial"/>
          <w:sz w:val="20"/>
          <w:szCs w:val="20"/>
        </w:rPr>
        <w:t xml:space="preserve">300 m2 environ </w:t>
      </w:r>
    </w:p>
    <w:p w:rsidR="00266661" w:rsidRDefault="00266661" w:rsidP="00353D9A">
      <w:pPr>
        <w:rPr>
          <w:rFonts w:ascii="Arial" w:hAnsi="Arial" w:cs="Arial"/>
          <w:sz w:val="20"/>
          <w:szCs w:val="20"/>
        </w:rPr>
      </w:pPr>
    </w:p>
    <w:p w:rsidR="00266661" w:rsidRPr="00266661" w:rsidRDefault="00266661" w:rsidP="00353D9A">
      <w:pPr>
        <w:rPr>
          <w:rFonts w:ascii="Arial" w:hAnsi="Arial" w:cs="Arial"/>
          <w:sz w:val="20"/>
          <w:szCs w:val="20"/>
        </w:rPr>
      </w:pPr>
    </w:p>
    <w:p w:rsidR="00C2643E" w:rsidRPr="00597667" w:rsidRDefault="00C2643E" w:rsidP="00C2643E">
      <w:pPr>
        <w:tabs>
          <w:tab w:val="left" w:pos="4440"/>
        </w:tabs>
        <w:spacing w:after="0"/>
        <w:rPr>
          <w:rFonts w:ascii="Arial" w:hAnsi="Arial" w:cs="Arial"/>
        </w:rPr>
      </w:pPr>
      <w:r w:rsidRPr="00597667">
        <w:rPr>
          <w:rFonts w:ascii="Arial" w:hAnsi="Arial" w:cs="Arial"/>
        </w:rPr>
        <w:lastRenderedPageBreak/>
        <w:t>4.2  – impasse du Ster</w:t>
      </w:r>
      <w:r w:rsidR="00597667" w:rsidRPr="00597667">
        <w:rPr>
          <w:rFonts w:ascii="Arial" w:hAnsi="Arial" w:cs="Arial"/>
        </w:rPr>
        <w:t xml:space="preserve"> – petit rayon </w:t>
      </w:r>
      <w:r w:rsidRPr="00597667">
        <w:rPr>
          <w:rFonts w:ascii="Arial" w:hAnsi="Arial" w:cs="Arial"/>
        </w:rPr>
        <w:t xml:space="preserve"> : faïençage important </w:t>
      </w:r>
    </w:p>
    <w:p w:rsidR="00C2643E" w:rsidRDefault="00266661" w:rsidP="00C2643E">
      <w:pPr>
        <w:tabs>
          <w:tab w:val="left" w:pos="4440"/>
        </w:tabs>
        <w:spacing w:after="0"/>
      </w:pPr>
      <w:r w:rsidRPr="00597667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74976" behindDoc="1" locked="0" layoutInCell="1" allowOverlap="1" wp14:anchorId="00614877" wp14:editId="2F25BC79">
            <wp:simplePos x="0" y="0"/>
            <wp:positionH relativeFrom="column">
              <wp:posOffset>-4445</wp:posOffset>
            </wp:positionH>
            <wp:positionV relativeFrom="paragraph">
              <wp:posOffset>131445</wp:posOffset>
            </wp:positionV>
            <wp:extent cx="2661678" cy="1995031"/>
            <wp:effectExtent l="0" t="0" r="5715" b="5715"/>
            <wp:wrapNone/>
            <wp:docPr id="14" name="Image 14" descr="C:\Users\diverrro\Desktop\TREGARVAN\autres chantiers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verrro\Desktop\TREGARVAN\autres chantiers\IMG_31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678" cy="1995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2643E" w:rsidRDefault="00C2643E" w:rsidP="00C2643E">
      <w:pPr>
        <w:tabs>
          <w:tab w:val="left" w:pos="4440"/>
        </w:tabs>
        <w:spacing w:after="0"/>
      </w:pPr>
    </w:p>
    <w:p w:rsidR="00C2643E" w:rsidRDefault="00C2643E" w:rsidP="00353D9A">
      <w:pPr>
        <w:rPr>
          <w:rFonts w:ascii="Arial" w:hAnsi="Arial" w:cs="Arial"/>
        </w:rPr>
      </w:pPr>
    </w:p>
    <w:p w:rsidR="00C2643E" w:rsidRDefault="00C2643E" w:rsidP="00353D9A">
      <w:pPr>
        <w:rPr>
          <w:rFonts w:ascii="Arial" w:hAnsi="Arial" w:cs="Arial"/>
        </w:rPr>
      </w:pPr>
    </w:p>
    <w:p w:rsidR="00C2643E" w:rsidRDefault="00C2643E" w:rsidP="00353D9A">
      <w:pPr>
        <w:rPr>
          <w:rFonts w:ascii="Arial" w:hAnsi="Arial" w:cs="Arial"/>
        </w:rPr>
      </w:pPr>
    </w:p>
    <w:p w:rsidR="00C2643E" w:rsidRDefault="00C2643E" w:rsidP="00353D9A">
      <w:pPr>
        <w:rPr>
          <w:rFonts w:ascii="Arial" w:hAnsi="Arial" w:cs="Arial"/>
        </w:rPr>
      </w:pPr>
    </w:p>
    <w:p w:rsidR="003B6B94" w:rsidRDefault="003B6B94" w:rsidP="003B6B94">
      <w:pPr>
        <w:tabs>
          <w:tab w:val="left" w:pos="4440"/>
        </w:tabs>
        <w:spacing w:after="0"/>
      </w:pPr>
    </w:p>
    <w:p w:rsidR="003B6B94" w:rsidRDefault="003B6B94" w:rsidP="003B6B94">
      <w:pPr>
        <w:tabs>
          <w:tab w:val="left" w:pos="4440"/>
        </w:tabs>
        <w:spacing w:after="0"/>
      </w:pPr>
    </w:p>
    <w:p w:rsidR="00266661" w:rsidRDefault="00266661" w:rsidP="003B6B94">
      <w:pPr>
        <w:tabs>
          <w:tab w:val="left" w:pos="4440"/>
        </w:tabs>
        <w:spacing w:after="0"/>
      </w:pPr>
    </w:p>
    <w:p w:rsidR="00266661" w:rsidRDefault="00266661" w:rsidP="003B6B94">
      <w:pPr>
        <w:tabs>
          <w:tab w:val="left" w:pos="4440"/>
        </w:tabs>
        <w:spacing w:after="0"/>
      </w:pPr>
    </w:p>
    <w:p w:rsidR="00266661" w:rsidRDefault="00266661" w:rsidP="003B6B94">
      <w:pPr>
        <w:tabs>
          <w:tab w:val="left" w:pos="4440"/>
        </w:tabs>
        <w:spacing w:after="0"/>
      </w:pPr>
    </w:p>
    <w:p w:rsidR="003B6B94" w:rsidRDefault="003B6B94" w:rsidP="00D23A49">
      <w:pPr>
        <w:tabs>
          <w:tab w:val="left" w:pos="4440"/>
        </w:tabs>
        <w:spacing w:after="0"/>
        <w:rPr>
          <w:rFonts w:ascii="Arial" w:hAnsi="Arial" w:cs="Arial"/>
        </w:rPr>
      </w:pPr>
      <w:r>
        <w:t>4.3   –  a</w:t>
      </w:r>
      <w:r w:rsidR="00D23A49">
        <w:t>ccès impasse du Ster :  40 m2</w:t>
      </w:r>
      <w:r>
        <w:t xml:space="preserve"> </w:t>
      </w:r>
    </w:p>
    <w:p w:rsidR="003B6B94" w:rsidRDefault="00266661" w:rsidP="00353D9A">
      <w:pPr>
        <w:rPr>
          <w:rFonts w:ascii="Arial" w:hAnsi="Arial" w:cs="Arial"/>
        </w:rPr>
      </w:pPr>
      <w:r w:rsidRPr="003B6B94">
        <w:rPr>
          <w:rFonts w:ascii="Arial" w:hAnsi="Arial" w:cs="Arial"/>
          <w:noProof/>
          <w:lang w:eastAsia="fr-FR"/>
        </w:rPr>
        <w:drawing>
          <wp:anchor distT="0" distB="0" distL="114300" distR="114300" simplePos="0" relativeHeight="251771904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56515</wp:posOffset>
            </wp:positionV>
            <wp:extent cx="2783205" cy="2086610"/>
            <wp:effectExtent l="0" t="0" r="0" b="8890"/>
            <wp:wrapTight wrapText="bothSides">
              <wp:wrapPolygon edited="0">
                <wp:start x="0" y="0"/>
                <wp:lineTo x="0" y="21495"/>
                <wp:lineTo x="21437" y="21495"/>
                <wp:lineTo x="21437" y="0"/>
                <wp:lineTo x="0" y="0"/>
              </wp:wrapPolygon>
            </wp:wrapTight>
            <wp:docPr id="10" name="Image 10" descr="C:\Users\diverrro\Desktop\TREGARVAN\autres chantiers\IMG_3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verrro\Desktop\TREGARVAN\autres chantiers\IMG_313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208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624E" w:rsidRDefault="00CA624E" w:rsidP="00353D9A">
      <w:pPr>
        <w:rPr>
          <w:rFonts w:ascii="Arial" w:hAnsi="Arial" w:cs="Arial"/>
        </w:rPr>
      </w:pPr>
    </w:p>
    <w:p w:rsidR="00CA624E" w:rsidRDefault="00CA624E" w:rsidP="00CA624E">
      <w:pPr>
        <w:rPr>
          <w:sz w:val="32"/>
          <w:szCs w:val="32"/>
          <w:u w:val="single"/>
        </w:rPr>
      </w:pPr>
    </w:p>
    <w:p w:rsidR="00BA6356" w:rsidRDefault="00BA6356" w:rsidP="00CA624E">
      <w:pPr>
        <w:rPr>
          <w:sz w:val="32"/>
          <w:szCs w:val="32"/>
          <w:u w:val="single"/>
        </w:rPr>
      </w:pPr>
    </w:p>
    <w:p w:rsidR="00BA6356" w:rsidRDefault="00BA6356" w:rsidP="00CA624E">
      <w:pPr>
        <w:rPr>
          <w:sz w:val="32"/>
          <w:szCs w:val="32"/>
          <w:u w:val="single"/>
        </w:rPr>
      </w:pPr>
    </w:p>
    <w:p w:rsidR="00BA6356" w:rsidRDefault="00BA6356" w:rsidP="00CA624E">
      <w:pPr>
        <w:rPr>
          <w:sz w:val="32"/>
          <w:szCs w:val="32"/>
          <w:u w:val="single"/>
        </w:rPr>
      </w:pPr>
    </w:p>
    <w:p w:rsidR="00BA6356" w:rsidRDefault="00BA6356" w:rsidP="00CA624E">
      <w:pPr>
        <w:rPr>
          <w:sz w:val="32"/>
          <w:szCs w:val="32"/>
          <w:u w:val="single"/>
        </w:rPr>
      </w:pPr>
    </w:p>
    <w:p w:rsidR="003B6B94" w:rsidRDefault="003B6B94" w:rsidP="00353D9A">
      <w:pPr>
        <w:rPr>
          <w:rFonts w:ascii="Arial" w:hAnsi="Arial" w:cs="Arial"/>
        </w:rPr>
      </w:pPr>
    </w:p>
    <w:p w:rsidR="003B6B94" w:rsidRDefault="003B6B94" w:rsidP="00353D9A">
      <w:pPr>
        <w:rPr>
          <w:rFonts w:ascii="Arial" w:hAnsi="Arial" w:cs="Arial"/>
        </w:rPr>
      </w:pPr>
    </w:p>
    <w:p w:rsidR="00A25230" w:rsidRDefault="00C2643E" w:rsidP="00353D9A">
      <w:pPr>
        <w:rPr>
          <w:rFonts w:ascii="Arial" w:hAnsi="Arial" w:cs="Arial"/>
        </w:rPr>
      </w:pPr>
      <w:r>
        <w:rPr>
          <w:rFonts w:ascii="Arial" w:hAnsi="Arial" w:cs="Arial"/>
        </w:rPr>
        <w:t>A noter : il est proposé de passer commande dans le marché, à l’entreprise en charge des travaux, d’une campagne de mise en œuvre d’emplois superficiels. (solution technique intéressante</w:t>
      </w:r>
      <w:r w:rsidR="00536EC3">
        <w:rPr>
          <w:rFonts w:ascii="Arial" w:hAnsi="Arial" w:cs="Arial"/>
        </w:rPr>
        <w:t xml:space="preserve"> pour traiter les </w:t>
      </w:r>
      <w:r>
        <w:rPr>
          <w:rFonts w:ascii="Arial" w:hAnsi="Arial" w:cs="Arial"/>
        </w:rPr>
        <w:t>faïençage</w:t>
      </w:r>
      <w:r w:rsidR="00536EC3">
        <w:rPr>
          <w:rFonts w:ascii="Arial" w:hAnsi="Arial" w:cs="Arial"/>
        </w:rPr>
        <w:t xml:space="preserve">s et retarder la dégradation. </w:t>
      </w:r>
      <w:r>
        <w:rPr>
          <w:rFonts w:ascii="Arial" w:hAnsi="Arial" w:cs="Arial"/>
        </w:rPr>
        <w:t xml:space="preserve">) </w:t>
      </w:r>
    </w:p>
    <w:p w:rsidR="00C2643E" w:rsidRDefault="00C2643E" w:rsidP="00353D9A">
      <w:pPr>
        <w:rPr>
          <w:rFonts w:ascii="Arial" w:hAnsi="Arial" w:cs="Arial"/>
        </w:rPr>
      </w:pPr>
      <w:r>
        <w:rPr>
          <w:rFonts w:ascii="Arial" w:hAnsi="Arial" w:cs="Arial"/>
        </w:rPr>
        <w:t xml:space="preserve">La collectivité de TREGARVAN aura préalablement recensé les surfaces concernées … </w:t>
      </w:r>
    </w:p>
    <w:p w:rsidR="00353D9A" w:rsidRDefault="00DF6314" w:rsidP="00353D9A">
      <w:pPr>
        <w:rPr>
          <w:rFonts w:ascii="Arial" w:hAnsi="Arial" w:cs="Arial"/>
          <w:b/>
          <w:sz w:val="32"/>
          <w:szCs w:val="32"/>
          <w:u w:val="single"/>
        </w:rPr>
      </w:pPr>
      <w:r w:rsidRPr="00DF6314">
        <w:rPr>
          <w:rFonts w:ascii="Arial" w:hAnsi="Arial" w:cs="Arial"/>
          <w:b/>
          <w:sz w:val="32"/>
          <w:szCs w:val="32"/>
          <w:u w:val="single"/>
        </w:rPr>
        <w:t xml:space="preserve">5 - </w:t>
      </w:r>
      <w:r w:rsidR="008C5F15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A25230">
        <w:rPr>
          <w:rFonts w:ascii="Arial" w:hAnsi="Arial" w:cs="Arial"/>
          <w:b/>
          <w:sz w:val="32"/>
          <w:szCs w:val="32"/>
          <w:u w:val="single"/>
        </w:rPr>
        <w:t>marché </w:t>
      </w:r>
      <w:r w:rsidR="00BA6356">
        <w:rPr>
          <w:rFonts w:ascii="Arial" w:hAnsi="Arial" w:cs="Arial"/>
          <w:b/>
          <w:sz w:val="32"/>
          <w:szCs w:val="32"/>
          <w:u w:val="single"/>
        </w:rPr>
        <w:t xml:space="preserve"> sur 2 ans : </w:t>
      </w:r>
      <w:r w:rsidR="00A25230">
        <w:rPr>
          <w:rFonts w:ascii="Arial" w:hAnsi="Arial" w:cs="Arial"/>
          <w:b/>
          <w:sz w:val="32"/>
          <w:szCs w:val="32"/>
          <w:u w:val="single"/>
        </w:rPr>
        <w:t>2018</w:t>
      </w:r>
      <w:r w:rsidR="00DA4A54">
        <w:rPr>
          <w:rFonts w:ascii="Arial" w:hAnsi="Arial" w:cs="Arial"/>
          <w:b/>
          <w:sz w:val="32"/>
          <w:szCs w:val="32"/>
          <w:u w:val="single"/>
        </w:rPr>
        <w:t>- 2019</w:t>
      </w:r>
      <w:r w:rsidR="00A25230">
        <w:rPr>
          <w:rFonts w:ascii="Arial" w:hAnsi="Arial" w:cs="Arial"/>
          <w:b/>
          <w:sz w:val="32"/>
          <w:szCs w:val="32"/>
          <w:u w:val="single"/>
        </w:rPr>
        <w:t xml:space="preserve"> </w:t>
      </w:r>
      <w:r w:rsidR="008C5F15">
        <w:rPr>
          <w:rFonts w:ascii="Arial" w:hAnsi="Arial" w:cs="Arial"/>
          <w:b/>
          <w:sz w:val="32"/>
          <w:szCs w:val="32"/>
          <w:u w:val="single"/>
        </w:rPr>
        <w:t xml:space="preserve"> </w:t>
      </w:r>
    </w:p>
    <w:p w:rsidR="00A32D8E" w:rsidRDefault="00A32D8E" w:rsidP="00353D9A">
      <w:pPr>
        <w:rPr>
          <w:rFonts w:ascii="Arial" w:hAnsi="Arial" w:cs="Arial"/>
          <w:b/>
          <w:sz w:val="32"/>
          <w:szCs w:val="32"/>
          <w:u w:val="single"/>
        </w:rPr>
      </w:pPr>
    </w:p>
    <w:tbl>
      <w:tblPr>
        <w:tblStyle w:val="Grilledutableau"/>
        <w:tblW w:w="12758" w:type="dxa"/>
        <w:tblInd w:w="-856" w:type="dxa"/>
        <w:tblLayout w:type="fixed"/>
        <w:tblLook w:val="04A0" w:firstRow="1" w:lastRow="0" w:firstColumn="1" w:lastColumn="0" w:noHBand="0" w:noVBand="1"/>
      </w:tblPr>
      <w:tblGrid>
        <w:gridCol w:w="5246"/>
        <w:gridCol w:w="7512"/>
      </w:tblGrid>
      <w:tr w:rsidR="00BA6356" w:rsidRPr="00BD57B7" w:rsidTr="00BA6356">
        <w:trPr>
          <w:trHeight w:val="651"/>
        </w:trPr>
        <w:tc>
          <w:tcPr>
            <w:tcW w:w="5246" w:type="dxa"/>
            <w:shd w:val="pct20" w:color="auto" w:fill="auto"/>
          </w:tcPr>
          <w:p w:rsidR="00BA6356" w:rsidRPr="00BD57B7" w:rsidRDefault="00BA6356" w:rsidP="00F147B4">
            <w:pPr>
              <w:jc w:val="center"/>
              <w:rPr>
                <w:b/>
              </w:rPr>
            </w:pPr>
          </w:p>
        </w:tc>
        <w:tc>
          <w:tcPr>
            <w:tcW w:w="7512" w:type="dxa"/>
            <w:shd w:val="pct20" w:color="auto" w:fill="auto"/>
          </w:tcPr>
          <w:p w:rsidR="00BA6356" w:rsidRPr="00BD57B7" w:rsidRDefault="00BA6356" w:rsidP="00F147B4">
            <w:pPr>
              <w:jc w:val="center"/>
              <w:rPr>
                <w:b/>
              </w:rPr>
            </w:pPr>
            <w:r>
              <w:rPr>
                <w:b/>
              </w:rPr>
              <w:t xml:space="preserve">Evaluation de la gravité des défauts - Priorité </w:t>
            </w:r>
          </w:p>
        </w:tc>
      </w:tr>
      <w:tr w:rsidR="00BA6356" w:rsidRPr="00DB4EFD" w:rsidTr="00BA6356">
        <w:trPr>
          <w:trHeight w:val="651"/>
        </w:trPr>
        <w:tc>
          <w:tcPr>
            <w:tcW w:w="5246" w:type="dxa"/>
            <w:shd w:val="clear" w:color="auto" w:fill="auto"/>
          </w:tcPr>
          <w:p w:rsidR="00BA6356" w:rsidRPr="001A6B9E" w:rsidRDefault="00BA6356" w:rsidP="00A25230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VC 2 - Route du ménez hom </w:t>
            </w:r>
          </w:p>
        </w:tc>
        <w:tc>
          <w:tcPr>
            <w:tcW w:w="7512" w:type="dxa"/>
            <w:shd w:val="clear" w:color="auto" w:fill="auto"/>
          </w:tcPr>
          <w:p w:rsidR="00BA6356" w:rsidRPr="00A32D8E" w:rsidRDefault="00BA6356" w:rsidP="001A6B9E">
            <w:pPr>
              <w:jc w:val="center"/>
              <w:rPr>
                <w:highlight w:val="red"/>
              </w:rPr>
            </w:pPr>
            <w:r w:rsidRPr="0012056B">
              <w:rPr>
                <w:color w:val="F4B083" w:themeColor="accent2" w:themeTint="99"/>
                <w:sz w:val="36"/>
                <w:szCs w:val="36"/>
              </w:rPr>
              <w:sym w:font="Wingdings" w:char="F06E"/>
            </w:r>
            <w:r>
              <w:t xml:space="preserve"> </w:t>
            </w:r>
            <w:r w:rsidRPr="008D319E">
              <w:t>Priorité 2</w:t>
            </w:r>
          </w:p>
        </w:tc>
      </w:tr>
      <w:tr w:rsidR="00BA6356" w:rsidRPr="00DB4EFD" w:rsidTr="00BA6356">
        <w:trPr>
          <w:trHeight w:val="651"/>
        </w:trPr>
        <w:tc>
          <w:tcPr>
            <w:tcW w:w="5246" w:type="dxa"/>
            <w:shd w:val="clear" w:color="auto" w:fill="auto"/>
          </w:tcPr>
          <w:p w:rsidR="00BA6356" w:rsidRPr="001A6B9E" w:rsidRDefault="00BA6356" w:rsidP="00F147B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>Kervilly</w:t>
            </w:r>
          </w:p>
        </w:tc>
        <w:tc>
          <w:tcPr>
            <w:tcW w:w="7512" w:type="dxa"/>
            <w:shd w:val="clear" w:color="auto" w:fill="auto"/>
          </w:tcPr>
          <w:p w:rsidR="00BA6356" w:rsidRPr="00A32D8E" w:rsidRDefault="00BA6356" w:rsidP="001A6B9E">
            <w:pPr>
              <w:jc w:val="center"/>
              <w:rPr>
                <w:color w:val="000000" w:themeColor="text1"/>
                <w:highlight w:val="red"/>
              </w:rPr>
            </w:pPr>
            <w:r w:rsidRPr="0012056B">
              <w:rPr>
                <w:color w:val="FFD966" w:themeColor="accent4" w:themeTint="99"/>
                <w:sz w:val="36"/>
                <w:szCs w:val="36"/>
              </w:rPr>
              <w:sym w:font="Wingdings" w:char="F06E"/>
            </w:r>
            <w:r w:rsidRPr="0012056B">
              <w:rPr>
                <w:color w:val="FFD966" w:themeColor="accent4" w:themeTint="99"/>
              </w:rPr>
              <w:t xml:space="preserve"> </w:t>
            </w:r>
            <w:r w:rsidRPr="008D319E">
              <w:t>Priorité 3 :</w:t>
            </w:r>
          </w:p>
        </w:tc>
      </w:tr>
      <w:tr w:rsidR="00BA6356" w:rsidRPr="00DB4EFD" w:rsidTr="00BA6356">
        <w:trPr>
          <w:trHeight w:val="651"/>
        </w:trPr>
        <w:tc>
          <w:tcPr>
            <w:tcW w:w="5246" w:type="dxa"/>
            <w:shd w:val="clear" w:color="auto" w:fill="auto"/>
          </w:tcPr>
          <w:p w:rsidR="00BA6356" w:rsidRPr="001A6B9E" w:rsidRDefault="00BA6356" w:rsidP="00F147B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Kerfenan </w:t>
            </w:r>
          </w:p>
        </w:tc>
        <w:tc>
          <w:tcPr>
            <w:tcW w:w="7512" w:type="dxa"/>
            <w:shd w:val="clear" w:color="auto" w:fill="auto"/>
          </w:tcPr>
          <w:p w:rsidR="00BA6356" w:rsidRPr="00A32D8E" w:rsidRDefault="00BA6356" w:rsidP="001A6B9E">
            <w:pPr>
              <w:jc w:val="center"/>
              <w:rPr>
                <w:color w:val="000000" w:themeColor="text1"/>
                <w:highlight w:val="red"/>
              </w:rPr>
            </w:pPr>
            <w:r w:rsidRPr="0012056B">
              <w:rPr>
                <w:color w:val="FFD966" w:themeColor="accent4" w:themeTint="99"/>
                <w:sz w:val="36"/>
                <w:szCs w:val="36"/>
              </w:rPr>
              <w:sym w:font="Wingdings" w:char="F06E"/>
            </w:r>
            <w:r w:rsidRPr="0012056B">
              <w:rPr>
                <w:color w:val="FFD966" w:themeColor="accent4" w:themeTint="99"/>
              </w:rPr>
              <w:t xml:space="preserve"> </w:t>
            </w:r>
            <w:r w:rsidRPr="008D319E">
              <w:t>Priorité 3 :</w:t>
            </w:r>
          </w:p>
        </w:tc>
      </w:tr>
      <w:tr w:rsidR="00BA6356" w:rsidRPr="00DB4EFD" w:rsidTr="00BA6356">
        <w:trPr>
          <w:trHeight w:val="651"/>
        </w:trPr>
        <w:tc>
          <w:tcPr>
            <w:tcW w:w="5246" w:type="dxa"/>
            <w:shd w:val="clear" w:color="auto" w:fill="auto"/>
          </w:tcPr>
          <w:p w:rsidR="00BA6356" w:rsidRDefault="00BA6356" w:rsidP="00F147B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Autres travaux  - emplois partiels à l’émusion </w:t>
            </w:r>
          </w:p>
        </w:tc>
        <w:tc>
          <w:tcPr>
            <w:tcW w:w="7512" w:type="dxa"/>
            <w:shd w:val="clear" w:color="auto" w:fill="auto"/>
          </w:tcPr>
          <w:p w:rsidR="00BA6356" w:rsidRPr="0012056B" w:rsidRDefault="00BA6356" w:rsidP="001A6B9E">
            <w:pPr>
              <w:jc w:val="center"/>
              <w:rPr>
                <w:color w:val="FFD966" w:themeColor="accent4" w:themeTint="99"/>
                <w:sz w:val="36"/>
                <w:szCs w:val="36"/>
              </w:rPr>
            </w:pPr>
            <w:r w:rsidRPr="0012056B">
              <w:rPr>
                <w:color w:val="FFD966" w:themeColor="accent4" w:themeTint="99"/>
                <w:sz w:val="36"/>
                <w:szCs w:val="36"/>
              </w:rPr>
              <w:sym w:font="Wingdings" w:char="F06E"/>
            </w:r>
            <w:r w:rsidRPr="0012056B">
              <w:rPr>
                <w:color w:val="FFD966" w:themeColor="accent4" w:themeTint="99"/>
              </w:rPr>
              <w:t xml:space="preserve"> </w:t>
            </w:r>
            <w:r w:rsidRPr="008D319E">
              <w:t>Priorité 3 :</w:t>
            </w:r>
          </w:p>
        </w:tc>
      </w:tr>
      <w:tr w:rsidR="00BA6356" w:rsidRPr="00DB4EFD" w:rsidTr="00BA6356">
        <w:trPr>
          <w:trHeight w:val="651"/>
        </w:trPr>
        <w:tc>
          <w:tcPr>
            <w:tcW w:w="5246" w:type="dxa"/>
            <w:shd w:val="clear" w:color="auto" w:fill="auto"/>
          </w:tcPr>
          <w:p w:rsidR="00BA6356" w:rsidRDefault="00BA6356" w:rsidP="00F147B4">
            <w:pPr>
              <w:jc w:val="center"/>
              <w:rPr>
                <w:b/>
                <w:color w:val="000000" w:themeColor="text1"/>
                <w:sz w:val="28"/>
                <w:szCs w:val="28"/>
              </w:rPr>
            </w:pPr>
            <w:r>
              <w:rPr>
                <w:b/>
                <w:color w:val="000000" w:themeColor="text1"/>
                <w:sz w:val="28"/>
                <w:szCs w:val="28"/>
              </w:rPr>
              <w:t xml:space="preserve">Accès rue du Ster </w:t>
            </w:r>
          </w:p>
        </w:tc>
        <w:tc>
          <w:tcPr>
            <w:tcW w:w="7512" w:type="dxa"/>
            <w:shd w:val="clear" w:color="auto" w:fill="auto"/>
          </w:tcPr>
          <w:p w:rsidR="00BA6356" w:rsidRPr="00597667" w:rsidRDefault="00BA6356" w:rsidP="00597667">
            <w:pPr>
              <w:jc w:val="center"/>
              <w:rPr>
                <w:color w:val="FFD966" w:themeColor="accent4" w:themeTint="99"/>
                <w:sz w:val="24"/>
                <w:szCs w:val="24"/>
              </w:rPr>
            </w:pPr>
            <w:r w:rsidRPr="00597667">
              <w:rPr>
                <w:color w:val="000000" w:themeColor="text1"/>
                <w:sz w:val="24"/>
                <w:szCs w:val="24"/>
              </w:rPr>
              <w:t xml:space="preserve">Chemin empierré </w:t>
            </w:r>
            <w:r>
              <w:rPr>
                <w:color w:val="000000" w:themeColor="text1"/>
                <w:sz w:val="24"/>
                <w:szCs w:val="24"/>
              </w:rPr>
              <w:t xml:space="preserve">sans revêtement </w:t>
            </w:r>
          </w:p>
        </w:tc>
      </w:tr>
    </w:tbl>
    <w:p w:rsidR="00266661" w:rsidRDefault="00266661" w:rsidP="00353D9A">
      <w:pPr>
        <w:rPr>
          <w:rFonts w:ascii="Arial" w:hAnsi="Arial" w:cs="Arial"/>
        </w:rPr>
      </w:pPr>
    </w:p>
    <w:p w:rsidR="00A32D8E" w:rsidRDefault="001A6B9E" w:rsidP="00353D9A">
      <w:pPr>
        <w:rPr>
          <w:rFonts w:ascii="Arial" w:hAnsi="Arial" w:cs="Arial"/>
        </w:rPr>
      </w:pPr>
      <w:r w:rsidRPr="00624998">
        <w:rPr>
          <w:rFonts w:ascii="Arial" w:hAnsi="Arial" w:cs="Arial"/>
        </w:rPr>
        <w:t>Les linéaires de fossés, d’accotements, les quantités de reprofilage sont estimées et seront à valider lors des</w:t>
      </w:r>
      <w:r w:rsidR="00A25230" w:rsidRPr="00624998">
        <w:rPr>
          <w:rFonts w:ascii="Arial" w:hAnsi="Arial" w:cs="Arial"/>
        </w:rPr>
        <w:t xml:space="preserve"> pré visites de chantier avec l’</w:t>
      </w:r>
      <w:r w:rsidRPr="00624998">
        <w:rPr>
          <w:rFonts w:ascii="Arial" w:hAnsi="Arial" w:cs="Arial"/>
        </w:rPr>
        <w:t>entreprise en charge des travaux</w:t>
      </w:r>
      <w:r w:rsidR="00CF1506" w:rsidRPr="00624998">
        <w:rPr>
          <w:rFonts w:ascii="Arial" w:hAnsi="Arial" w:cs="Arial"/>
        </w:rPr>
        <w:t xml:space="preserve"> avant l’élaboration du bon de commande.</w:t>
      </w:r>
      <w:r w:rsidRPr="00624998">
        <w:rPr>
          <w:rFonts w:ascii="Arial" w:hAnsi="Arial" w:cs="Arial"/>
        </w:rPr>
        <w:t xml:space="preserve"> </w:t>
      </w:r>
    </w:p>
    <w:p w:rsidR="00B344DD" w:rsidRDefault="00B344DD" w:rsidP="00353D9A">
      <w:pPr>
        <w:rPr>
          <w:rFonts w:ascii="Arial" w:hAnsi="Arial" w:cs="Arial"/>
        </w:rPr>
      </w:pPr>
    </w:p>
    <w:p w:rsidR="00B344DD" w:rsidRDefault="00B344DD" w:rsidP="00353D9A">
      <w:pPr>
        <w:rPr>
          <w:rFonts w:ascii="Arial" w:hAnsi="Arial" w:cs="Arial"/>
        </w:rPr>
      </w:pPr>
    </w:p>
    <w:p w:rsidR="00B344DD" w:rsidRDefault="009C5D57" w:rsidP="00B344DD">
      <w:pPr>
        <w:rPr>
          <w:u w:val="single"/>
        </w:rPr>
      </w:pPr>
      <w:r>
        <w:rPr>
          <w:u w:val="single"/>
        </w:rPr>
        <w:lastRenderedPageBreak/>
        <w:t xml:space="preserve">Légende couleur - </w:t>
      </w:r>
      <w:r w:rsidR="00B344DD">
        <w:rPr>
          <w:u w:val="single"/>
        </w:rPr>
        <w:t xml:space="preserve">Priorités d’intervention  </w:t>
      </w:r>
    </w:p>
    <w:p w:rsidR="00B344DD" w:rsidRPr="008D319E" w:rsidRDefault="00B344DD" w:rsidP="00B344DD">
      <w:pPr>
        <w:pStyle w:val="Paragraphedeliste"/>
      </w:pPr>
      <w:r w:rsidRPr="0012056B">
        <w:rPr>
          <w:color w:val="FF0000"/>
          <w:sz w:val="36"/>
          <w:szCs w:val="36"/>
        </w:rPr>
        <w:sym w:font="Wingdings" w:char="F06E"/>
      </w:r>
      <w:r w:rsidRPr="0012056B">
        <w:rPr>
          <w:color w:val="FF0000"/>
        </w:rPr>
        <w:t xml:space="preserve"> </w:t>
      </w:r>
      <w:r w:rsidRPr="008D319E">
        <w:t>Priorité 1 :</w:t>
      </w:r>
      <w:r>
        <w:t xml:space="preserve"> la voie présente</w:t>
      </w:r>
      <w:r w:rsidRPr="008D319E">
        <w:t xml:space="preserve"> des défauts structurels importants pouvant</w:t>
      </w:r>
      <w:r>
        <w:t xml:space="preserve"> engendrer des problèmes de sécur</w:t>
      </w:r>
      <w:r w:rsidRPr="008D319E">
        <w:t>ité auxquels il conviendra de remédier rapidement, soit en réparation superficielle, soit par une reprise totale de la structure.</w:t>
      </w:r>
    </w:p>
    <w:p w:rsidR="00B344DD" w:rsidRPr="008D319E" w:rsidRDefault="00B344DD" w:rsidP="00B344DD">
      <w:pPr>
        <w:pStyle w:val="Paragraphedeliste"/>
      </w:pPr>
      <w:r w:rsidRPr="0012056B">
        <w:rPr>
          <w:color w:val="F4B083" w:themeColor="accent2" w:themeTint="99"/>
          <w:sz w:val="36"/>
          <w:szCs w:val="36"/>
        </w:rPr>
        <w:sym w:font="Wingdings" w:char="F06E"/>
      </w:r>
      <w:r>
        <w:t xml:space="preserve"> </w:t>
      </w:r>
      <w:r w:rsidRPr="008D319E">
        <w:t>Priorité 2 : la voie présente des pathologies structurelles moyenneme</w:t>
      </w:r>
      <w:r>
        <w:t>n</w:t>
      </w:r>
      <w:r w:rsidRPr="008D319E">
        <w:t>t à très importantes ayant occasionné des dégâts (faïençage, trous, déformations localisées). Elle est à traiter à court terme et à surveiller en particulier vis-à-vis des infiltr</w:t>
      </w:r>
      <w:r>
        <w:t>a</w:t>
      </w:r>
      <w:r w:rsidRPr="008D319E">
        <w:t xml:space="preserve">tions d’eau et du gel qui augmenteront les défauts déjà présents. </w:t>
      </w:r>
    </w:p>
    <w:p w:rsidR="00B344DD" w:rsidRPr="008D319E" w:rsidRDefault="00B344DD" w:rsidP="00B344DD">
      <w:pPr>
        <w:pStyle w:val="Paragraphedeliste"/>
      </w:pPr>
      <w:r w:rsidRPr="0012056B">
        <w:rPr>
          <w:color w:val="FFD966" w:themeColor="accent4" w:themeTint="99"/>
          <w:sz w:val="36"/>
          <w:szCs w:val="36"/>
        </w:rPr>
        <w:sym w:font="Wingdings" w:char="F06E"/>
      </w:r>
      <w:r w:rsidRPr="0012056B">
        <w:rPr>
          <w:color w:val="FFD966" w:themeColor="accent4" w:themeTint="99"/>
        </w:rPr>
        <w:t xml:space="preserve"> </w:t>
      </w:r>
      <w:r w:rsidRPr="008D319E">
        <w:t>Priorité 3 : la voie présente des pathologies structurelles faibles à importantes ayant occasionné des dégâts sans présenter de danger immédiat pour la sécurité des usagers. Elle est à surveiller a</w:t>
      </w:r>
      <w:r>
        <w:t>u</w:t>
      </w:r>
      <w:r w:rsidRPr="008D319E">
        <w:t xml:space="preserve"> m</w:t>
      </w:r>
      <w:r>
        <w:t>ê</w:t>
      </w:r>
      <w:r w:rsidRPr="008D319E">
        <w:t>me titre q</w:t>
      </w:r>
      <w:r>
        <w:t>ue celles de la priorité 2 mê</w:t>
      </w:r>
      <w:r w:rsidRPr="008D319E">
        <w:t xml:space="preserve">me si le degré d’urgence est moindre </w:t>
      </w:r>
    </w:p>
    <w:p w:rsidR="00B344DD" w:rsidRPr="008D319E" w:rsidRDefault="00B344DD" w:rsidP="00B344DD">
      <w:pPr>
        <w:pStyle w:val="Paragraphedeliste"/>
      </w:pPr>
      <w:r w:rsidRPr="0012056B">
        <w:rPr>
          <w:color w:val="8EAADB" w:themeColor="accent5" w:themeTint="99"/>
          <w:sz w:val="36"/>
          <w:szCs w:val="36"/>
        </w:rPr>
        <w:sym w:font="Wingdings" w:char="F06E"/>
      </w:r>
      <w:r w:rsidRPr="0012056B">
        <w:rPr>
          <w:color w:val="8EAADB" w:themeColor="accent5" w:themeTint="99"/>
        </w:rPr>
        <w:t xml:space="preserve"> </w:t>
      </w:r>
      <w:r w:rsidRPr="008D319E">
        <w:t>Priorité 4 : la voie est en bon état général</w:t>
      </w:r>
      <w:r>
        <w:t xml:space="preserve"> </w:t>
      </w:r>
      <w:r w:rsidRPr="008D319E">
        <w:t xml:space="preserve"> et ne présente que quelques défauts mineurs. Ceux-ci sont à traiter  de manière à maintenir la voie concernée au même niveau de service</w:t>
      </w:r>
    </w:p>
    <w:p w:rsidR="00B344DD" w:rsidRPr="008D319E" w:rsidRDefault="00B344DD" w:rsidP="00B344DD">
      <w:pPr>
        <w:pStyle w:val="Paragraphedeliste"/>
      </w:pPr>
      <w:r w:rsidRPr="0012056B">
        <w:rPr>
          <w:color w:val="A8D08D" w:themeColor="accent6" w:themeTint="99"/>
          <w:sz w:val="36"/>
          <w:szCs w:val="36"/>
        </w:rPr>
        <w:sym w:font="Wingdings" w:char="F06E"/>
      </w:r>
      <w:r>
        <w:t xml:space="preserve"> </w:t>
      </w:r>
      <w:r w:rsidRPr="008D319E">
        <w:t xml:space="preserve">Priorité 5 : la voie est en bon état Pas de réparation envisagée pour le moment  </w:t>
      </w:r>
    </w:p>
    <w:p w:rsidR="00B344DD" w:rsidRDefault="00B344DD" w:rsidP="00353D9A">
      <w:pPr>
        <w:rPr>
          <w:rFonts w:ascii="Arial" w:hAnsi="Arial" w:cs="Arial"/>
        </w:rPr>
      </w:pPr>
    </w:p>
    <w:p w:rsidR="00B344DD" w:rsidRDefault="00B344DD" w:rsidP="00353D9A">
      <w:pPr>
        <w:rPr>
          <w:rFonts w:ascii="Arial" w:hAnsi="Arial" w:cs="Arial"/>
        </w:rPr>
      </w:pPr>
    </w:p>
    <w:p w:rsidR="00B344DD" w:rsidRDefault="00B344DD" w:rsidP="00353D9A">
      <w:pPr>
        <w:rPr>
          <w:rFonts w:ascii="Arial" w:hAnsi="Arial" w:cs="Arial"/>
        </w:rPr>
      </w:pPr>
    </w:p>
    <w:p w:rsidR="00B344DD" w:rsidRPr="00624998" w:rsidRDefault="00B344DD" w:rsidP="00353D9A">
      <w:pPr>
        <w:rPr>
          <w:rFonts w:ascii="Arial" w:hAnsi="Arial" w:cs="Arial"/>
        </w:rPr>
      </w:pPr>
    </w:p>
    <w:sectPr w:rsidR="00B344DD" w:rsidRPr="00624998" w:rsidSect="00876621">
      <w:headerReference w:type="default" r:id="rId18"/>
      <w:footerReference w:type="default" r:id="rId19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93" w:rsidRDefault="007A1293" w:rsidP="004D0798">
      <w:pPr>
        <w:spacing w:after="0" w:line="240" w:lineRule="auto"/>
      </w:pPr>
      <w:r>
        <w:separator/>
      </w:r>
    </w:p>
  </w:endnote>
  <w:endnote w:type="continuationSeparator" w:id="0">
    <w:p w:rsidR="007A1293" w:rsidRDefault="007A1293" w:rsidP="004D079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33E" w:rsidRDefault="0093733E">
    <w:pPr>
      <w:pStyle w:val="Pieddepage"/>
      <w:rPr>
        <w:sz w:val="16"/>
        <w:szCs w:val="16"/>
      </w:rPr>
    </w:pPr>
  </w:p>
  <w:p w:rsidR="0093733E" w:rsidRPr="00B87BFF" w:rsidRDefault="0093733E">
    <w:pPr>
      <w:pStyle w:val="Pieddepage"/>
      <w:rPr>
        <w:i/>
        <w:sz w:val="16"/>
        <w:szCs w:val="16"/>
      </w:rPr>
    </w:pPr>
    <w:r w:rsidRPr="00B87BFF">
      <w:rPr>
        <w:i/>
        <w:sz w:val="16"/>
        <w:szCs w:val="16"/>
      </w:rPr>
      <w:t xml:space="preserve">Commune de </w:t>
    </w:r>
    <w:r w:rsidR="00276D2A">
      <w:rPr>
        <w:i/>
        <w:sz w:val="16"/>
        <w:szCs w:val="16"/>
      </w:rPr>
      <w:t>Trégarvan</w:t>
    </w:r>
    <w:r>
      <w:rPr>
        <w:i/>
        <w:sz w:val="16"/>
        <w:szCs w:val="16"/>
      </w:rPr>
      <w:t xml:space="preserve">  </w:t>
    </w:r>
    <w:r w:rsidRPr="00B87BFF">
      <w:rPr>
        <w:i/>
        <w:sz w:val="16"/>
        <w:szCs w:val="16"/>
      </w:rPr>
      <w:t xml:space="preserve"> </w:t>
    </w:r>
  </w:p>
  <w:p w:rsidR="0093733E" w:rsidRPr="00B87BFF" w:rsidRDefault="0093733E">
    <w:pPr>
      <w:pStyle w:val="Pieddepage"/>
      <w:rPr>
        <w:i/>
        <w:sz w:val="16"/>
        <w:szCs w:val="16"/>
      </w:rPr>
    </w:pPr>
    <w:r w:rsidRPr="00B87BFF">
      <w:rPr>
        <w:i/>
        <w:sz w:val="16"/>
        <w:szCs w:val="16"/>
      </w:rPr>
      <w:t xml:space="preserve">Entretien de la voirie communale  - programme 2018 </w:t>
    </w:r>
  </w:p>
  <w:p w:rsidR="0093733E" w:rsidRDefault="0093733E">
    <w:pPr>
      <w:pStyle w:val="Pieddepage"/>
      <w:rPr>
        <w:sz w:val="16"/>
        <w:szCs w:val="16"/>
      </w:rPr>
    </w:pPr>
    <w:r w:rsidRPr="00B87BFF">
      <w:rPr>
        <w:i/>
        <w:sz w:val="16"/>
        <w:szCs w:val="16"/>
      </w:rPr>
      <w:t xml:space="preserve">Date du diagnostic : </w:t>
    </w:r>
    <w:r w:rsidR="00276D2A">
      <w:rPr>
        <w:i/>
        <w:sz w:val="16"/>
        <w:szCs w:val="16"/>
      </w:rPr>
      <w:t>24 juillet</w:t>
    </w:r>
    <w:r w:rsidRPr="00B87BFF">
      <w:rPr>
        <w:i/>
        <w:sz w:val="16"/>
        <w:szCs w:val="16"/>
      </w:rPr>
      <w:t xml:space="preserve"> 201</w:t>
    </w:r>
    <w:r>
      <w:rPr>
        <w:i/>
        <w:sz w:val="16"/>
        <w:szCs w:val="16"/>
      </w:rPr>
      <w:t>8</w:t>
    </w:r>
    <w:r w:rsidRPr="004D0798">
      <w:rPr>
        <w:sz w:val="16"/>
        <w:szCs w:val="16"/>
      </w:rPr>
      <w:tab/>
    </w:r>
  </w:p>
  <w:p w:rsidR="0093733E" w:rsidRPr="004D0798" w:rsidRDefault="0093733E">
    <w:pPr>
      <w:pStyle w:val="Pieddepage"/>
      <w:rPr>
        <w:sz w:val="16"/>
        <w:szCs w:val="16"/>
      </w:rPr>
    </w:pPr>
    <w:r w:rsidRPr="004D0798">
      <w:rPr>
        <w:sz w:val="16"/>
        <w:szCs w:val="16"/>
      </w:rPr>
      <w:tab/>
    </w:r>
    <w:r w:rsidRPr="004D0798">
      <w:rPr>
        <w:sz w:val="16"/>
        <w:szCs w:val="16"/>
      </w:rPr>
      <w:tab/>
    </w:r>
    <w:r w:rsidRPr="004D0798">
      <w:rPr>
        <w:sz w:val="16"/>
        <w:szCs w:val="16"/>
      </w:rPr>
      <w:tab/>
    </w:r>
    <w:r w:rsidRPr="004D0798">
      <w:rPr>
        <w:sz w:val="16"/>
        <w:szCs w:val="16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93" w:rsidRDefault="007A1293" w:rsidP="004D0798">
      <w:pPr>
        <w:spacing w:after="0" w:line="240" w:lineRule="auto"/>
      </w:pPr>
      <w:r>
        <w:separator/>
      </w:r>
    </w:p>
  </w:footnote>
  <w:footnote w:type="continuationSeparator" w:id="0">
    <w:p w:rsidR="007A1293" w:rsidRDefault="007A1293" w:rsidP="004D079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733E" w:rsidRDefault="0093733E">
    <w:pPr>
      <w:pStyle w:val="En-tte"/>
    </w:pPr>
  </w:p>
  <w:p w:rsidR="0093733E" w:rsidRDefault="0093733E">
    <w:pPr>
      <w:pStyle w:val="En-tte"/>
    </w:pPr>
  </w:p>
  <w:p w:rsidR="0093733E" w:rsidRDefault="0093733E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AD37166"/>
    <w:multiLevelType w:val="hybridMultilevel"/>
    <w:tmpl w:val="74462C7E"/>
    <w:lvl w:ilvl="0" w:tplc="36C4638C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E52D6"/>
    <w:multiLevelType w:val="hybridMultilevel"/>
    <w:tmpl w:val="2C14574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05F66"/>
    <w:multiLevelType w:val="hybridMultilevel"/>
    <w:tmpl w:val="C55252CA"/>
    <w:lvl w:ilvl="0" w:tplc="3EAEFA7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D36F14"/>
    <w:multiLevelType w:val="hybridMultilevel"/>
    <w:tmpl w:val="4460862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EFD1FD2"/>
    <w:multiLevelType w:val="hybridMultilevel"/>
    <w:tmpl w:val="E0000A94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2BAB"/>
    <w:rsid w:val="0000363F"/>
    <w:rsid w:val="00012DD2"/>
    <w:rsid w:val="00025970"/>
    <w:rsid w:val="00026823"/>
    <w:rsid w:val="000445E7"/>
    <w:rsid w:val="00050DE9"/>
    <w:rsid w:val="000618F7"/>
    <w:rsid w:val="00061B90"/>
    <w:rsid w:val="0006452D"/>
    <w:rsid w:val="00065C19"/>
    <w:rsid w:val="00073948"/>
    <w:rsid w:val="00080409"/>
    <w:rsid w:val="000806DA"/>
    <w:rsid w:val="00093103"/>
    <w:rsid w:val="00095EEF"/>
    <w:rsid w:val="000A0D82"/>
    <w:rsid w:val="000B24AC"/>
    <w:rsid w:val="000B4A88"/>
    <w:rsid w:val="000B69A5"/>
    <w:rsid w:val="000C29A0"/>
    <w:rsid w:val="000D3414"/>
    <w:rsid w:val="000D5D55"/>
    <w:rsid w:val="000E24A2"/>
    <w:rsid w:val="000E7DC7"/>
    <w:rsid w:val="000F1300"/>
    <w:rsid w:val="0010714A"/>
    <w:rsid w:val="0011140B"/>
    <w:rsid w:val="0012056B"/>
    <w:rsid w:val="001303B0"/>
    <w:rsid w:val="00132CFD"/>
    <w:rsid w:val="00133830"/>
    <w:rsid w:val="00136410"/>
    <w:rsid w:val="00142970"/>
    <w:rsid w:val="00145F3F"/>
    <w:rsid w:val="00146726"/>
    <w:rsid w:val="00172E9A"/>
    <w:rsid w:val="00193EE3"/>
    <w:rsid w:val="001A5855"/>
    <w:rsid w:val="001A6B9E"/>
    <w:rsid w:val="001C27AC"/>
    <w:rsid w:val="001C2CB6"/>
    <w:rsid w:val="001D06EB"/>
    <w:rsid w:val="001E241A"/>
    <w:rsid w:val="001E3D06"/>
    <w:rsid w:val="001F6B87"/>
    <w:rsid w:val="00205FB1"/>
    <w:rsid w:val="002110E6"/>
    <w:rsid w:val="00211906"/>
    <w:rsid w:val="00223E2D"/>
    <w:rsid w:val="002306DD"/>
    <w:rsid w:val="00243467"/>
    <w:rsid w:val="002476C9"/>
    <w:rsid w:val="0025033E"/>
    <w:rsid w:val="0025140C"/>
    <w:rsid w:val="0025421A"/>
    <w:rsid w:val="00266661"/>
    <w:rsid w:val="00276D2A"/>
    <w:rsid w:val="0028559A"/>
    <w:rsid w:val="00287D2E"/>
    <w:rsid w:val="00294E52"/>
    <w:rsid w:val="00295B21"/>
    <w:rsid w:val="002A0627"/>
    <w:rsid w:val="002C6EF2"/>
    <w:rsid w:val="002E1F97"/>
    <w:rsid w:val="002E4381"/>
    <w:rsid w:val="002F2BAB"/>
    <w:rsid w:val="002F5EB4"/>
    <w:rsid w:val="0030003A"/>
    <w:rsid w:val="003302DA"/>
    <w:rsid w:val="00353D9A"/>
    <w:rsid w:val="003576D0"/>
    <w:rsid w:val="00370256"/>
    <w:rsid w:val="00373CD7"/>
    <w:rsid w:val="003A014C"/>
    <w:rsid w:val="003B36FE"/>
    <w:rsid w:val="003B6B94"/>
    <w:rsid w:val="003B6E36"/>
    <w:rsid w:val="003D5FD1"/>
    <w:rsid w:val="003E1CE9"/>
    <w:rsid w:val="003E55F2"/>
    <w:rsid w:val="003F083C"/>
    <w:rsid w:val="00420B8F"/>
    <w:rsid w:val="004369BB"/>
    <w:rsid w:val="00460F9C"/>
    <w:rsid w:val="004617E2"/>
    <w:rsid w:val="004667A4"/>
    <w:rsid w:val="00496ACC"/>
    <w:rsid w:val="004C1AFF"/>
    <w:rsid w:val="004D0798"/>
    <w:rsid w:val="004D2287"/>
    <w:rsid w:val="004D6B94"/>
    <w:rsid w:val="004E19A1"/>
    <w:rsid w:val="004F42BA"/>
    <w:rsid w:val="004F7888"/>
    <w:rsid w:val="004F796F"/>
    <w:rsid w:val="0050345D"/>
    <w:rsid w:val="005100F9"/>
    <w:rsid w:val="005109B2"/>
    <w:rsid w:val="00520E37"/>
    <w:rsid w:val="005227C9"/>
    <w:rsid w:val="005252A0"/>
    <w:rsid w:val="00536EC3"/>
    <w:rsid w:val="00552C6D"/>
    <w:rsid w:val="005532A5"/>
    <w:rsid w:val="00571347"/>
    <w:rsid w:val="005733C7"/>
    <w:rsid w:val="005768C9"/>
    <w:rsid w:val="00587086"/>
    <w:rsid w:val="0059066C"/>
    <w:rsid w:val="00597667"/>
    <w:rsid w:val="005A5856"/>
    <w:rsid w:val="005A6117"/>
    <w:rsid w:val="005C77BD"/>
    <w:rsid w:val="005D1B08"/>
    <w:rsid w:val="005E0DF5"/>
    <w:rsid w:val="005F7136"/>
    <w:rsid w:val="00602F8A"/>
    <w:rsid w:val="00606178"/>
    <w:rsid w:val="0061306F"/>
    <w:rsid w:val="00624558"/>
    <w:rsid w:val="00624998"/>
    <w:rsid w:val="00650461"/>
    <w:rsid w:val="00667D70"/>
    <w:rsid w:val="00670057"/>
    <w:rsid w:val="00675BBE"/>
    <w:rsid w:val="00693EA2"/>
    <w:rsid w:val="006A2592"/>
    <w:rsid w:val="006A2A74"/>
    <w:rsid w:val="006B1B6E"/>
    <w:rsid w:val="006C24A1"/>
    <w:rsid w:val="006C2DAC"/>
    <w:rsid w:val="006C4A16"/>
    <w:rsid w:val="006C5FB9"/>
    <w:rsid w:val="006D1240"/>
    <w:rsid w:val="006D2167"/>
    <w:rsid w:val="006E59D5"/>
    <w:rsid w:val="00701A9F"/>
    <w:rsid w:val="00711B06"/>
    <w:rsid w:val="007166E6"/>
    <w:rsid w:val="00717BDC"/>
    <w:rsid w:val="00724D19"/>
    <w:rsid w:val="00735D7F"/>
    <w:rsid w:val="00745376"/>
    <w:rsid w:val="007471AC"/>
    <w:rsid w:val="007531F2"/>
    <w:rsid w:val="00755392"/>
    <w:rsid w:val="007A0612"/>
    <w:rsid w:val="007A1293"/>
    <w:rsid w:val="007A15DA"/>
    <w:rsid w:val="007B3847"/>
    <w:rsid w:val="007C13ED"/>
    <w:rsid w:val="007C4190"/>
    <w:rsid w:val="007D7559"/>
    <w:rsid w:val="007F3642"/>
    <w:rsid w:val="007F581F"/>
    <w:rsid w:val="00803BDC"/>
    <w:rsid w:val="00806651"/>
    <w:rsid w:val="00806D61"/>
    <w:rsid w:val="00812A63"/>
    <w:rsid w:val="00816DD3"/>
    <w:rsid w:val="008210C8"/>
    <w:rsid w:val="008553A1"/>
    <w:rsid w:val="00876621"/>
    <w:rsid w:val="00877A39"/>
    <w:rsid w:val="008A033D"/>
    <w:rsid w:val="008A287D"/>
    <w:rsid w:val="008A74E9"/>
    <w:rsid w:val="008B242A"/>
    <w:rsid w:val="008C5F15"/>
    <w:rsid w:val="008C64E6"/>
    <w:rsid w:val="008D319E"/>
    <w:rsid w:val="008F4F76"/>
    <w:rsid w:val="00904CFB"/>
    <w:rsid w:val="00933449"/>
    <w:rsid w:val="0093733E"/>
    <w:rsid w:val="009416A8"/>
    <w:rsid w:val="00982076"/>
    <w:rsid w:val="009827D2"/>
    <w:rsid w:val="00983742"/>
    <w:rsid w:val="00986AB1"/>
    <w:rsid w:val="009B409D"/>
    <w:rsid w:val="009C5D57"/>
    <w:rsid w:val="009D0AFF"/>
    <w:rsid w:val="009D6751"/>
    <w:rsid w:val="009E1142"/>
    <w:rsid w:val="009E28FF"/>
    <w:rsid w:val="009F3608"/>
    <w:rsid w:val="00A042F0"/>
    <w:rsid w:val="00A150E3"/>
    <w:rsid w:val="00A16818"/>
    <w:rsid w:val="00A25230"/>
    <w:rsid w:val="00A32D8E"/>
    <w:rsid w:val="00A45729"/>
    <w:rsid w:val="00A6693D"/>
    <w:rsid w:val="00A679A5"/>
    <w:rsid w:val="00A73AC2"/>
    <w:rsid w:val="00A76096"/>
    <w:rsid w:val="00A7689F"/>
    <w:rsid w:val="00A82CD2"/>
    <w:rsid w:val="00A90B79"/>
    <w:rsid w:val="00A94406"/>
    <w:rsid w:val="00A95DCD"/>
    <w:rsid w:val="00A97399"/>
    <w:rsid w:val="00AA13EB"/>
    <w:rsid w:val="00AA73BC"/>
    <w:rsid w:val="00AC2E7E"/>
    <w:rsid w:val="00AD0376"/>
    <w:rsid w:val="00AE6D1C"/>
    <w:rsid w:val="00AF0B24"/>
    <w:rsid w:val="00AF1BCE"/>
    <w:rsid w:val="00AF3A27"/>
    <w:rsid w:val="00B03378"/>
    <w:rsid w:val="00B05565"/>
    <w:rsid w:val="00B20837"/>
    <w:rsid w:val="00B23A0A"/>
    <w:rsid w:val="00B26D54"/>
    <w:rsid w:val="00B34244"/>
    <w:rsid w:val="00B344DD"/>
    <w:rsid w:val="00B3635A"/>
    <w:rsid w:val="00B56A0F"/>
    <w:rsid w:val="00B57C55"/>
    <w:rsid w:val="00B653DF"/>
    <w:rsid w:val="00B75FAB"/>
    <w:rsid w:val="00B820D5"/>
    <w:rsid w:val="00B87BFF"/>
    <w:rsid w:val="00B900EE"/>
    <w:rsid w:val="00B9121F"/>
    <w:rsid w:val="00B94D6E"/>
    <w:rsid w:val="00B95DBB"/>
    <w:rsid w:val="00BA03C7"/>
    <w:rsid w:val="00BA4431"/>
    <w:rsid w:val="00BA6356"/>
    <w:rsid w:val="00BD4427"/>
    <w:rsid w:val="00BD57B7"/>
    <w:rsid w:val="00BE548B"/>
    <w:rsid w:val="00BF2B64"/>
    <w:rsid w:val="00BF3A93"/>
    <w:rsid w:val="00BF3BA2"/>
    <w:rsid w:val="00C1018C"/>
    <w:rsid w:val="00C125D5"/>
    <w:rsid w:val="00C2642A"/>
    <w:rsid w:val="00C2643E"/>
    <w:rsid w:val="00C27524"/>
    <w:rsid w:val="00C43336"/>
    <w:rsid w:val="00C46C70"/>
    <w:rsid w:val="00C5376C"/>
    <w:rsid w:val="00C56B1A"/>
    <w:rsid w:val="00C57F25"/>
    <w:rsid w:val="00C646AD"/>
    <w:rsid w:val="00C83BDA"/>
    <w:rsid w:val="00C8436E"/>
    <w:rsid w:val="00C8583E"/>
    <w:rsid w:val="00C8681A"/>
    <w:rsid w:val="00C908C7"/>
    <w:rsid w:val="00CA278A"/>
    <w:rsid w:val="00CA2841"/>
    <w:rsid w:val="00CA624E"/>
    <w:rsid w:val="00CB7A42"/>
    <w:rsid w:val="00CB7B98"/>
    <w:rsid w:val="00CE7C43"/>
    <w:rsid w:val="00CF0C1D"/>
    <w:rsid w:val="00CF1506"/>
    <w:rsid w:val="00CF7038"/>
    <w:rsid w:val="00D036E5"/>
    <w:rsid w:val="00D060C8"/>
    <w:rsid w:val="00D21250"/>
    <w:rsid w:val="00D23A49"/>
    <w:rsid w:val="00D254B3"/>
    <w:rsid w:val="00D320AC"/>
    <w:rsid w:val="00D466F5"/>
    <w:rsid w:val="00D5214B"/>
    <w:rsid w:val="00D54368"/>
    <w:rsid w:val="00D67437"/>
    <w:rsid w:val="00D91F53"/>
    <w:rsid w:val="00DA1AA0"/>
    <w:rsid w:val="00DA4A54"/>
    <w:rsid w:val="00DB4C43"/>
    <w:rsid w:val="00DB4EFD"/>
    <w:rsid w:val="00DB6B85"/>
    <w:rsid w:val="00DB78A3"/>
    <w:rsid w:val="00DC1319"/>
    <w:rsid w:val="00DD20DA"/>
    <w:rsid w:val="00DE06A5"/>
    <w:rsid w:val="00DE3468"/>
    <w:rsid w:val="00DE4394"/>
    <w:rsid w:val="00DF6314"/>
    <w:rsid w:val="00DF7D61"/>
    <w:rsid w:val="00E02C2E"/>
    <w:rsid w:val="00E11A28"/>
    <w:rsid w:val="00E16F6D"/>
    <w:rsid w:val="00E20749"/>
    <w:rsid w:val="00E35EAA"/>
    <w:rsid w:val="00E50835"/>
    <w:rsid w:val="00E655B2"/>
    <w:rsid w:val="00E91252"/>
    <w:rsid w:val="00EA4F0D"/>
    <w:rsid w:val="00EB2CB2"/>
    <w:rsid w:val="00EB37D9"/>
    <w:rsid w:val="00EB5399"/>
    <w:rsid w:val="00EE7220"/>
    <w:rsid w:val="00F147B4"/>
    <w:rsid w:val="00F17281"/>
    <w:rsid w:val="00F252E4"/>
    <w:rsid w:val="00F30AD5"/>
    <w:rsid w:val="00F54E3B"/>
    <w:rsid w:val="00F56BE3"/>
    <w:rsid w:val="00F62C0E"/>
    <w:rsid w:val="00F7276E"/>
    <w:rsid w:val="00F76065"/>
    <w:rsid w:val="00F76962"/>
    <w:rsid w:val="00F9421F"/>
    <w:rsid w:val="00FA1C1F"/>
    <w:rsid w:val="00FA2DD2"/>
    <w:rsid w:val="00FB58C2"/>
    <w:rsid w:val="00FD46E9"/>
    <w:rsid w:val="00FE1C83"/>
    <w:rsid w:val="00FE1F74"/>
    <w:rsid w:val="00FE677F"/>
    <w:rsid w:val="00FF1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4C1E6FFC-2FA8-49C4-990C-959154821E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D0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4D0798"/>
  </w:style>
  <w:style w:type="paragraph" w:styleId="Pieddepage">
    <w:name w:val="footer"/>
    <w:basedOn w:val="Normal"/>
    <w:link w:val="PieddepageCar"/>
    <w:uiPriority w:val="99"/>
    <w:unhideWhenUsed/>
    <w:rsid w:val="004D079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D0798"/>
  </w:style>
  <w:style w:type="table" w:styleId="Grilledutableau">
    <w:name w:val="Table Grid"/>
    <w:basedOn w:val="TableauNormal"/>
    <w:uiPriority w:val="39"/>
    <w:rsid w:val="00C83B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9E28FF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11A2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1382</Words>
  <Characters>7606</Characters>
  <Application>Microsoft Office Word</Application>
  <DocSecurity>0</DocSecurity>
  <Lines>63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Conseil Général Du Finistère</Company>
  <LinksUpToDate>false</LinksUpToDate>
  <CharactersWithSpaces>8971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DIVERRES Roland</dc:creator>
  <cp:keywords/>
  <dc:description/>
  <cp:lastModifiedBy>Mairie de Tregarvan</cp:lastModifiedBy>
  <cp:revision>2</cp:revision>
  <dcterms:created xsi:type="dcterms:W3CDTF">2018-09-11T07:48:00Z</dcterms:created>
  <dcterms:modified xsi:type="dcterms:W3CDTF">2018-09-11T07:48:00Z</dcterms:modified>
</cp:coreProperties>
</file>