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2A1" w:rsidRPr="00EF0D82" w:rsidRDefault="000B12A1" w:rsidP="000B12A1">
      <w:pPr>
        <w:suppressAutoHyphens w:val="0"/>
        <w:jc w:val="center"/>
        <w:rPr>
          <w:rFonts w:eastAsia="Calibri" w:cs="Arial"/>
          <w:b/>
          <w:caps/>
          <w:sz w:val="28"/>
          <w:szCs w:val="28"/>
          <w:lang w:eastAsia="en-US"/>
        </w:rPr>
      </w:pPr>
    </w:p>
    <w:p w:rsidR="000B12A1" w:rsidRPr="00EF0D82" w:rsidRDefault="000B12A1" w:rsidP="000B12A1">
      <w:pPr>
        <w:suppressAutoHyphens w:val="0"/>
        <w:jc w:val="center"/>
        <w:rPr>
          <w:rFonts w:eastAsia="Calibri" w:cs="Arial"/>
          <w:b/>
          <w:caps/>
          <w:sz w:val="28"/>
          <w:szCs w:val="28"/>
          <w:lang w:eastAsia="en-US"/>
        </w:rPr>
      </w:pPr>
    </w:p>
    <w:p w:rsidR="000B12A1" w:rsidRPr="00EF0D82" w:rsidRDefault="000B12A1" w:rsidP="000B12A1">
      <w:pPr>
        <w:suppressAutoHyphens w:val="0"/>
        <w:jc w:val="center"/>
        <w:rPr>
          <w:rFonts w:eastAsia="Calibri" w:cs="Arial"/>
          <w:b/>
          <w:caps/>
          <w:sz w:val="28"/>
          <w:szCs w:val="28"/>
          <w:lang w:eastAsia="en-US"/>
        </w:rPr>
      </w:pPr>
    </w:p>
    <w:p w:rsidR="000B12A1" w:rsidRPr="00E52AD4" w:rsidRDefault="000B12A1" w:rsidP="000B12A1">
      <w:pPr>
        <w:pBdr>
          <w:top w:val="single" w:sz="4" w:space="1" w:color="auto"/>
          <w:left w:val="single" w:sz="4" w:space="4" w:color="auto"/>
          <w:bottom w:val="single" w:sz="4" w:space="1" w:color="auto"/>
          <w:right w:val="single" w:sz="4" w:space="4" w:color="auto"/>
        </w:pBdr>
        <w:shd w:val="clear" w:color="auto" w:fill="D9D9D9"/>
        <w:suppressAutoHyphens w:val="0"/>
        <w:spacing w:line="276" w:lineRule="auto"/>
        <w:jc w:val="center"/>
        <w:rPr>
          <w:rFonts w:eastAsia="Calibri"/>
          <w:b/>
          <w:caps/>
          <w:sz w:val="32"/>
          <w:szCs w:val="32"/>
          <w:lang w:eastAsia="en-US"/>
        </w:rPr>
      </w:pPr>
    </w:p>
    <w:p w:rsidR="000B12A1" w:rsidRPr="00C63361" w:rsidRDefault="000B12A1" w:rsidP="000B12A1">
      <w:pPr>
        <w:pBdr>
          <w:top w:val="single" w:sz="4" w:space="1" w:color="auto"/>
          <w:left w:val="single" w:sz="4" w:space="4" w:color="auto"/>
          <w:bottom w:val="single" w:sz="4" w:space="1" w:color="auto"/>
          <w:right w:val="single" w:sz="4" w:space="4" w:color="auto"/>
        </w:pBdr>
        <w:shd w:val="clear" w:color="auto" w:fill="D9D9D9"/>
        <w:suppressAutoHyphens w:val="0"/>
        <w:jc w:val="center"/>
        <w:rPr>
          <w:rFonts w:eastAsia="Calibri" w:cs="Arial"/>
          <w:b/>
          <w:caps/>
          <w:sz w:val="28"/>
          <w:szCs w:val="28"/>
          <w:lang w:eastAsia="en-US"/>
        </w:rPr>
      </w:pPr>
      <w:r w:rsidRPr="00C63361">
        <w:rPr>
          <w:rFonts w:cs="Arial"/>
          <w:b/>
          <w:bCs/>
          <w:sz w:val="28"/>
          <w:szCs w:val="28"/>
          <w:lang w:eastAsia="fr-FR"/>
        </w:rPr>
        <w:t>MARCHES PUBLICS DE PRESTATIONS INTELLECTUELLES</w:t>
      </w:r>
      <w:r w:rsidRPr="00C63361">
        <w:rPr>
          <w:rFonts w:eastAsia="Calibri" w:cs="Arial"/>
          <w:b/>
          <w:caps/>
          <w:sz w:val="28"/>
          <w:szCs w:val="28"/>
          <w:lang w:eastAsia="en-US"/>
        </w:rPr>
        <w:t xml:space="preserve"> </w:t>
      </w:r>
    </w:p>
    <w:p w:rsidR="000B12A1" w:rsidRPr="00E52AD4" w:rsidRDefault="000B12A1" w:rsidP="000B12A1">
      <w:pPr>
        <w:pBdr>
          <w:top w:val="single" w:sz="4" w:space="1" w:color="auto"/>
          <w:left w:val="single" w:sz="4" w:space="4" w:color="auto"/>
          <w:bottom w:val="single" w:sz="4" w:space="1" w:color="auto"/>
          <w:right w:val="single" w:sz="4" w:space="4" w:color="auto"/>
        </w:pBdr>
        <w:shd w:val="clear" w:color="auto" w:fill="D9D9D9"/>
        <w:suppressAutoHyphens w:val="0"/>
        <w:spacing w:after="200" w:line="276" w:lineRule="auto"/>
        <w:rPr>
          <w:rFonts w:eastAsia="Calibri"/>
          <w:b/>
          <w:caps/>
          <w:sz w:val="32"/>
          <w:szCs w:val="32"/>
          <w:lang w:eastAsia="en-US"/>
        </w:rPr>
      </w:pPr>
    </w:p>
    <w:p w:rsidR="000B12A1" w:rsidRDefault="000B12A1" w:rsidP="000B12A1">
      <w:pPr>
        <w:tabs>
          <w:tab w:val="center" w:pos="4535"/>
          <w:tab w:val="left" w:pos="6008"/>
        </w:tabs>
        <w:suppressAutoHyphens w:val="0"/>
        <w:jc w:val="left"/>
        <w:rPr>
          <w:rFonts w:eastAsia="Calibri" w:cs="Arial"/>
          <w:szCs w:val="20"/>
          <w:lang w:eastAsia="en-US"/>
        </w:rPr>
      </w:pPr>
      <w:r>
        <w:rPr>
          <w:rFonts w:eastAsia="Calibri" w:cs="Arial"/>
          <w:szCs w:val="20"/>
          <w:lang w:eastAsia="en-US"/>
        </w:rPr>
        <w:tab/>
      </w:r>
    </w:p>
    <w:p w:rsidR="000B12A1" w:rsidRDefault="000B12A1" w:rsidP="000B12A1">
      <w:pPr>
        <w:pBdr>
          <w:top w:val="single" w:sz="4" w:space="1" w:color="auto"/>
          <w:left w:val="single" w:sz="4" w:space="4" w:color="auto"/>
          <w:bottom w:val="single" w:sz="4" w:space="1" w:color="auto"/>
          <w:right w:val="single" w:sz="4" w:space="4" w:color="auto"/>
        </w:pBdr>
        <w:suppressAutoHyphens w:val="0"/>
        <w:spacing w:after="0"/>
        <w:jc w:val="center"/>
        <w:rPr>
          <w:rFonts w:cs="Arial"/>
          <w:b/>
          <w:bCs/>
          <w:sz w:val="28"/>
          <w:szCs w:val="28"/>
          <w:lang w:eastAsia="fr-FR"/>
        </w:rPr>
      </w:pPr>
    </w:p>
    <w:p w:rsidR="000B12A1" w:rsidRDefault="000B12A1" w:rsidP="000B12A1">
      <w:pPr>
        <w:pBdr>
          <w:top w:val="single" w:sz="4" w:space="1" w:color="auto"/>
          <w:left w:val="single" w:sz="4" w:space="4" w:color="auto"/>
          <w:bottom w:val="single" w:sz="4" w:space="1" w:color="auto"/>
          <w:right w:val="single" w:sz="4" w:space="4" w:color="auto"/>
        </w:pBdr>
        <w:suppressAutoHyphens w:val="0"/>
        <w:spacing w:after="0"/>
        <w:jc w:val="center"/>
        <w:rPr>
          <w:rFonts w:cs="Arial"/>
          <w:b/>
          <w:bCs/>
          <w:sz w:val="28"/>
          <w:szCs w:val="28"/>
          <w:lang w:eastAsia="fr-FR"/>
        </w:rPr>
      </w:pPr>
      <w:r>
        <w:rPr>
          <w:rFonts w:cs="Arial"/>
          <w:b/>
          <w:bCs/>
          <w:sz w:val="28"/>
          <w:szCs w:val="28"/>
          <w:lang w:eastAsia="fr-FR"/>
        </w:rPr>
        <w:t>MARCHE DE MAITRISE D’OEUVRE</w:t>
      </w:r>
    </w:p>
    <w:p w:rsidR="000B12A1" w:rsidRDefault="000B12A1" w:rsidP="000B12A1">
      <w:pPr>
        <w:pBdr>
          <w:top w:val="single" w:sz="4" w:space="1" w:color="auto"/>
          <w:left w:val="single" w:sz="4" w:space="4" w:color="auto"/>
          <w:bottom w:val="single" w:sz="4" w:space="1" w:color="auto"/>
          <w:right w:val="single" w:sz="4" w:space="4" w:color="auto"/>
        </w:pBdr>
        <w:suppressAutoHyphens w:val="0"/>
        <w:spacing w:after="0"/>
        <w:jc w:val="center"/>
        <w:rPr>
          <w:rFonts w:cs="Arial"/>
          <w:b/>
          <w:bCs/>
          <w:sz w:val="28"/>
          <w:szCs w:val="28"/>
          <w:lang w:eastAsia="fr-FR"/>
        </w:rPr>
      </w:pPr>
    </w:p>
    <w:p w:rsidR="000B12A1" w:rsidRDefault="000B12A1" w:rsidP="000B12A1">
      <w:pPr>
        <w:pBdr>
          <w:top w:val="single" w:sz="4" w:space="1" w:color="auto"/>
          <w:left w:val="single" w:sz="4" w:space="4" w:color="auto"/>
          <w:bottom w:val="single" w:sz="4" w:space="1" w:color="auto"/>
          <w:right w:val="single" w:sz="4" w:space="4" w:color="auto"/>
        </w:pBdr>
        <w:suppressAutoHyphens w:val="0"/>
        <w:spacing w:after="0"/>
        <w:jc w:val="center"/>
        <w:rPr>
          <w:rFonts w:cs="Arial"/>
          <w:bCs/>
          <w:sz w:val="28"/>
          <w:szCs w:val="28"/>
          <w:lang w:eastAsia="fr-FR"/>
        </w:rPr>
      </w:pPr>
      <w:r>
        <w:rPr>
          <w:rFonts w:cs="Arial"/>
          <w:bCs/>
          <w:sz w:val="28"/>
          <w:szCs w:val="28"/>
          <w:lang w:eastAsia="fr-FR"/>
        </w:rPr>
        <w:t>EXTENSION DE L’ECOLE ET DE LA SALLE MULTIFONCTION</w:t>
      </w:r>
      <w:r w:rsidR="00677AEC">
        <w:rPr>
          <w:rFonts w:cs="Arial"/>
          <w:bCs/>
          <w:sz w:val="28"/>
          <w:szCs w:val="28"/>
          <w:lang w:eastAsia="fr-FR"/>
        </w:rPr>
        <w:t>S</w:t>
      </w:r>
    </w:p>
    <w:p w:rsidR="000B12A1" w:rsidRPr="00C63361" w:rsidRDefault="000B12A1" w:rsidP="000B12A1">
      <w:pPr>
        <w:pBdr>
          <w:top w:val="single" w:sz="4" w:space="1" w:color="auto"/>
          <w:left w:val="single" w:sz="4" w:space="4" w:color="auto"/>
          <w:bottom w:val="single" w:sz="4" w:space="1" w:color="auto"/>
          <w:right w:val="single" w:sz="4" w:space="4" w:color="auto"/>
        </w:pBdr>
        <w:suppressAutoHyphens w:val="0"/>
        <w:spacing w:after="0"/>
        <w:jc w:val="center"/>
        <w:rPr>
          <w:rFonts w:eastAsia="Calibri" w:cs="Arial"/>
          <w:b/>
          <w:caps/>
          <w:sz w:val="28"/>
          <w:szCs w:val="28"/>
          <w:lang w:eastAsia="en-US"/>
        </w:rPr>
      </w:pPr>
    </w:p>
    <w:p w:rsidR="000B12A1" w:rsidRDefault="000B12A1" w:rsidP="000B12A1">
      <w:pPr>
        <w:suppressAutoHyphens w:val="0"/>
        <w:jc w:val="center"/>
        <w:rPr>
          <w:rFonts w:eastAsia="Calibri" w:cs="Arial"/>
          <w:b/>
          <w:caps/>
          <w:sz w:val="28"/>
          <w:szCs w:val="28"/>
          <w:lang w:eastAsia="en-US"/>
        </w:rPr>
      </w:pPr>
    </w:p>
    <w:p w:rsidR="000B12A1" w:rsidRDefault="000B12A1" w:rsidP="000B12A1">
      <w:pPr>
        <w:suppressAutoHyphens w:val="0"/>
        <w:jc w:val="center"/>
        <w:rPr>
          <w:rFonts w:eastAsia="Calibri" w:cs="Arial"/>
          <w:color w:val="FF0000"/>
          <w:lang w:eastAsia="en-US"/>
        </w:rPr>
      </w:pPr>
      <w:r w:rsidRPr="00C6211F">
        <w:rPr>
          <w:rFonts w:eastAsia="Calibri" w:cs="Arial"/>
          <w:b/>
          <w:bCs/>
          <w:u w:val="single"/>
          <w:lang w:eastAsia="en-US"/>
        </w:rPr>
        <w:t>Maître d’ouvrage</w:t>
      </w:r>
      <w:r w:rsidRPr="00C6211F">
        <w:rPr>
          <w:rFonts w:eastAsia="Calibri" w:cs="Arial"/>
          <w:b/>
          <w:bCs/>
          <w:lang w:eastAsia="en-US"/>
        </w:rPr>
        <w:t> :</w:t>
      </w:r>
      <w:r w:rsidRPr="00C6211F">
        <w:rPr>
          <w:rFonts w:eastAsia="Calibri" w:cs="Arial"/>
          <w:color w:val="FF0000"/>
          <w:lang w:eastAsia="en-US"/>
        </w:rPr>
        <w:t xml:space="preserve"> </w:t>
      </w:r>
    </w:p>
    <w:p w:rsidR="000B12A1" w:rsidRPr="006E78EB" w:rsidRDefault="000B12A1" w:rsidP="000B12A1">
      <w:pPr>
        <w:pStyle w:val="RedTxt"/>
        <w:spacing w:after="0"/>
        <w:jc w:val="center"/>
        <w:rPr>
          <w:rFonts w:asciiTheme="minorHAnsi" w:hAnsiTheme="minorHAnsi" w:cs="Calibri"/>
          <w:b/>
          <w:sz w:val="22"/>
          <w:szCs w:val="22"/>
        </w:rPr>
      </w:pPr>
      <w:r w:rsidRPr="006E78EB">
        <w:rPr>
          <w:rFonts w:asciiTheme="minorHAnsi" w:hAnsiTheme="minorHAnsi" w:cs="Calibri"/>
          <w:b/>
          <w:sz w:val="22"/>
          <w:szCs w:val="22"/>
        </w:rPr>
        <w:t xml:space="preserve">Commune de </w:t>
      </w:r>
      <w:r>
        <w:rPr>
          <w:rFonts w:asciiTheme="minorHAnsi" w:hAnsiTheme="minorHAnsi" w:cs="Calibri"/>
          <w:b/>
          <w:sz w:val="22"/>
          <w:szCs w:val="22"/>
        </w:rPr>
        <w:t>Landudal</w:t>
      </w:r>
    </w:p>
    <w:p w:rsidR="000B12A1" w:rsidRPr="00A039BD" w:rsidRDefault="000B12A1" w:rsidP="000B12A1">
      <w:pPr>
        <w:pStyle w:val="RedTxt"/>
        <w:spacing w:after="0"/>
        <w:jc w:val="center"/>
        <w:rPr>
          <w:b/>
          <w:sz w:val="22"/>
          <w:szCs w:val="22"/>
        </w:rPr>
      </w:pPr>
      <w:r w:rsidRPr="00A039BD">
        <w:rPr>
          <w:b/>
          <w:sz w:val="22"/>
          <w:szCs w:val="22"/>
        </w:rPr>
        <w:t>Place Jacques LE PAGE</w:t>
      </w:r>
    </w:p>
    <w:p w:rsidR="000B12A1" w:rsidRPr="006E78EB" w:rsidRDefault="000B12A1" w:rsidP="000B12A1">
      <w:pPr>
        <w:pStyle w:val="RedTxt"/>
        <w:spacing w:after="0"/>
        <w:jc w:val="center"/>
        <w:rPr>
          <w:rFonts w:asciiTheme="minorHAnsi" w:hAnsiTheme="minorHAnsi" w:cs="Calibri"/>
          <w:b/>
          <w:sz w:val="22"/>
          <w:szCs w:val="22"/>
        </w:rPr>
      </w:pPr>
      <w:r w:rsidRPr="00A039BD">
        <w:rPr>
          <w:b/>
          <w:sz w:val="22"/>
          <w:szCs w:val="22"/>
        </w:rPr>
        <w:t>29510 LANDUDAL</w:t>
      </w:r>
    </w:p>
    <w:p w:rsidR="000B12A1" w:rsidRDefault="000B12A1" w:rsidP="000B12A1">
      <w:pPr>
        <w:pStyle w:val="RedTxt"/>
        <w:spacing w:after="0"/>
        <w:jc w:val="center"/>
        <w:rPr>
          <w:rFonts w:asciiTheme="minorHAnsi" w:hAnsiTheme="minorHAnsi" w:cs="Calibri"/>
          <w:sz w:val="22"/>
          <w:szCs w:val="22"/>
        </w:rPr>
      </w:pPr>
    </w:p>
    <w:p w:rsidR="000B12A1" w:rsidRPr="00A039BD" w:rsidRDefault="000B12A1" w:rsidP="000B12A1">
      <w:pPr>
        <w:pStyle w:val="RedTxt"/>
        <w:spacing w:after="0"/>
        <w:jc w:val="center"/>
        <w:rPr>
          <w:rFonts w:asciiTheme="minorHAnsi" w:hAnsiTheme="minorHAnsi" w:cs="Calibri"/>
          <w:sz w:val="22"/>
          <w:szCs w:val="22"/>
        </w:rPr>
      </w:pPr>
      <w:r w:rsidRPr="00A039BD">
        <w:rPr>
          <w:rFonts w:asciiTheme="minorHAnsi" w:hAnsiTheme="minorHAnsi" w:cs="Calibri"/>
          <w:sz w:val="22"/>
          <w:szCs w:val="22"/>
        </w:rPr>
        <w:t xml:space="preserve">Téléphone : </w:t>
      </w:r>
      <w:r w:rsidRPr="00A039BD">
        <w:rPr>
          <w:sz w:val="22"/>
          <w:szCs w:val="22"/>
        </w:rPr>
        <w:t>02.98.57.40.17</w:t>
      </w:r>
    </w:p>
    <w:p w:rsidR="000B12A1" w:rsidRPr="00A039BD" w:rsidRDefault="000B12A1" w:rsidP="000B12A1">
      <w:pPr>
        <w:suppressAutoHyphens w:val="0"/>
        <w:spacing w:after="0"/>
        <w:jc w:val="center"/>
        <w:rPr>
          <w:szCs w:val="22"/>
        </w:rPr>
      </w:pPr>
      <w:r w:rsidRPr="00A039BD">
        <w:rPr>
          <w:rFonts w:cs="Arial"/>
          <w:bCs/>
          <w:szCs w:val="22"/>
        </w:rPr>
        <w:t xml:space="preserve">Fax : </w:t>
      </w:r>
      <w:r w:rsidRPr="00A039BD">
        <w:rPr>
          <w:szCs w:val="22"/>
        </w:rPr>
        <w:t>02.98.57.40.08</w:t>
      </w:r>
    </w:p>
    <w:p w:rsidR="000B12A1" w:rsidRDefault="000B12A1" w:rsidP="000B12A1">
      <w:pPr>
        <w:suppressAutoHyphens w:val="0"/>
        <w:jc w:val="center"/>
        <w:rPr>
          <w:szCs w:val="22"/>
        </w:rPr>
      </w:pPr>
      <w:r w:rsidRPr="00A039BD">
        <w:rPr>
          <w:szCs w:val="22"/>
        </w:rPr>
        <w:t xml:space="preserve">Courriel : </w:t>
      </w:r>
      <w:hyperlink r:id="rId9" w:history="1">
        <w:r w:rsidRPr="00A039BD">
          <w:rPr>
            <w:rStyle w:val="Lienhypertexte"/>
            <w:szCs w:val="22"/>
          </w:rPr>
          <w:t>mairie-landudal@orange.fr</w:t>
        </w:r>
      </w:hyperlink>
    </w:p>
    <w:p w:rsidR="00D03763" w:rsidRDefault="00D03763" w:rsidP="00D03763">
      <w:pPr>
        <w:suppressAutoHyphens w:val="0"/>
        <w:jc w:val="center"/>
        <w:rPr>
          <w:rFonts w:cs="Arial"/>
          <w:b/>
          <w:bCs/>
        </w:rPr>
      </w:pPr>
    </w:p>
    <w:p w:rsidR="00EB71A5" w:rsidRPr="00EF0D82" w:rsidRDefault="00597531" w:rsidP="00A56FE6">
      <w:pPr>
        <w:pBdr>
          <w:top w:val="single" w:sz="4" w:space="1" w:color="auto"/>
          <w:left w:val="single" w:sz="4" w:space="4" w:color="auto"/>
          <w:bottom w:val="single" w:sz="4" w:space="1" w:color="auto"/>
          <w:right w:val="single" w:sz="4" w:space="4" w:color="auto"/>
        </w:pBdr>
        <w:suppressAutoHyphens w:val="0"/>
        <w:jc w:val="center"/>
        <w:rPr>
          <w:rFonts w:eastAsia="Calibri" w:cs="Arial"/>
          <w:b/>
          <w:caps/>
          <w:sz w:val="28"/>
          <w:szCs w:val="28"/>
          <w:lang w:eastAsia="en-US"/>
        </w:rPr>
      </w:pPr>
      <w:r>
        <w:rPr>
          <w:rFonts w:eastAsia="Calibri" w:cs="Arial"/>
          <w:b/>
          <w:caps/>
          <w:sz w:val="28"/>
          <w:szCs w:val="28"/>
          <w:lang w:eastAsia="en-US"/>
        </w:rPr>
        <w:t>PRE-PROGRAMME</w:t>
      </w:r>
    </w:p>
    <w:p w:rsidR="00A56FE6" w:rsidRDefault="00A56FE6" w:rsidP="00EB71A5">
      <w:pPr>
        <w:tabs>
          <w:tab w:val="right" w:pos="4395"/>
          <w:tab w:val="center" w:pos="4536"/>
          <w:tab w:val="left" w:pos="4678"/>
        </w:tabs>
        <w:suppressAutoHyphens w:val="0"/>
        <w:jc w:val="center"/>
        <w:rPr>
          <w:rFonts w:cs="Arial"/>
          <w:b/>
          <w:color w:val="000000"/>
          <w:sz w:val="28"/>
          <w:szCs w:val="20"/>
          <w:lang w:eastAsia="fr-FR"/>
        </w:rPr>
      </w:pPr>
    </w:p>
    <w:p w:rsidR="00EB71A5" w:rsidRPr="00EF0D82" w:rsidRDefault="00EB71A5" w:rsidP="00EB71A5">
      <w:pPr>
        <w:tabs>
          <w:tab w:val="right" w:pos="4395"/>
          <w:tab w:val="center" w:pos="4536"/>
          <w:tab w:val="left" w:pos="4678"/>
        </w:tabs>
        <w:suppressAutoHyphens w:val="0"/>
        <w:jc w:val="center"/>
        <w:rPr>
          <w:rFonts w:cs="Arial"/>
          <w:color w:val="000000"/>
          <w:szCs w:val="20"/>
          <w:lang w:eastAsia="fr-FR"/>
        </w:rPr>
      </w:pPr>
    </w:p>
    <w:p w:rsidR="00A70CAD" w:rsidRPr="00A56FE6" w:rsidRDefault="00D03763" w:rsidP="003B6254">
      <w:pPr>
        <w:suppressAutoHyphens w:val="0"/>
        <w:jc w:val="center"/>
        <w:rPr>
          <w:rFonts w:cs="Arial"/>
          <w:bCs/>
        </w:rPr>
      </w:pPr>
      <w:r w:rsidRPr="0067700F">
        <w:rPr>
          <w:rFonts w:cs="Arial"/>
          <w:b/>
          <w:bCs/>
        </w:rPr>
        <w:t>Date</w:t>
      </w:r>
      <w:r>
        <w:rPr>
          <w:rFonts w:cs="Arial"/>
          <w:b/>
          <w:bCs/>
        </w:rPr>
        <w:t xml:space="preserve"> et heure</w:t>
      </w:r>
      <w:r w:rsidRPr="0067700F">
        <w:rPr>
          <w:rFonts w:cs="Arial"/>
          <w:b/>
          <w:bCs/>
        </w:rPr>
        <w:t xml:space="preserve"> limite</w:t>
      </w:r>
      <w:r>
        <w:rPr>
          <w:rFonts w:cs="Arial"/>
          <w:b/>
          <w:bCs/>
        </w:rPr>
        <w:t>s</w:t>
      </w:r>
      <w:r w:rsidRPr="0067700F">
        <w:rPr>
          <w:rFonts w:cs="Arial"/>
          <w:b/>
          <w:bCs/>
        </w:rPr>
        <w:t xml:space="preserve"> de remise des offres</w:t>
      </w:r>
      <w:r w:rsidRPr="0067700F">
        <w:rPr>
          <w:rFonts w:cs="Arial"/>
          <w:bCs/>
        </w:rPr>
        <w:t xml:space="preserve"> : </w:t>
      </w:r>
      <w:r w:rsidR="006C411F" w:rsidRPr="006C405C">
        <w:rPr>
          <w:rFonts w:cs="Arial"/>
          <w:b/>
          <w:bCs/>
        </w:rPr>
        <w:t>29 septembre 2017</w:t>
      </w:r>
      <w:r w:rsidR="00146F57">
        <w:rPr>
          <w:rFonts w:cs="Arial"/>
          <w:b/>
          <w:bCs/>
        </w:rPr>
        <w:t xml:space="preserve"> -</w:t>
      </w:r>
      <w:r w:rsidR="006C411F" w:rsidRPr="006C405C">
        <w:rPr>
          <w:rFonts w:cs="Arial"/>
          <w:b/>
          <w:bCs/>
        </w:rPr>
        <w:t xml:space="preserve"> </w:t>
      </w:r>
      <w:r w:rsidR="006C411F">
        <w:rPr>
          <w:rFonts w:cs="Arial"/>
          <w:b/>
          <w:bCs/>
        </w:rPr>
        <w:t xml:space="preserve">16 </w:t>
      </w:r>
      <w:r w:rsidR="003B6254">
        <w:rPr>
          <w:rFonts w:cs="Arial"/>
          <w:b/>
          <w:bCs/>
        </w:rPr>
        <w:t>heures</w:t>
      </w:r>
      <w:r w:rsidR="0045692E" w:rsidRPr="00916B2F">
        <w:rPr>
          <w:rFonts w:cs="Arial"/>
          <w:color w:val="0070C0"/>
          <w:szCs w:val="20"/>
          <w:lang w:eastAsia="fr-FR"/>
        </w:rPr>
        <w:br w:type="page"/>
      </w:r>
    </w:p>
    <w:p w:rsidR="00A70CAD" w:rsidRPr="006D7D09" w:rsidRDefault="00A70CAD" w:rsidP="006A2ED9">
      <w:pPr>
        <w:pStyle w:val="Titre1"/>
        <w:jc w:val="center"/>
      </w:pPr>
      <w:bookmarkStart w:id="0" w:name="_Toc480545595"/>
      <w:bookmarkStart w:id="1" w:name="_Toc480545662"/>
      <w:bookmarkStart w:id="2" w:name="_Toc480551456"/>
      <w:r w:rsidRPr="006D7D09">
        <w:lastRenderedPageBreak/>
        <w:t>Sommaire</w:t>
      </w:r>
      <w:bookmarkEnd w:id="0"/>
      <w:bookmarkEnd w:id="1"/>
      <w:bookmarkEnd w:id="2"/>
    </w:p>
    <w:p w:rsidR="00597531" w:rsidRDefault="00597531" w:rsidP="00FC2A3E">
      <w:pPr>
        <w:pStyle w:val="TM1"/>
        <w:spacing w:before="120"/>
        <w:rPr>
          <w:szCs w:val="22"/>
          <w:highlight w:val="yellow"/>
        </w:rPr>
      </w:pPr>
    </w:p>
    <w:p w:rsidR="00597531" w:rsidRDefault="00597531" w:rsidP="00FC2A3E">
      <w:pPr>
        <w:pStyle w:val="TM1"/>
        <w:spacing w:before="120"/>
        <w:rPr>
          <w:szCs w:val="22"/>
          <w:highlight w:val="yellow"/>
        </w:rPr>
      </w:pPr>
    </w:p>
    <w:p w:rsidR="00597531" w:rsidRDefault="00597531" w:rsidP="00FC2A3E">
      <w:pPr>
        <w:pStyle w:val="TM1"/>
        <w:spacing w:before="120"/>
        <w:rPr>
          <w:szCs w:val="22"/>
          <w:highlight w:val="yellow"/>
        </w:rPr>
      </w:pPr>
    </w:p>
    <w:p w:rsidR="007E6E9C" w:rsidRDefault="00A70CAD" w:rsidP="00FC2A3E">
      <w:pPr>
        <w:pStyle w:val="TM1"/>
        <w:spacing w:before="120"/>
        <w:rPr>
          <w:rFonts w:asciiTheme="minorHAnsi" w:eastAsiaTheme="minorEastAsia" w:hAnsiTheme="minorHAnsi" w:cstheme="minorBidi"/>
          <w:noProof/>
          <w:szCs w:val="22"/>
          <w:lang w:eastAsia="fr-FR"/>
        </w:rPr>
      </w:pPr>
      <w:r w:rsidRPr="00196155">
        <w:rPr>
          <w:szCs w:val="22"/>
          <w:highlight w:val="yellow"/>
        </w:rPr>
        <w:fldChar w:fldCharType="begin"/>
      </w:r>
      <w:r w:rsidRPr="00196155">
        <w:rPr>
          <w:szCs w:val="22"/>
          <w:highlight w:val="yellow"/>
        </w:rPr>
        <w:instrText xml:space="preserve"> </w:instrText>
      </w:r>
      <w:r w:rsidR="00E404C9" w:rsidRPr="00196155">
        <w:rPr>
          <w:szCs w:val="22"/>
          <w:highlight w:val="yellow"/>
        </w:rPr>
        <w:instrText>TOC</w:instrText>
      </w:r>
      <w:r w:rsidRPr="00196155">
        <w:rPr>
          <w:szCs w:val="22"/>
          <w:highlight w:val="yellow"/>
        </w:rPr>
        <w:instrText xml:space="preserve"> </w:instrText>
      </w:r>
      <w:r w:rsidRPr="00196155">
        <w:rPr>
          <w:szCs w:val="22"/>
          <w:highlight w:val="yellow"/>
        </w:rPr>
        <w:fldChar w:fldCharType="separate"/>
      </w:r>
      <w:r w:rsidR="007E6E9C">
        <w:rPr>
          <w:noProof/>
        </w:rPr>
        <w:t>Préambule</w:t>
      </w:r>
      <w:r w:rsidR="007E6E9C">
        <w:rPr>
          <w:noProof/>
        </w:rPr>
        <w:tab/>
      </w:r>
      <w:r w:rsidR="007E6E9C">
        <w:rPr>
          <w:noProof/>
        </w:rPr>
        <w:fldChar w:fldCharType="begin"/>
      </w:r>
      <w:r w:rsidR="007E6E9C">
        <w:rPr>
          <w:noProof/>
        </w:rPr>
        <w:instrText xml:space="preserve"> PAGEREF _Toc480551457 \h </w:instrText>
      </w:r>
      <w:r w:rsidR="007E6E9C">
        <w:rPr>
          <w:noProof/>
        </w:rPr>
      </w:r>
      <w:r w:rsidR="007E6E9C">
        <w:rPr>
          <w:noProof/>
        </w:rPr>
        <w:fldChar w:fldCharType="separate"/>
      </w:r>
      <w:r w:rsidR="000E485F">
        <w:rPr>
          <w:noProof/>
        </w:rPr>
        <w:t>3</w:t>
      </w:r>
      <w:r w:rsidR="007E6E9C">
        <w:rPr>
          <w:noProof/>
        </w:rPr>
        <w:fldChar w:fldCharType="end"/>
      </w:r>
    </w:p>
    <w:p w:rsidR="007E6E9C" w:rsidRDefault="007E6E9C" w:rsidP="00FC2A3E">
      <w:pPr>
        <w:pStyle w:val="TM1"/>
        <w:spacing w:before="120"/>
        <w:rPr>
          <w:rFonts w:asciiTheme="minorHAnsi" w:eastAsiaTheme="minorEastAsia" w:hAnsiTheme="minorHAnsi" w:cstheme="minorBidi"/>
          <w:noProof/>
          <w:szCs w:val="22"/>
          <w:lang w:eastAsia="fr-FR"/>
        </w:rPr>
      </w:pPr>
      <w:r>
        <w:rPr>
          <w:noProof/>
        </w:rPr>
        <w:t>Article 1 – Contexte</w:t>
      </w:r>
      <w:r>
        <w:rPr>
          <w:noProof/>
        </w:rPr>
        <w:tab/>
      </w:r>
      <w:r>
        <w:rPr>
          <w:noProof/>
        </w:rPr>
        <w:fldChar w:fldCharType="begin"/>
      </w:r>
      <w:r>
        <w:rPr>
          <w:noProof/>
        </w:rPr>
        <w:instrText xml:space="preserve"> PAGEREF _Toc480551458 \h </w:instrText>
      </w:r>
      <w:r>
        <w:rPr>
          <w:noProof/>
        </w:rPr>
      </w:r>
      <w:r>
        <w:rPr>
          <w:noProof/>
        </w:rPr>
        <w:fldChar w:fldCharType="separate"/>
      </w:r>
      <w:r w:rsidR="000E485F">
        <w:rPr>
          <w:noProof/>
        </w:rPr>
        <w:t>3</w:t>
      </w:r>
      <w:r>
        <w:rPr>
          <w:noProof/>
        </w:rPr>
        <w:fldChar w:fldCharType="end"/>
      </w:r>
    </w:p>
    <w:p w:rsidR="007E6E9C" w:rsidRDefault="007E6E9C" w:rsidP="00FC2A3E">
      <w:pPr>
        <w:pStyle w:val="TM2"/>
        <w:tabs>
          <w:tab w:val="right" w:leader="dot" w:pos="9060"/>
        </w:tabs>
        <w:spacing w:before="120" w:after="120"/>
        <w:rPr>
          <w:rFonts w:asciiTheme="minorHAnsi" w:eastAsiaTheme="minorEastAsia" w:hAnsiTheme="minorHAnsi" w:cstheme="minorBidi"/>
          <w:noProof/>
          <w:szCs w:val="22"/>
          <w:lang w:eastAsia="fr-FR"/>
        </w:rPr>
      </w:pPr>
      <w:r>
        <w:rPr>
          <w:noProof/>
        </w:rPr>
        <w:t>1.1 Contexte général</w:t>
      </w:r>
      <w:r>
        <w:rPr>
          <w:noProof/>
        </w:rPr>
        <w:tab/>
      </w:r>
      <w:r>
        <w:rPr>
          <w:noProof/>
        </w:rPr>
        <w:fldChar w:fldCharType="begin"/>
      </w:r>
      <w:r>
        <w:rPr>
          <w:noProof/>
        </w:rPr>
        <w:instrText xml:space="preserve"> PAGEREF _Toc480551459 \h </w:instrText>
      </w:r>
      <w:r>
        <w:rPr>
          <w:noProof/>
        </w:rPr>
      </w:r>
      <w:r>
        <w:rPr>
          <w:noProof/>
        </w:rPr>
        <w:fldChar w:fldCharType="separate"/>
      </w:r>
      <w:r w:rsidR="000E485F">
        <w:rPr>
          <w:noProof/>
        </w:rPr>
        <w:t>3</w:t>
      </w:r>
      <w:r>
        <w:rPr>
          <w:noProof/>
        </w:rPr>
        <w:fldChar w:fldCharType="end"/>
      </w:r>
    </w:p>
    <w:p w:rsidR="007E6E9C" w:rsidRDefault="007E6E9C" w:rsidP="00FC2A3E">
      <w:pPr>
        <w:pStyle w:val="TM2"/>
        <w:tabs>
          <w:tab w:val="right" w:leader="dot" w:pos="9060"/>
        </w:tabs>
        <w:spacing w:before="120" w:after="120"/>
        <w:rPr>
          <w:rFonts w:asciiTheme="minorHAnsi" w:eastAsiaTheme="minorEastAsia" w:hAnsiTheme="minorHAnsi" w:cstheme="minorBidi"/>
          <w:noProof/>
          <w:szCs w:val="22"/>
          <w:lang w:eastAsia="fr-FR"/>
        </w:rPr>
      </w:pPr>
      <w:r>
        <w:rPr>
          <w:noProof/>
        </w:rPr>
        <w:t>1.2 Contexte du projet</w:t>
      </w:r>
      <w:r>
        <w:rPr>
          <w:noProof/>
        </w:rPr>
        <w:tab/>
      </w:r>
      <w:r>
        <w:rPr>
          <w:noProof/>
        </w:rPr>
        <w:fldChar w:fldCharType="begin"/>
      </w:r>
      <w:r>
        <w:rPr>
          <w:noProof/>
        </w:rPr>
        <w:instrText xml:space="preserve"> PAGEREF _Toc480551460 \h </w:instrText>
      </w:r>
      <w:r>
        <w:rPr>
          <w:noProof/>
        </w:rPr>
      </w:r>
      <w:r>
        <w:rPr>
          <w:noProof/>
        </w:rPr>
        <w:fldChar w:fldCharType="separate"/>
      </w:r>
      <w:r w:rsidR="000E485F">
        <w:rPr>
          <w:noProof/>
        </w:rPr>
        <w:t>3</w:t>
      </w:r>
      <w:r>
        <w:rPr>
          <w:noProof/>
        </w:rPr>
        <w:fldChar w:fldCharType="end"/>
      </w:r>
    </w:p>
    <w:p w:rsidR="007E6E9C" w:rsidRDefault="007E6E9C" w:rsidP="00FC2A3E">
      <w:pPr>
        <w:pStyle w:val="TM1"/>
        <w:spacing w:before="120"/>
        <w:rPr>
          <w:rFonts w:asciiTheme="minorHAnsi" w:eastAsiaTheme="minorEastAsia" w:hAnsiTheme="minorHAnsi" w:cstheme="minorBidi"/>
          <w:noProof/>
          <w:szCs w:val="22"/>
          <w:lang w:eastAsia="fr-FR"/>
        </w:rPr>
      </w:pPr>
      <w:r>
        <w:rPr>
          <w:noProof/>
        </w:rPr>
        <w:t>Article 2 – Objectifs du projet</w:t>
      </w:r>
      <w:r>
        <w:rPr>
          <w:noProof/>
        </w:rPr>
        <w:tab/>
      </w:r>
      <w:r>
        <w:rPr>
          <w:noProof/>
        </w:rPr>
        <w:fldChar w:fldCharType="begin"/>
      </w:r>
      <w:r>
        <w:rPr>
          <w:noProof/>
        </w:rPr>
        <w:instrText xml:space="preserve"> PAGEREF _Toc480551463 \h </w:instrText>
      </w:r>
      <w:r>
        <w:rPr>
          <w:noProof/>
        </w:rPr>
      </w:r>
      <w:r>
        <w:rPr>
          <w:noProof/>
        </w:rPr>
        <w:fldChar w:fldCharType="separate"/>
      </w:r>
      <w:r w:rsidR="000E485F">
        <w:rPr>
          <w:noProof/>
        </w:rPr>
        <w:t>5</w:t>
      </w:r>
      <w:r>
        <w:rPr>
          <w:noProof/>
        </w:rPr>
        <w:fldChar w:fldCharType="end"/>
      </w:r>
    </w:p>
    <w:p w:rsidR="007E6E9C" w:rsidRDefault="007E6E9C" w:rsidP="00FC2A3E">
      <w:pPr>
        <w:pStyle w:val="TM1"/>
        <w:spacing w:before="120"/>
        <w:rPr>
          <w:rFonts w:asciiTheme="minorHAnsi" w:eastAsiaTheme="minorEastAsia" w:hAnsiTheme="minorHAnsi" w:cstheme="minorBidi"/>
          <w:noProof/>
          <w:szCs w:val="22"/>
          <w:lang w:eastAsia="fr-FR"/>
        </w:rPr>
      </w:pPr>
      <w:r>
        <w:rPr>
          <w:noProof/>
        </w:rPr>
        <w:t>Article 3 – Description du projet</w:t>
      </w:r>
      <w:r>
        <w:rPr>
          <w:noProof/>
        </w:rPr>
        <w:tab/>
      </w:r>
      <w:r w:rsidR="000E485F">
        <w:rPr>
          <w:noProof/>
        </w:rPr>
        <w:t>5</w:t>
      </w:r>
    </w:p>
    <w:p w:rsidR="007E6E9C" w:rsidRPr="00FC2A3E" w:rsidRDefault="007E6E9C" w:rsidP="00FC2A3E">
      <w:pPr>
        <w:pStyle w:val="TM2"/>
        <w:tabs>
          <w:tab w:val="right" w:leader="dot" w:pos="9060"/>
        </w:tabs>
        <w:spacing w:before="120" w:after="120"/>
        <w:rPr>
          <w:noProof/>
        </w:rPr>
      </w:pPr>
      <w:r>
        <w:rPr>
          <w:noProof/>
        </w:rPr>
        <w:t xml:space="preserve">3.1 </w:t>
      </w:r>
      <w:r w:rsidR="00FC2A3E">
        <w:rPr>
          <w:noProof/>
        </w:rPr>
        <w:t>Définition des besoins</w:t>
      </w:r>
      <w:r>
        <w:rPr>
          <w:noProof/>
        </w:rPr>
        <w:tab/>
      </w:r>
      <w:r w:rsidR="000E485F">
        <w:rPr>
          <w:noProof/>
        </w:rPr>
        <w:t>5</w:t>
      </w:r>
    </w:p>
    <w:p w:rsidR="007E6E9C" w:rsidRDefault="007E6E9C" w:rsidP="00FC2A3E">
      <w:pPr>
        <w:pStyle w:val="TM2"/>
        <w:tabs>
          <w:tab w:val="right" w:leader="dot" w:pos="9060"/>
        </w:tabs>
        <w:spacing w:before="120" w:after="120"/>
        <w:rPr>
          <w:rFonts w:asciiTheme="minorHAnsi" w:eastAsiaTheme="minorEastAsia" w:hAnsiTheme="minorHAnsi" w:cstheme="minorBidi"/>
          <w:noProof/>
          <w:szCs w:val="22"/>
          <w:lang w:eastAsia="fr-FR"/>
        </w:rPr>
      </w:pPr>
      <w:r>
        <w:rPr>
          <w:noProof/>
        </w:rPr>
        <w:t>3.2 Principes généraux d’aménagement</w:t>
      </w:r>
      <w:r>
        <w:rPr>
          <w:noProof/>
        </w:rPr>
        <w:tab/>
      </w:r>
      <w:r>
        <w:rPr>
          <w:noProof/>
        </w:rPr>
        <w:fldChar w:fldCharType="begin"/>
      </w:r>
      <w:r>
        <w:rPr>
          <w:noProof/>
        </w:rPr>
        <w:instrText xml:space="preserve"> PAGEREF _Toc480551467 \h </w:instrText>
      </w:r>
      <w:r>
        <w:rPr>
          <w:noProof/>
        </w:rPr>
      </w:r>
      <w:r>
        <w:rPr>
          <w:noProof/>
        </w:rPr>
        <w:fldChar w:fldCharType="separate"/>
      </w:r>
      <w:r w:rsidR="000E485F">
        <w:rPr>
          <w:noProof/>
        </w:rPr>
        <w:t>6</w:t>
      </w:r>
      <w:r>
        <w:rPr>
          <w:noProof/>
        </w:rPr>
        <w:fldChar w:fldCharType="end"/>
      </w:r>
    </w:p>
    <w:p w:rsidR="007E6E9C" w:rsidRDefault="007E6E9C" w:rsidP="00FC2A3E">
      <w:pPr>
        <w:pStyle w:val="TM3"/>
        <w:tabs>
          <w:tab w:val="right" w:leader="dot" w:pos="9060"/>
        </w:tabs>
        <w:spacing w:before="120" w:after="120"/>
        <w:ind w:left="284"/>
        <w:rPr>
          <w:rFonts w:asciiTheme="minorHAnsi" w:eastAsiaTheme="minorEastAsia" w:hAnsiTheme="minorHAnsi" w:cstheme="minorBidi"/>
          <w:noProof/>
          <w:szCs w:val="22"/>
          <w:lang w:eastAsia="fr-FR"/>
        </w:rPr>
      </w:pPr>
      <w:r>
        <w:rPr>
          <w:noProof/>
        </w:rPr>
        <w:t>3.3 Tableau récapitulatif des surfaces de l’opération</w:t>
      </w:r>
      <w:r>
        <w:rPr>
          <w:noProof/>
        </w:rPr>
        <w:tab/>
      </w:r>
      <w:r>
        <w:rPr>
          <w:noProof/>
        </w:rPr>
        <w:fldChar w:fldCharType="begin"/>
      </w:r>
      <w:r>
        <w:rPr>
          <w:noProof/>
        </w:rPr>
        <w:instrText xml:space="preserve"> PAGEREF _Toc480551469 \h </w:instrText>
      </w:r>
      <w:r>
        <w:rPr>
          <w:noProof/>
        </w:rPr>
      </w:r>
      <w:r>
        <w:rPr>
          <w:noProof/>
        </w:rPr>
        <w:fldChar w:fldCharType="separate"/>
      </w:r>
      <w:r w:rsidR="000E485F">
        <w:rPr>
          <w:noProof/>
        </w:rPr>
        <w:t>7</w:t>
      </w:r>
      <w:r>
        <w:rPr>
          <w:noProof/>
        </w:rPr>
        <w:fldChar w:fldCharType="end"/>
      </w:r>
    </w:p>
    <w:p w:rsidR="007E6E9C" w:rsidRDefault="007E6E9C" w:rsidP="00FC2A3E">
      <w:pPr>
        <w:pStyle w:val="TM1"/>
        <w:spacing w:before="120"/>
        <w:rPr>
          <w:rFonts w:asciiTheme="minorHAnsi" w:eastAsiaTheme="minorEastAsia" w:hAnsiTheme="minorHAnsi" w:cstheme="minorBidi"/>
          <w:noProof/>
          <w:szCs w:val="22"/>
          <w:lang w:eastAsia="fr-FR"/>
        </w:rPr>
      </w:pPr>
      <w:r>
        <w:rPr>
          <w:noProof/>
        </w:rPr>
        <w:t>Article 4 – Dispositions générales</w:t>
      </w:r>
      <w:r>
        <w:rPr>
          <w:noProof/>
        </w:rPr>
        <w:tab/>
      </w:r>
      <w:r>
        <w:rPr>
          <w:noProof/>
        </w:rPr>
        <w:fldChar w:fldCharType="begin"/>
      </w:r>
      <w:r>
        <w:rPr>
          <w:noProof/>
        </w:rPr>
        <w:instrText xml:space="preserve"> PAGEREF _Toc480551470 \h </w:instrText>
      </w:r>
      <w:r>
        <w:rPr>
          <w:noProof/>
        </w:rPr>
      </w:r>
      <w:r>
        <w:rPr>
          <w:noProof/>
        </w:rPr>
        <w:fldChar w:fldCharType="separate"/>
      </w:r>
      <w:r w:rsidR="000E485F">
        <w:rPr>
          <w:noProof/>
        </w:rPr>
        <w:t>8</w:t>
      </w:r>
      <w:r>
        <w:rPr>
          <w:noProof/>
        </w:rPr>
        <w:fldChar w:fldCharType="end"/>
      </w:r>
    </w:p>
    <w:p w:rsidR="007E6E9C" w:rsidRDefault="007E6E9C" w:rsidP="00FC2A3E">
      <w:pPr>
        <w:pStyle w:val="TM2"/>
        <w:tabs>
          <w:tab w:val="right" w:leader="dot" w:pos="9060"/>
        </w:tabs>
        <w:spacing w:before="120" w:after="120"/>
        <w:rPr>
          <w:rFonts w:asciiTheme="minorHAnsi" w:eastAsiaTheme="minorEastAsia" w:hAnsiTheme="minorHAnsi" w:cstheme="minorBidi"/>
          <w:noProof/>
          <w:szCs w:val="22"/>
          <w:lang w:eastAsia="fr-FR"/>
        </w:rPr>
      </w:pPr>
      <w:r>
        <w:rPr>
          <w:noProof/>
        </w:rPr>
        <w:t>4.1 Respect des textes réglementaires</w:t>
      </w:r>
      <w:r>
        <w:rPr>
          <w:noProof/>
        </w:rPr>
        <w:tab/>
      </w:r>
      <w:r>
        <w:rPr>
          <w:noProof/>
        </w:rPr>
        <w:fldChar w:fldCharType="begin"/>
      </w:r>
      <w:r>
        <w:rPr>
          <w:noProof/>
        </w:rPr>
        <w:instrText xml:space="preserve"> PAGEREF _Toc480551471 \h </w:instrText>
      </w:r>
      <w:r>
        <w:rPr>
          <w:noProof/>
        </w:rPr>
      </w:r>
      <w:r>
        <w:rPr>
          <w:noProof/>
        </w:rPr>
        <w:fldChar w:fldCharType="separate"/>
      </w:r>
      <w:r w:rsidR="000E485F">
        <w:rPr>
          <w:noProof/>
        </w:rPr>
        <w:t>8</w:t>
      </w:r>
      <w:r>
        <w:rPr>
          <w:noProof/>
        </w:rPr>
        <w:fldChar w:fldCharType="end"/>
      </w:r>
    </w:p>
    <w:p w:rsidR="007E6E9C" w:rsidRDefault="007E6E9C" w:rsidP="00FC2A3E">
      <w:pPr>
        <w:pStyle w:val="TM2"/>
        <w:tabs>
          <w:tab w:val="right" w:leader="dot" w:pos="9060"/>
        </w:tabs>
        <w:spacing w:before="120" w:after="120"/>
        <w:rPr>
          <w:rFonts w:asciiTheme="minorHAnsi" w:eastAsiaTheme="minorEastAsia" w:hAnsiTheme="minorHAnsi" w:cstheme="minorBidi"/>
          <w:noProof/>
          <w:szCs w:val="22"/>
          <w:lang w:eastAsia="fr-FR"/>
        </w:rPr>
      </w:pPr>
      <w:r>
        <w:rPr>
          <w:noProof/>
        </w:rPr>
        <w:t>4.2 Objectifs de qualité</w:t>
      </w:r>
      <w:r>
        <w:rPr>
          <w:noProof/>
        </w:rPr>
        <w:tab/>
      </w:r>
      <w:r>
        <w:rPr>
          <w:noProof/>
        </w:rPr>
        <w:fldChar w:fldCharType="begin"/>
      </w:r>
      <w:r>
        <w:rPr>
          <w:noProof/>
        </w:rPr>
        <w:instrText xml:space="preserve"> PAGEREF _Toc480551472 \h </w:instrText>
      </w:r>
      <w:r>
        <w:rPr>
          <w:noProof/>
        </w:rPr>
      </w:r>
      <w:r>
        <w:rPr>
          <w:noProof/>
        </w:rPr>
        <w:fldChar w:fldCharType="separate"/>
      </w:r>
      <w:r w:rsidR="000E485F">
        <w:rPr>
          <w:noProof/>
        </w:rPr>
        <w:t>8</w:t>
      </w:r>
      <w:r>
        <w:rPr>
          <w:noProof/>
        </w:rPr>
        <w:fldChar w:fldCharType="end"/>
      </w:r>
    </w:p>
    <w:p w:rsidR="007E6E9C" w:rsidRDefault="007E6E9C" w:rsidP="00FC2A3E">
      <w:pPr>
        <w:pStyle w:val="TM1"/>
        <w:spacing w:before="120"/>
        <w:rPr>
          <w:rFonts w:asciiTheme="minorHAnsi" w:eastAsiaTheme="minorEastAsia" w:hAnsiTheme="minorHAnsi" w:cstheme="minorBidi"/>
          <w:noProof/>
          <w:szCs w:val="22"/>
          <w:lang w:eastAsia="fr-FR"/>
        </w:rPr>
      </w:pPr>
      <w:r>
        <w:rPr>
          <w:noProof/>
        </w:rPr>
        <w:t>Article 5 – Calendrier du projet</w:t>
      </w:r>
      <w:r>
        <w:rPr>
          <w:noProof/>
        </w:rPr>
        <w:tab/>
      </w:r>
      <w:r>
        <w:rPr>
          <w:noProof/>
        </w:rPr>
        <w:fldChar w:fldCharType="begin"/>
      </w:r>
      <w:r>
        <w:rPr>
          <w:noProof/>
        </w:rPr>
        <w:instrText xml:space="preserve"> PAGEREF _Toc480551473 \h </w:instrText>
      </w:r>
      <w:r>
        <w:rPr>
          <w:noProof/>
        </w:rPr>
      </w:r>
      <w:r>
        <w:rPr>
          <w:noProof/>
        </w:rPr>
        <w:fldChar w:fldCharType="separate"/>
      </w:r>
      <w:r w:rsidR="000E485F">
        <w:rPr>
          <w:noProof/>
        </w:rPr>
        <w:t>9</w:t>
      </w:r>
      <w:r>
        <w:rPr>
          <w:noProof/>
        </w:rPr>
        <w:fldChar w:fldCharType="end"/>
      </w:r>
    </w:p>
    <w:p w:rsidR="007E6E9C" w:rsidRDefault="007E6E9C" w:rsidP="00FC2A3E">
      <w:pPr>
        <w:pStyle w:val="TM1"/>
        <w:spacing w:before="120"/>
        <w:rPr>
          <w:rFonts w:asciiTheme="minorHAnsi" w:eastAsiaTheme="minorEastAsia" w:hAnsiTheme="minorHAnsi" w:cstheme="minorBidi"/>
          <w:noProof/>
          <w:szCs w:val="22"/>
          <w:lang w:eastAsia="fr-FR"/>
        </w:rPr>
      </w:pPr>
      <w:r>
        <w:rPr>
          <w:noProof/>
        </w:rPr>
        <w:t>Article 6 – Enveloppe financière</w:t>
      </w:r>
      <w:r>
        <w:rPr>
          <w:noProof/>
        </w:rPr>
        <w:tab/>
      </w:r>
      <w:r>
        <w:rPr>
          <w:noProof/>
        </w:rPr>
        <w:fldChar w:fldCharType="begin"/>
      </w:r>
      <w:r>
        <w:rPr>
          <w:noProof/>
        </w:rPr>
        <w:instrText xml:space="preserve"> PAGEREF _Toc480551474 \h </w:instrText>
      </w:r>
      <w:r>
        <w:rPr>
          <w:noProof/>
        </w:rPr>
      </w:r>
      <w:r>
        <w:rPr>
          <w:noProof/>
        </w:rPr>
        <w:fldChar w:fldCharType="separate"/>
      </w:r>
      <w:r w:rsidR="000E485F">
        <w:rPr>
          <w:noProof/>
        </w:rPr>
        <w:t>9</w:t>
      </w:r>
      <w:r>
        <w:rPr>
          <w:noProof/>
        </w:rPr>
        <w:fldChar w:fldCharType="end"/>
      </w:r>
    </w:p>
    <w:p w:rsidR="001674E8" w:rsidRDefault="00A70CAD" w:rsidP="001674E8">
      <w:pPr>
        <w:rPr>
          <w:rFonts w:cs="Arial"/>
          <w:b/>
          <w:smallCaps/>
          <w:color w:val="002060"/>
          <w:spacing w:val="5"/>
          <w:highlight w:val="yellow"/>
          <w:lang w:eastAsia="fr-FR"/>
        </w:rPr>
      </w:pPr>
      <w:r w:rsidRPr="00196155">
        <w:rPr>
          <w:highlight w:val="yellow"/>
        </w:rPr>
        <w:fldChar w:fldCharType="end"/>
      </w:r>
      <w:bookmarkStart w:id="3" w:name="__RefHeading__5_1322364847"/>
      <w:bookmarkEnd w:id="3"/>
      <w:r w:rsidR="001674E8">
        <w:rPr>
          <w:highlight w:val="yellow"/>
        </w:rPr>
        <w:br w:type="page"/>
      </w:r>
    </w:p>
    <w:p w:rsidR="0002245F" w:rsidRPr="006D7D09" w:rsidRDefault="006D7D09" w:rsidP="00597531">
      <w:pPr>
        <w:pStyle w:val="Titre1"/>
      </w:pPr>
      <w:bookmarkStart w:id="4" w:name="_Toc480551457"/>
      <w:r w:rsidRPr="006D7D09">
        <w:lastRenderedPageBreak/>
        <w:t>Préambule</w:t>
      </w:r>
      <w:bookmarkEnd w:id="4"/>
    </w:p>
    <w:p w:rsidR="0002245F" w:rsidRPr="000975B3" w:rsidRDefault="0002245F" w:rsidP="006D7D09">
      <w:pPr>
        <w:suppressAutoHyphens w:val="0"/>
        <w:autoSpaceDE w:val="0"/>
        <w:autoSpaceDN w:val="0"/>
        <w:adjustRightInd w:val="0"/>
        <w:rPr>
          <w:rFonts w:ascii="Arial" w:hAnsi="Arial" w:cs="Arial"/>
          <w:szCs w:val="22"/>
          <w:lang w:eastAsia="fr-FR"/>
        </w:rPr>
      </w:pPr>
      <w:r w:rsidRPr="000975B3">
        <w:rPr>
          <w:rFonts w:ascii="Arial" w:hAnsi="Arial" w:cs="Arial"/>
          <w:szCs w:val="22"/>
          <w:lang w:eastAsia="fr-FR"/>
        </w:rPr>
        <w:t xml:space="preserve">Le présent </w:t>
      </w:r>
      <w:proofErr w:type="spellStart"/>
      <w:r w:rsidR="00597531" w:rsidRPr="000975B3">
        <w:rPr>
          <w:rFonts w:ascii="Arial" w:hAnsi="Arial" w:cs="Arial"/>
          <w:szCs w:val="22"/>
          <w:lang w:eastAsia="fr-FR"/>
        </w:rPr>
        <w:t>pré-programme</w:t>
      </w:r>
      <w:proofErr w:type="spellEnd"/>
      <w:r w:rsidRPr="000975B3">
        <w:rPr>
          <w:rFonts w:ascii="Arial" w:hAnsi="Arial" w:cs="Arial"/>
          <w:szCs w:val="22"/>
          <w:lang w:eastAsia="fr-FR"/>
        </w:rPr>
        <w:t xml:space="preserve"> a pour objet de définir </w:t>
      </w:r>
      <w:r w:rsidR="00597531" w:rsidRPr="000975B3">
        <w:rPr>
          <w:rFonts w:ascii="Arial" w:hAnsi="Arial" w:cs="Arial"/>
          <w:szCs w:val="22"/>
          <w:lang w:eastAsia="fr-FR"/>
        </w:rPr>
        <w:t>l’objet, le périmètre et les besoins de l’opération</w:t>
      </w:r>
      <w:r w:rsidRPr="000975B3">
        <w:rPr>
          <w:rFonts w:ascii="Arial" w:hAnsi="Arial" w:cs="Arial"/>
          <w:szCs w:val="22"/>
          <w:lang w:eastAsia="fr-FR"/>
        </w:rPr>
        <w:t>,  objet de</w:t>
      </w:r>
      <w:r w:rsidR="002D6135" w:rsidRPr="000975B3">
        <w:rPr>
          <w:rFonts w:ascii="Arial" w:hAnsi="Arial" w:cs="Arial"/>
          <w:szCs w:val="22"/>
          <w:lang w:eastAsia="fr-FR"/>
        </w:rPr>
        <w:t xml:space="preserve"> </w:t>
      </w:r>
      <w:r w:rsidRPr="000975B3">
        <w:rPr>
          <w:rFonts w:ascii="Arial" w:hAnsi="Arial" w:cs="Arial"/>
          <w:szCs w:val="22"/>
          <w:lang w:eastAsia="fr-FR"/>
        </w:rPr>
        <w:t>la présente consultation.</w:t>
      </w:r>
    </w:p>
    <w:p w:rsidR="0002245F" w:rsidRPr="000975B3" w:rsidRDefault="0002245F" w:rsidP="006D7D09">
      <w:pPr>
        <w:suppressAutoHyphens w:val="0"/>
        <w:autoSpaceDE w:val="0"/>
        <w:autoSpaceDN w:val="0"/>
        <w:adjustRightInd w:val="0"/>
        <w:rPr>
          <w:rFonts w:ascii="Arial" w:hAnsi="Arial" w:cs="Arial"/>
          <w:szCs w:val="22"/>
          <w:lang w:eastAsia="fr-FR"/>
        </w:rPr>
      </w:pPr>
      <w:r w:rsidRPr="000975B3">
        <w:rPr>
          <w:rFonts w:ascii="Arial" w:hAnsi="Arial" w:cs="Arial"/>
          <w:szCs w:val="22"/>
          <w:lang w:eastAsia="fr-FR"/>
        </w:rPr>
        <w:t>La réalisation de cette mission requiert pour les candidats de réunir l'ensemble des moyens, compétences,</w:t>
      </w:r>
      <w:r w:rsidR="002D6135" w:rsidRPr="000975B3">
        <w:rPr>
          <w:rFonts w:ascii="Arial" w:hAnsi="Arial" w:cs="Arial"/>
          <w:szCs w:val="22"/>
          <w:lang w:eastAsia="fr-FR"/>
        </w:rPr>
        <w:t xml:space="preserve"> </w:t>
      </w:r>
      <w:r w:rsidRPr="000975B3">
        <w:rPr>
          <w:rFonts w:ascii="Arial" w:hAnsi="Arial" w:cs="Arial"/>
          <w:szCs w:val="22"/>
          <w:lang w:eastAsia="fr-FR"/>
        </w:rPr>
        <w:t>capacités et expériences nécessaires à sa bonne exécution.</w:t>
      </w:r>
    </w:p>
    <w:p w:rsidR="0002245F" w:rsidRPr="000975B3" w:rsidRDefault="0002245F" w:rsidP="006D7D09">
      <w:pPr>
        <w:suppressAutoHyphens w:val="0"/>
        <w:autoSpaceDE w:val="0"/>
        <w:autoSpaceDN w:val="0"/>
        <w:adjustRightInd w:val="0"/>
        <w:rPr>
          <w:rFonts w:ascii="Arial" w:hAnsi="Arial" w:cs="Arial"/>
          <w:szCs w:val="22"/>
          <w:lang w:eastAsia="fr-FR"/>
        </w:rPr>
      </w:pPr>
      <w:r w:rsidRPr="000975B3">
        <w:rPr>
          <w:rFonts w:ascii="Arial" w:hAnsi="Arial" w:cs="Arial"/>
          <w:szCs w:val="22"/>
          <w:lang w:eastAsia="fr-FR"/>
        </w:rPr>
        <w:t xml:space="preserve">Cette mission </w:t>
      </w:r>
      <w:r w:rsidR="00597531" w:rsidRPr="000975B3">
        <w:rPr>
          <w:rFonts w:ascii="Arial" w:hAnsi="Arial" w:cs="Arial"/>
          <w:szCs w:val="22"/>
          <w:lang w:eastAsia="fr-FR"/>
        </w:rPr>
        <w:t>de maîtrise d’</w:t>
      </w:r>
      <w:r w:rsidR="00040F53" w:rsidRPr="000975B3">
        <w:rPr>
          <w:rFonts w:ascii="Arial" w:hAnsi="Arial" w:cs="Arial"/>
          <w:szCs w:val="22"/>
          <w:lang w:eastAsia="fr-FR"/>
        </w:rPr>
        <w:t>œuvre</w:t>
      </w:r>
      <w:r w:rsidR="002D6135" w:rsidRPr="000975B3">
        <w:rPr>
          <w:rFonts w:ascii="Arial" w:hAnsi="Arial" w:cs="Arial"/>
          <w:szCs w:val="22"/>
          <w:lang w:eastAsia="fr-FR"/>
        </w:rPr>
        <w:t xml:space="preserve"> </w:t>
      </w:r>
      <w:r w:rsidRPr="000975B3">
        <w:rPr>
          <w:rFonts w:ascii="Arial" w:hAnsi="Arial" w:cs="Arial"/>
          <w:szCs w:val="22"/>
          <w:lang w:eastAsia="fr-FR"/>
        </w:rPr>
        <w:t>sera assurée par un prestataire ayant une connaissance</w:t>
      </w:r>
      <w:r w:rsidR="002D6135" w:rsidRPr="000975B3">
        <w:rPr>
          <w:rFonts w:ascii="Arial" w:hAnsi="Arial" w:cs="Arial"/>
          <w:szCs w:val="22"/>
          <w:lang w:eastAsia="fr-FR"/>
        </w:rPr>
        <w:t xml:space="preserve"> avérée</w:t>
      </w:r>
      <w:r w:rsidRPr="000975B3">
        <w:rPr>
          <w:rFonts w:ascii="Arial" w:hAnsi="Arial" w:cs="Arial"/>
          <w:szCs w:val="22"/>
          <w:lang w:eastAsia="fr-FR"/>
        </w:rPr>
        <w:t xml:space="preserve"> </w:t>
      </w:r>
      <w:r w:rsidR="00102BD4" w:rsidRPr="000975B3">
        <w:rPr>
          <w:rFonts w:ascii="Arial" w:hAnsi="Arial" w:cs="Arial"/>
          <w:szCs w:val="22"/>
          <w:lang w:eastAsia="fr-FR"/>
        </w:rPr>
        <w:t>et/</w:t>
      </w:r>
      <w:r w:rsidR="002D6135" w:rsidRPr="000975B3">
        <w:rPr>
          <w:rFonts w:ascii="Arial" w:hAnsi="Arial" w:cs="Arial"/>
          <w:szCs w:val="22"/>
          <w:lang w:eastAsia="fr-FR"/>
        </w:rPr>
        <w:t xml:space="preserve">ou des expériences </w:t>
      </w:r>
      <w:r w:rsidRPr="000975B3">
        <w:rPr>
          <w:rFonts w:ascii="Arial" w:hAnsi="Arial" w:cs="Arial"/>
          <w:szCs w:val="22"/>
          <w:lang w:eastAsia="fr-FR"/>
        </w:rPr>
        <w:t>significative</w:t>
      </w:r>
      <w:r w:rsidR="002D6135" w:rsidRPr="000975B3">
        <w:rPr>
          <w:rFonts w:ascii="Arial" w:hAnsi="Arial" w:cs="Arial"/>
          <w:szCs w:val="22"/>
          <w:lang w:eastAsia="fr-FR"/>
        </w:rPr>
        <w:t>s</w:t>
      </w:r>
      <w:r w:rsidRPr="000975B3">
        <w:rPr>
          <w:rFonts w:ascii="Arial" w:hAnsi="Arial" w:cs="Arial"/>
          <w:szCs w:val="22"/>
          <w:lang w:eastAsia="fr-FR"/>
        </w:rPr>
        <w:t xml:space="preserve"> dans la réalisation</w:t>
      </w:r>
      <w:r w:rsidR="002D6135" w:rsidRPr="000975B3">
        <w:rPr>
          <w:rFonts w:ascii="Arial" w:hAnsi="Arial" w:cs="Arial"/>
          <w:szCs w:val="22"/>
          <w:lang w:eastAsia="fr-FR"/>
        </w:rPr>
        <w:t xml:space="preserve"> </w:t>
      </w:r>
      <w:r w:rsidRPr="000975B3">
        <w:rPr>
          <w:rFonts w:ascii="Arial" w:hAnsi="Arial" w:cs="Arial"/>
          <w:szCs w:val="22"/>
          <w:lang w:eastAsia="fr-FR"/>
        </w:rPr>
        <w:t>d'opérations de même nature.</w:t>
      </w:r>
    </w:p>
    <w:p w:rsidR="0002245F" w:rsidRPr="0002245F" w:rsidRDefault="0002245F" w:rsidP="00BF60F1">
      <w:pPr>
        <w:suppressAutoHyphens w:val="0"/>
        <w:autoSpaceDE w:val="0"/>
        <w:autoSpaceDN w:val="0"/>
        <w:adjustRightInd w:val="0"/>
        <w:rPr>
          <w:smallCaps/>
          <w:color w:val="0F243E"/>
          <w:spacing w:val="5"/>
        </w:rPr>
      </w:pPr>
      <w:r w:rsidRPr="000975B3">
        <w:rPr>
          <w:rFonts w:ascii="Arial" w:hAnsi="Arial" w:cs="Arial"/>
          <w:szCs w:val="22"/>
          <w:lang w:eastAsia="fr-FR"/>
        </w:rPr>
        <w:t>Elle nécessite en outre une forte implication du prestataire et de son équipe pour la finaliser dans les délais</w:t>
      </w:r>
      <w:r w:rsidR="002D6135" w:rsidRPr="000975B3">
        <w:rPr>
          <w:rFonts w:ascii="Arial" w:hAnsi="Arial" w:cs="Arial"/>
          <w:szCs w:val="22"/>
          <w:lang w:eastAsia="fr-FR"/>
        </w:rPr>
        <w:t xml:space="preserve"> </w:t>
      </w:r>
      <w:r w:rsidRPr="000975B3">
        <w:rPr>
          <w:rFonts w:ascii="Arial" w:hAnsi="Arial" w:cs="Arial"/>
          <w:szCs w:val="22"/>
          <w:lang w:eastAsia="fr-FR"/>
        </w:rPr>
        <w:t>impartis.</w:t>
      </w:r>
    </w:p>
    <w:p w:rsidR="00D013DC" w:rsidRPr="00BF60F1" w:rsidRDefault="00D013DC" w:rsidP="00597531">
      <w:pPr>
        <w:pStyle w:val="Titre1"/>
      </w:pPr>
      <w:bookmarkStart w:id="5" w:name="_Toc480551458"/>
      <w:r w:rsidRPr="00BF60F1">
        <w:t>Article 1 – Contexte</w:t>
      </w:r>
      <w:bookmarkEnd w:id="5"/>
    </w:p>
    <w:p w:rsidR="00203A02" w:rsidRPr="006D7D09" w:rsidRDefault="006D7D09" w:rsidP="006D7D09">
      <w:pPr>
        <w:pStyle w:val="Titre2"/>
      </w:pPr>
      <w:bookmarkStart w:id="6" w:name="_Toc480551459"/>
      <w:bookmarkStart w:id="7" w:name="_Toc356203095"/>
      <w:bookmarkStart w:id="8" w:name="_Toc365998172"/>
      <w:r>
        <w:t>1</w:t>
      </w:r>
      <w:r w:rsidR="00203A02" w:rsidRPr="006D7D09">
        <w:t>.1 Contexte</w:t>
      </w:r>
      <w:r>
        <w:t xml:space="preserve"> </w:t>
      </w:r>
      <w:r w:rsidR="00203A02" w:rsidRPr="006D7D09">
        <w:t>général</w:t>
      </w:r>
      <w:bookmarkEnd w:id="6"/>
    </w:p>
    <w:p w:rsidR="000B12A1" w:rsidRPr="000975B3" w:rsidRDefault="000B12A1" w:rsidP="00D31F50">
      <w:pPr>
        <w:spacing w:after="0"/>
        <w:rPr>
          <w:rFonts w:ascii="Arial" w:hAnsi="Arial" w:cs="Arial"/>
          <w:szCs w:val="22"/>
        </w:rPr>
      </w:pPr>
      <w:r w:rsidRPr="000975B3">
        <w:rPr>
          <w:rFonts w:ascii="Arial" w:hAnsi="Arial" w:cs="Arial"/>
          <w:szCs w:val="22"/>
        </w:rPr>
        <w:t>Landudal est une commune située à 15 Km au nord-est de Quimper</w:t>
      </w:r>
      <w:hyperlink r:id="rId10" w:tooltip="Manche (mer)" w:history="1"/>
      <w:r w:rsidRPr="000975B3">
        <w:rPr>
          <w:rFonts w:ascii="Arial" w:hAnsi="Arial" w:cs="Arial"/>
          <w:szCs w:val="22"/>
        </w:rPr>
        <w:t>. A</w:t>
      </w:r>
      <w:r w:rsidRPr="000975B3">
        <w:rPr>
          <w:rFonts w:ascii="Arial" w:hAnsi="Arial" w:cs="Arial"/>
          <w:szCs w:val="22"/>
          <w:lang w:eastAsia="fr-FR"/>
        </w:rPr>
        <w:t>u 1er janvier 2017, la commune comptait 908</w:t>
      </w:r>
      <w:r w:rsidRPr="000975B3">
        <w:rPr>
          <w:rFonts w:ascii="Arial" w:hAnsi="Arial" w:cs="Arial"/>
          <w:szCs w:val="22"/>
        </w:rPr>
        <w:t xml:space="preserve"> habitants.</w:t>
      </w:r>
    </w:p>
    <w:p w:rsidR="000975B3" w:rsidRPr="000975B3" w:rsidRDefault="000975B3" w:rsidP="00D31F50">
      <w:pPr>
        <w:suppressAutoHyphens w:val="0"/>
        <w:spacing w:after="0"/>
        <w:rPr>
          <w:rFonts w:ascii="Arial" w:hAnsi="Arial" w:cs="Arial"/>
          <w:szCs w:val="22"/>
        </w:rPr>
      </w:pPr>
    </w:p>
    <w:p w:rsidR="008B6A5D" w:rsidRPr="000975B3" w:rsidRDefault="000B12A1" w:rsidP="00D31F50">
      <w:pPr>
        <w:suppressAutoHyphens w:val="0"/>
        <w:spacing w:after="0"/>
        <w:rPr>
          <w:rFonts w:ascii="Arial" w:hAnsi="Arial" w:cs="Arial"/>
          <w:sz w:val="24"/>
          <w:lang w:eastAsia="fr-FR"/>
        </w:rPr>
      </w:pPr>
      <w:r w:rsidRPr="000975B3">
        <w:rPr>
          <w:rFonts w:ascii="Arial" w:hAnsi="Arial" w:cs="Arial"/>
          <w:szCs w:val="22"/>
        </w:rPr>
        <w:t xml:space="preserve">Appartenant anciennement à la communauté de communes du Pays Glazik, elle fait désormais partie de </w:t>
      </w:r>
      <w:r w:rsidRPr="000975B3">
        <w:rPr>
          <w:rStyle w:val="lev"/>
          <w:rFonts w:ascii="Arial" w:hAnsi="Arial" w:cs="Arial"/>
          <w:b w:val="0"/>
          <w:szCs w:val="22"/>
        </w:rPr>
        <w:t xml:space="preserve">Quimper Bretagne Occidentale qui est constituée de quatorze communes : Briec, </w:t>
      </w:r>
      <w:proofErr w:type="spellStart"/>
      <w:r w:rsidRPr="000975B3">
        <w:rPr>
          <w:rStyle w:val="lev"/>
          <w:rFonts w:ascii="Arial" w:hAnsi="Arial" w:cs="Arial"/>
          <w:b w:val="0"/>
          <w:szCs w:val="22"/>
        </w:rPr>
        <w:t>Edern</w:t>
      </w:r>
      <w:proofErr w:type="spellEnd"/>
      <w:r w:rsidRPr="000975B3">
        <w:rPr>
          <w:rStyle w:val="lev"/>
          <w:rFonts w:ascii="Arial" w:hAnsi="Arial" w:cs="Arial"/>
          <w:b w:val="0"/>
          <w:szCs w:val="22"/>
        </w:rPr>
        <w:t xml:space="preserve">, Ergué-Gabéric, </w:t>
      </w:r>
      <w:proofErr w:type="spellStart"/>
      <w:r w:rsidRPr="000975B3">
        <w:rPr>
          <w:rStyle w:val="lev"/>
          <w:rFonts w:ascii="Arial" w:hAnsi="Arial" w:cs="Arial"/>
          <w:b w:val="0"/>
          <w:szCs w:val="22"/>
        </w:rPr>
        <w:t>Guengat</w:t>
      </w:r>
      <w:proofErr w:type="spellEnd"/>
      <w:r w:rsidRPr="000975B3">
        <w:rPr>
          <w:rStyle w:val="lev"/>
          <w:rFonts w:ascii="Arial" w:hAnsi="Arial" w:cs="Arial"/>
          <w:b w:val="0"/>
          <w:szCs w:val="22"/>
        </w:rPr>
        <w:t xml:space="preserve">, </w:t>
      </w:r>
      <w:proofErr w:type="spellStart"/>
      <w:r w:rsidRPr="000975B3">
        <w:rPr>
          <w:rStyle w:val="lev"/>
          <w:rFonts w:ascii="Arial" w:hAnsi="Arial" w:cs="Arial"/>
          <w:b w:val="0"/>
          <w:szCs w:val="22"/>
        </w:rPr>
        <w:t>Landrévarzec</w:t>
      </w:r>
      <w:proofErr w:type="spellEnd"/>
      <w:r w:rsidRPr="000975B3">
        <w:rPr>
          <w:rStyle w:val="lev"/>
          <w:rFonts w:ascii="Arial" w:hAnsi="Arial" w:cs="Arial"/>
          <w:b w:val="0"/>
          <w:szCs w:val="22"/>
        </w:rPr>
        <w:t xml:space="preserve">, Landudal, </w:t>
      </w:r>
      <w:proofErr w:type="spellStart"/>
      <w:r w:rsidRPr="000975B3">
        <w:rPr>
          <w:rStyle w:val="lev"/>
          <w:rFonts w:ascii="Arial" w:hAnsi="Arial" w:cs="Arial"/>
          <w:b w:val="0"/>
          <w:szCs w:val="22"/>
        </w:rPr>
        <w:t>Langolen</w:t>
      </w:r>
      <w:proofErr w:type="spellEnd"/>
      <w:r w:rsidRPr="000975B3">
        <w:rPr>
          <w:rStyle w:val="lev"/>
          <w:rFonts w:ascii="Arial" w:hAnsi="Arial" w:cs="Arial"/>
          <w:b w:val="0"/>
          <w:szCs w:val="22"/>
        </w:rPr>
        <w:t xml:space="preserve">, Locronan, </w:t>
      </w:r>
      <w:proofErr w:type="spellStart"/>
      <w:r w:rsidRPr="000975B3">
        <w:rPr>
          <w:rStyle w:val="lev"/>
          <w:rFonts w:ascii="Arial" w:hAnsi="Arial" w:cs="Arial"/>
          <w:b w:val="0"/>
          <w:szCs w:val="22"/>
        </w:rPr>
        <w:t>Plogonnec</w:t>
      </w:r>
      <w:proofErr w:type="spellEnd"/>
      <w:r w:rsidRPr="000975B3">
        <w:rPr>
          <w:rStyle w:val="lev"/>
          <w:rFonts w:ascii="Arial" w:hAnsi="Arial" w:cs="Arial"/>
          <w:b w:val="0"/>
          <w:szCs w:val="22"/>
        </w:rPr>
        <w:t xml:space="preserve">, </w:t>
      </w:r>
      <w:proofErr w:type="spellStart"/>
      <w:r w:rsidRPr="000975B3">
        <w:rPr>
          <w:rStyle w:val="lev"/>
          <w:rFonts w:ascii="Arial" w:hAnsi="Arial" w:cs="Arial"/>
          <w:b w:val="0"/>
          <w:szCs w:val="22"/>
        </w:rPr>
        <w:t>Plomelin</w:t>
      </w:r>
      <w:proofErr w:type="spellEnd"/>
      <w:r w:rsidRPr="000975B3">
        <w:rPr>
          <w:rStyle w:val="lev"/>
          <w:rFonts w:ascii="Arial" w:hAnsi="Arial" w:cs="Arial"/>
          <w:b w:val="0"/>
          <w:szCs w:val="22"/>
        </w:rPr>
        <w:t xml:space="preserve">, </w:t>
      </w:r>
      <w:proofErr w:type="spellStart"/>
      <w:r w:rsidRPr="000975B3">
        <w:rPr>
          <w:rStyle w:val="lev"/>
          <w:rFonts w:ascii="Arial" w:hAnsi="Arial" w:cs="Arial"/>
          <w:b w:val="0"/>
          <w:szCs w:val="22"/>
        </w:rPr>
        <w:t>Plonéis</w:t>
      </w:r>
      <w:proofErr w:type="spellEnd"/>
      <w:r w:rsidRPr="000975B3">
        <w:rPr>
          <w:rStyle w:val="lev"/>
          <w:rFonts w:ascii="Arial" w:hAnsi="Arial" w:cs="Arial"/>
          <w:b w:val="0"/>
          <w:szCs w:val="22"/>
        </w:rPr>
        <w:t xml:space="preserve">, </w:t>
      </w:r>
      <w:proofErr w:type="spellStart"/>
      <w:r w:rsidRPr="000975B3">
        <w:rPr>
          <w:rStyle w:val="lev"/>
          <w:rFonts w:ascii="Arial" w:hAnsi="Arial" w:cs="Arial"/>
          <w:b w:val="0"/>
          <w:szCs w:val="22"/>
        </w:rPr>
        <w:t>Pluguffan</w:t>
      </w:r>
      <w:proofErr w:type="spellEnd"/>
      <w:r w:rsidRPr="000975B3">
        <w:rPr>
          <w:rStyle w:val="lev"/>
          <w:rFonts w:ascii="Arial" w:hAnsi="Arial" w:cs="Arial"/>
          <w:b w:val="0"/>
          <w:szCs w:val="22"/>
        </w:rPr>
        <w:t xml:space="preserve">, </w:t>
      </w:r>
      <w:proofErr w:type="spellStart"/>
      <w:r w:rsidRPr="000975B3">
        <w:rPr>
          <w:rStyle w:val="lev"/>
          <w:rFonts w:ascii="Arial" w:hAnsi="Arial" w:cs="Arial"/>
          <w:b w:val="0"/>
          <w:szCs w:val="22"/>
        </w:rPr>
        <w:t>Quéménéven</w:t>
      </w:r>
      <w:proofErr w:type="spellEnd"/>
      <w:r w:rsidRPr="000975B3">
        <w:rPr>
          <w:rStyle w:val="lev"/>
          <w:rFonts w:ascii="Arial" w:hAnsi="Arial" w:cs="Arial"/>
          <w:b w:val="0"/>
          <w:szCs w:val="22"/>
        </w:rPr>
        <w:t xml:space="preserve"> et Quimper.</w:t>
      </w:r>
      <w:r w:rsidRPr="000975B3">
        <w:rPr>
          <w:rStyle w:val="lev"/>
          <w:rFonts w:ascii="Arial" w:hAnsi="Arial" w:cs="Arial"/>
          <w:szCs w:val="22"/>
        </w:rPr>
        <w:t xml:space="preserve"> </w:t>
      </w:r>
      <w:r w:rsidRPr="000975B3">
        <w:rPr>
          <w:rFonts w:ascii="Arial" w:hAnsi="Arial" w:cs="Arial"/>
          <w:szCs w:val="22"/>
        </w:rPr>
        <w:t>Elle a une superficie de 471,5 km² et compte 100 000 habitants.</w:t>
      </w:r>
    </w:p>
    <w:p w:rsidR="00D31F50" w:rsidRPr="000975B3" w:rsidRDefault="00D31F50" w:rsidP="00D31F50">
      <w:pPr>
        <w:pStyle w:val="Titre2"/>
        <w:spacing w:after="0"/>
      </w:pPr>
      <w:bookmarkStart w:id="9" w:name="_Toc480551460"/>
    </w:p>
    <w:p w:rsidR="00203A02" w:rsidRPr="000975B3" w:rsidRDefault="00203A02" w:rsidP="006D7D09">
      <w:pPr>
        <w:pStyle w:val="Titre2"/>
      </w:pPr>
      <w:r w:rsidRPr="000975B3">
        <w:t>1.2 Contexte</w:t>
      </w:r>
      <w:r w:rsidR="006D7D09" w:rsidRPr="000975B3">
        <w:t xml:space="preserve"> </w:t>
      </w:r>
      <w:r w:rsidRPr="000975B3">
        <w:t>du projet</w:t>
      </w:r>
      <w:bookmarkEnd w:id="9"/>
    </w:p>
    <w:p w:rsidR="00040F53" w:rsidRPr="000975B3" w:rsidRDefault="006A2ED9" w:rsidP="00040F53">
      <w:pPr>
        <w:suppressAutoHyphens w:val="0"/>
        <w:autoSpaceDE w:val="0"/>
        <w:autoSpaceDN w:val="0"/>
        <w:adjustRightInd w:val="0"/>
        <w:spacing w:after="0"/>
        <w:rPr>
          <w:rFonts w:ascii="Arial" w:hAnsi="Arial" w:cs="Arial"/>
          <w:szCs w:val="22"/>
          <w:lang w:eastAsia="fr-FR"/>
        </w:rPr>
      </w:pPr>
      <w:bookmarkStart w:id="10" w:name="_Toc365998173"/>
      <w:r w:rsidRPr="000975B3">
        <w:rPr>
          <w:rFonts w:ascii="Arial" w:hAnsi="Arial" w:cs="Arial"/>
          <w:szCs w:val="22"/>
          <w:lang w:eastAsia="fr-FR"/>
        </w:rPr>
        <w:t xml:space="preserve">L’école de Landudal est en pleine évolution. </w:t>
      </w:r>
      <w:r w:rsidR="00040F53" w:rsidRPr="000975B3">
        <w:rPr>
          <w:rFonts w:ascii="Arial" w:hAnsi="Arial" w:cs="Arial"/>
          <w:szCs w:val="22"/>
          <w:lang w:eastAsia="fr-FR"/>
        </w:rPr>
        <w:t>La commune a entamé une rénovation des bâtiments scolaires en rénovant les salles de classe existantes.</w:t>
      </w:r>
    </w:p>
    <w:p w:rsidR="00040F53" w:rsidRPr="000975B3" w:rsidRDefault="00040F53" w:rsidP="00040F53">
      <w:pPr>
        <w:suppressAutoHyphens w:val="0"/>
        <w:autoSpaceDE w:val="0"/>
        <w:autoSpaceDN w:val="0"/>
        <w:adjustRightInd w:val="0"/>
        <w:spacing w:after="0"/>
        <w:rPr>
          <w:rFonts w:ascii="Arial" w:hAnsi="Arial" w:cs="Arial"/>
          <w:szCs w:val="22"/>
          <w:lang w:eastAsia="fr-FR"/>
        </w:rPr>
      </w:pPr>
      <w:r w:rsidRPr="000975B3">
        <w:rPr>
          <w:rFonts w:ascii="Arial" w:hAnsi="Arial" w:cs="Arial"/>
          <w:szCs w:val="22"/>
          <w:lang w:eastAsia="fr-FR"/>
        </w:rPr>
        <w:t>Les effectifs scolaires de l’école communale sont en hausse. Ils sont passés d</w:t>
      </w:r>
      <w:r w:rsidR="006C411F">
        <w:rPr>
          <w:rFonts w:ascii="Arial" w:hAnsi="Arial" w:cs="Arial"/>
          <w:szCs w:val="22"/>
          <w:lang w:eastAsia="fr-FR"/>
        </w:rPr>
        <w:t>e 55 enfants il y a 15 ans à 110</w:t>
      </w:r>
      <w:r w:rsidRPr="000975B3">
        <w:rPr>
          <w:rFonts w:ascii="Arial" w:hAnsi="Arial" w:cs="Arial"/>
          <w:szCs w:val="22"/>
          <w:lang w:eastAsia="fr-FR"/>
        </w:rPr>
        <w:t xml:space="preserve"> enfants aujourd’hui.</w:t>
      </w:r>
    </w:p>
    <w:p w:rsidR="00816BB3" w:rsidRPr="000975B3" w:rsidRDefault="00040F53" w:rsidP="00040F53">
      <w:pPr>
        <w:spacing w:after="0"/>
        <w:rPr>
          <w:rFonts w:ascii="Arial" w:hAnsi="Arial" w:cs="Arial"/>
          <w:szCs w:val="22"/>
          <w:lang w:eastAsia="fr-FR"/>
        </w:rPr>
      </w:pPr>
      <w:r w:rsidRPr="000975B3">
        <w:rPr>
          <w:rFonts w:ascii="Arial" w:hAnsi="Arial" w:cs="Arial"/>
          <w:szCs w:val="22"/>
          <w:lang w:eastAsia="fr-FR"/>
        </w:rPr>
        <w:t>L’école a donc besoin de nouveaux locaux pour pouvoir accueillir l’ensemble des élèves.</w:t>
      </w:r>
    </w:p>
    <w:p w:rsidR="006A2ED9" w:rsidRPr="000975B3" w:rsidRDefault="006A2ED9" w:rsidP="00040F53">
      <w:pPr>
        <w:spacing w:after="0"/>
        <w:rPr>
          <w:rFonts w:ascii="Arial" w:hAnsi="Arial" w:cs="Arial"/>
          <w:szCs w:val="22"/>
          <w:lang w:eastAsia="fr-FR"/>
        </w:rPr>
      </w:pPr>
    </w:p>
    <w:p w:rsidR="006A2ED9" w:rsidRPr="000975B3" w:rsidRDefault="006A2ED9" w:rsidP="00040F53">
      <w:pPr>
        <w:spacing w:after="0"/>
        <w:rPr>
          <w:rFonts w:ascii="Arial" w:hAnsi="Arial" w:cs="Arial"/>
          <w:szCs w:val="22"/>
          <w:lang w:eastAsia="fr-FR"/>
        </w:rPr>
      </w:pPr>
      <w:r w:rsidRPr="000975B3">
        <w:rPr>
          <w:rFonts w:ascii="Arial" w:hAnsi="Arial" w:cs="Arial"/>
          <w:szCs w:val="22"/>
          <w:lang w:eastAsia="fr-FR"/>
        </w:rPr>
        <w:t>Par ailleurs, la configuration de la salle multifonction de la commune n’est pas fonctionnelle. Les tables, les chaises et le matériel de gym sont actuellement stockés dans la salle et dans une petite salle de réunion. De plus, il n'existe pas de scène fixe pour les petits spectacles.</w:t>
      </w:r>
    </w:p>
    <w:p w:rsidR="00D44F3B" w:rsidRPr="000975B3" w:rsidRDefault="00D44F3B" w:rsidP="00040F53">
      <w:pPr>
        <w:spacing w:after="0"/>
        <w:rPr>
          <w:rFonts w:ascii="Arial" w:hAnsi="Arial" w:cs="Arial"/>
          <w:szCs w:val="22"/>
          <w:lang w:eastAsia="fr-FR"/>
        </w:rPr>
      </w:pPr>
    </w:p>
    <w:p w:rsidR="00D44F3B" w:rsidRPr="000975B3" w:rsidRDefault="00D44F3B" w:rsidP="00040F53">
      <w:pPr>
        <w:spacing w:after="0"/>
        <w:rPr>
          <w:rFonts w:ascii="Arial" w:hAnsi="Arial" w:cs="Arial"/>
          <w:b/>
          <w:szCs w:val="22"/>
          <w:lang w:eastAsia="fr-FR"/>
        </w:rPr>
      </w:pPr>
      <w:r w:rsidRPr="000975B3">
        <w:rPr>
          <w:rFonts w:ascii="Arial" w:hAnsi="Arial" w:cs="Arial"/>
          <w:b/>
          <w:szCs w:val="22"/>
          <w:lang w:eastAsia="fr-FR"/>
        </w:rPr>
        <w:t>1.3 Périmètre du projet</w:t>
      </w:r>
    </w:p>
    <w:p w:rsidR="00D44F3B" w:rsidRPr="000975B3" w:rsidRDefault="00D44F3B" w:rsidP="00040F53">
      <w:pPr>
        <w:spacing w:after="0"/>
        <w:rPr>
          <w:rFonts w:ascii="Arial" w:hAnsi="Arial" w:cs="Arial"/>
          <w:b/>
          <w:szCs w:val="22"/>
          <w:lang w:eastAsia="fr-FR"/>
        </w:rPr>
      </w:pPr>
    </w:p>
    <w:p w:rsidR="00D31F50" w:rsidRPr="000975B3" w:rsidRDefault="00D31F50" w:rsidP="00040F53">
      <w:pPr>
        <w:spacing w:after="0"/>
        <w:rPr>
          <w:rFonts w:ascii="Arial" w:hAnsi="Arial" w:cs="Arial"/>
        </w:rPr>
      </w:pPr>
      <w:r w:rsidRPr="000975B3">
        <w:rPr>
          <w:rFonts w:ascii="Arial" w:hAnsi="Arial" w:cs="Arial"/>
        </w:rPr>
        <w:t>L’école et la salle multifonctions se situent dans le centre bourg.</w:t>
      </w:r>
    </w:p>
    <w:p w:rsidR="00D31F50" w:rsidRPr="000975B3" w:rsidRDefault="00D31F50" w:rsidP="00040F53">
      <w:pPr>
        <w:spacing w:after="0"/>
        <w:rPr>
          <w:rFonts w:ascii="Arial" w:hAnsi="Arial" w:cs="Arial"/>
        </w:rPr>
      </w:pPr>
    </w:p>
    <w:p w:rsidR="00D31F50" w:rsidRPr="000975B3" w:rsidRDefault="00D31F50" w:rsidP="00040F53">
      <w:pPr>
        <w:spacing w:after="0"/>
        <w:rPr>
          <w:rFonts w:ascii="Arial" w:hAnsi="Arial" w:cs="Arial"/>
        </w:rPr>
      </w:pPr>
      <w:r w:rsidRPr="000975B3">
        <w:rPr>
          <w:rFonts w:ascii="Arial" w:hAnsi="Arial" w:cs="Arial"/>
        </w:rPr>
        <w:t xml:space="preserve">Concernant l’urbanisme réglementaire, </w:t>
      </w:r>
      <w:r w:rsidR="000975B3" w:rsidRPr="000975B3">
        <w:rPr>
          <w:rFonts w:ascii="Arial" w:hAnsi="Arial" w:cs="Arial"/>
        </w:rPr>
        <w:t>la commune est dotée d’</w:t>
      </w:r>
      <w:r w:rsidRPr="000975B3">
        <w:rPr>
          <w:rFonts w:ascii="Arial" w:hAnsi="Arial" w:cs="Arial"/>
        </w:rPr>
        <w:t xml:space="preserve">une carte communale </w:t>
      </w:r>
      <w:r w:rsidR="000975B3" w:rsidRPr="000975B3">
        <w:rPr>
          <w:rFonts w:ascii="Arial" w:hAnsi="Arial" w:cs="Arial"/>
        </w:rPr>
        <w:t xml:space="preserve">qui </w:t>
      </w:r>
      <w:r w:rsidRPr="000975B3">
        <w:rPr>
          <w:rFonts w:ascii="Arial" w:hAnsi="Arial" w:cs="Arial"/>
        </w:rPr>
        <w:t>régit les règles d’urbanisme. Il n’existe pas de PLU.</w:t>
      </w:r>
    </w:p>
    <w:p w:rsidR="000975B3" w:rsidRPr="000975B3" w:rsidRDefault="000975B3" w:rsidP="000975B3">
      <w:pPr>
        <w:spacing w:after="0"/>
        <w:rPr>
          <w:rFonts w:ascii="Arial" w:hAnsi="Arial" w:cs="Arial"/>
        </w:rPr>
      </w:pPr>
    </w:p>
    <w:p w:rsidR="000975B3" w:rsidRPr="000975B3" w:rsidRDefault="000975B3" w:rsidP="000975B3">
      <w:pPr>
        <w:spacing w:after="0"/>
        <w:rPr>
          <w:rFonts w:ascii="Arial" w:hAnsi="Arial" w:cs="Arial"/>
        </w:rPr>
      </w:pPr>
      <w:r w:rsidRPr="000975B3">
        <w:rPr>
          <w:rFonts w:ascii="Arial" w:hAnsi="Arial" w:cs="Arial"/>
        </w:rPr>
        <w:t xml:space="preserve">L’école se situe à proximité du centre bourg sur les parcelles cadastrales n° 41, 42, 368, 376 et 377.  </w:t>
      </w:r>
    </w:p>
    <w:p w:rsidR="00D31F50" w:rsidRDefault="000975B3" w:rsidP="000975B3">
      <w:pPr>
        <w:spacing w:after="0"/>
      </w:pPr>
      <w:r w:rsidRPr="000975B3">
        <w:rPr>
          <w:rFonts w:ascii="Arial" w:hAnsi="Arial" w:cs="Arial"/>
        </w:rPr>
        <w:t xml:space="preserve">La commune a acquis la parcelle n°40 sur laquelle se situe une </w:t>
      </w:r>
      <w:r w:rsidR="006C411F">
        <w:rPr>
          <w:rFonts w:ascii="Arial" w:hAnsi="Arial" w:cs="Arial"/>
        </w:rPr>
        <w:t>maison qui va être</w:t>
      </w:r>
      <w:r w:rsidR="00A61B38">
        <w:rPr>
          <w:rFonts w:ascii="Arial" w:hAnsi="Arial" w:cs="Arial"/>
        </w:rPr>
        <w:t xml:space="preserve"> démolie</w:t>
      </w:r>
      <w:r w:rsidRPr="000975B3">
        <w:rPr>
          <w:rFonts w:ascii="Arial" w:hAnsi="Arial" w:cs="Arial"/>
        </w:rPr>
        <w:t xml:space="preserve"> dans le cadre d’une procédure d’abandon manifeste du bien. Il est ainsi envisagé de mettre à profit cette réserve foncière pour réaliser l’extension des salles de classes, le transfert des modulaires ainsi que les aménagements extérieurs nécessaires au fonctionnement de l’école.</w:t>
      </w:r>
    </w:p>
    <w:p w:rsidR="00D31F50" w:rsidRDefault="00D31F50" w:rsidP="00040F53">
      <w:pPr>
        <w:spacing w:after="0"/>
        <w:rPr>
          <w:rFonts w:ascii="Arial" w:hAnsi="Arial" w:cs="Arial"/>
          <w:b/>
          <w:szCs w:val="22"/>
          <w:lang w:eastAsia="fr-FR"/>
        </w:rPr>
      </w:pPr>
    </w:p>
    <w:p w:rsidR="00D44F3B" w:rsidRDefault="00FD2476" w:rsidP="00040F53">
      <w:pPr>
        <w:spacing w:after="0"/>
        <w:rPr>
          <w:rFonts w:ascii="Arial" w:hAnsi="Arial" w:cs="Arial"/>
          <w:b/>
          <w:lang w:eastAsia="fr-FR"/>
        </w:rPr>
      </w:pPr>
      <w:r>
        <w:rPr>
          <w:noProof/>
          <w:lang w:eastAsia="fr-FR"/>
        </w:rPr>
        <w:lastRenderedPageBreak/>
        <w:drawing>
          <wp:inline distT="0" distB="0" distL="0" distR="0" wp14:anchorId="34639935" wp14:editId="7680118F">
            <wp:extent cx="5759450" cy="40551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4055110"/>
                    </a:xfrm>
                    <a:prstGeom prst="rect">
                      <a:avLst/>
                    </a:prstGeom>
                  </pic:spPr>
                </pic:pic>
              </a:graphicData>
            </a:graphic>
          </wp:inline>
        </w:drawing>
      </w:r>
    </w:p>
    <w:p w:rsidR="000975B3" w:rsidRDefault="000975B3" w:rsidP="000975B3">
      <w:pPr>
        <w:spacing w:after="0"/>
        <w:rPr>
          <w:rFonts w:ascii="Arial" w:hAnsi="Arial" w:cs="Arial"/>
          <w:b/>
          <w:lang w:eastAsia="fr-FR"/>
        </w:rPr>
      </w:pPr>
    </w:p>
    <w:p w:rsidR="000975B3" w:rsidRDefault="000975B3" w:rsidP="00040F53">
      <w:pPr>
        <w:spacing w:after="0"/>
        <w:rPr>
          <w:rFonts w:ascii="Arial" w:hAnsi="Arial" w:cs="Arial"/>
          <w:b/>
          <w:lang w:eastAsia="fr-FR"/>
        </w:rPr>
      </w:pPr>
    </w:p>
    <w:p w:rsidR="00FD2476" w:rsidRDefault="00FD2476" w:rsidP="00040F53">
      <w:pPr>
        <w:spacing w:after="0"/>
        <w:rPr>
          <w:rFonts w:ascii="Arial" w:hAnsi="Arial" w:cs="Arial"/>
          <w:b/>
          <w:lang w:eastAsia="fr-FR"/>
        </w:rPr>
      </w:pPr>
      <w:r>
        <w:rPr>
          <w:noProof/>
          <w:lang w:eastAsia="fr-FR"/>
        </w:rPr>
        <w:drawing>
          <wp:inline distT="0" distB="0" distL="0" distR="0" wp14:anchorId="10D07B1E" wp14:editId="5628EA9A">
            <wp:extent cx="5759450" cy="3749040"/>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749040"/>
                    </a:xfrm>
                    <a:prstGeom prst="rect">
                      <a:avLst/>
                    </a:prstGeom>
                  </pic:spPr>
                </pic:pic>
              </a:graphicData>
            </a:graphic>
          </wp:inline>
        </w:drawing>
      </w:r>
    </w:p>
    <w:p w:rsidR="00FD2476" w:rsidRDefault="00FD2476" w:rsidP="00040F53">
      <w:pPr>
        <w:spacing w:after="0"/>
        <w:rPr>
          <w:rFonts w:ascii="Arial" w:hAnsi="Arial" w:cs="Arial"/>
          <w:b/>
          <w:lang w:eastAsia="fr-FR"/>
        </w:rPr>
      </w:pPr>
    </w:p>
    <w:p w:rsidR="000975B3" w:rsidRDefault="000975B3" w:rsidP="00040F53">
      <w:pPr>
        <w:spacing w:after="0"/>
        <w:rPr>
          <w:rFonts w:ascii="Arial" w:hAnsi="Arial" w:cs="Arial"/>
          <w:b/>
          <w:lang w:eastAsia="fr-FR"/>
        </w:rPr>
      </w:pPr>
    </w:p>
    <w:p w:rsidR="000975B3" w:rsidRDefault="000975B3" w:rsidP="00040F53">
      <w:pPr>
        <w:spacing w:after="0"/>
        <w:rPr>
          <w:rFonts w:ascii="Arial" w:hAnsi="Arial" w:cs="Arial"/>
          <w:b/>
          <w:lang w:eastAsia="fr-FR"/>
        </w:rPr>
      </w:pPr>
    </w:p>
    <w:p w:rsidR="000975B3" w:rsidRDefault="000975B3" w:rsidP="00040F53">
      <w:pPr>
        <w:spacing w:after="0"/>
        <w:rPr>
          <w:rFonts w:ascii="Arial" w:hAnsi="Arial" w:cs="Arial"/>
          <w:b/>
          <w:lang w:eastAsia="fr-FR"/>
        </w:rPr>
      </w:pPr>
    </w:p>
    <w:p w:rsidR="000975B3" w:rsidRPr="000975B3" w:rsidRDefault="000975B3" w:rsidP="00040F53">
      <w:pPr>
        <w:spacing w:after="0"/>
        <w:rPr>
          <w:rFonts w:ascii="Arial" w:hAnsi="Arial" w:cs="Arial"/>
          <w:lang w:eastAsia="fr-FR"/>
        </w:rPr>
      </w:pPr>
      <w:r w:rsidRPr="000975B3">
        <w:rPr>
          <w:rFonts w:ascii="Arial" w:hAnsi="Arial" w:cs="Arial"/>
          <w:lang w:eastAsia="fr-FR"/>
        </w:rPr>
        <w:lastRenderedPageBreak/>
        <w:t>La salle municipale se situe sur les parcelles n°183 et 278</w:t>
      </w:r>
      <w:r>
        <w:rPr>
          <w:rFonts w:ascii="Arial" w:hAnsi="Arial" w:cs="Arial"/>
          <w:lang w:eastAsia="fr-FR"/>
        </w:rPr>
        <w:t>.</w:t>
      </w:r>
    </w:p>
    <w:p w:rsidR="000975B3" w:rsidRDefault="000975B3" w:rsidP="00040F53">
      <w:pPr>
        <w:spacing w:after="0"/>
        <w:rPr>
          <w:rFonts w:ascii="Arial" w:hAnsi="Arial" w:cs="Arial"/>
          <w:b/>
          <w:lang w:eastAsia="fr-FR"/>
        </w:rPr>
      </w:pPr>
    </w:p>
    <w:p w:rsidR="00FD2476" w:rsidRPr="00D44F3B" w:rsidRDefault="00FD2476" w:rsidP="00040F53">
      <w:pPr>
        <w:spacing w:after="0"/>
        <w:rPr>
          <w:rFonts w:ascii="Arial" w:hAnsi="Arial" w:cs="Arial"/>
          <w:b/>
          <w:lang w:eastAsia="fr-FR"/>
        </w:rPr>
      </w:pPr>
      <w:r>
        <w:rPr>
          <w:noProof/>
          <w:lang w:eastAsia="fr-FR"/>
        </w:rPr>
        <w:drawing>
          <wp:inline distT="0" distB="0" distL="0" distR="0" wp14:anchorId="13168C01" wp14:editId="068F55F7">
            <wp:extent cx="5759450" cy="385826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858260"/>
                    </a:xfrm>
                    <a:prstGeom prst="rect">
                      <a:avLst/>
                    </a:prstGeom>
                  </pic:spPr>
                </pic:pic>
              </a:graphicData>
            </a:graphic>
          </wp:inline>
        </w:drawing>
      </w:r>
    </w:p>
    <w:p w:rsidR="000975B3" w:rsidRPr="00896D8C" w:rsidRDefault="000975B3" w:rsidP="00040F53">
      <w:pPr>
        <w:spacing w:after="0"/>
        <w:rPr>
          <w:lang w:eastAsia="fr-FR"/>
        </w:rPr>
      </w:pPr>
    </w:p>
    <w:p w:rsidR="00046B32" w:rsidRDefault="006721F2" w:rsidP="00597531">
      <w:pPr>
        <w:pStyle w:val="Titre1"/>
      </w:pPr>
      <w:bookmarkStart w:id="11" w:name="_Toc480551463"/>
      <w:bookmarkEnd w:id="7"/>
      <w:bookmarkEnd w:id="8"/>
      <w:bookmarkEnd w:id="10"/>
      <w:r w:rsidRPr="00EA1ED9">
        <w:t xml:space="preserve">Article </w:t>
      </w:r>
      <w:r w:rsidR="00484276">
        <w:t>2</w:t>
      </w:r>
      <w:r w:rsidRPr="00EA1ED9">
        <w:t xml:space="preserve"> </w:t>
      </w:r>
      <w:r w:rsidR="006D7D09">
        <w:t>–</w:t>
      </w:r>
      <w:r w:rsidRPr="00EA1ED9">
        <w:t xml:space="preserve"> </w:t>
      </w:r>
      <w:r w:rsidR="006D7D09">
        <w:t>O</w:t>
      </w:r>
      <w:r w:rsidR="003A6627" w:rsidRPr="00EA1ED9">
        <w:t>bjectif</w:t>
      </w:r>
      <w:r w:rsidR="006A7F57" w:rsidRPr="00EA1ED9">
        <w:t>s</w:t>
      </w:r>
      <w:r w:rsidR="003A6627" w:rsidRPr="00EA1ED9">
        <w:t xml:space="preserve"> </w:t>
      </w:r>
      <w:r w:rsidR="00863A7C" w:rsidRPr="00EA1ED9">
        <w:t>d</w:t>
      </w:r>
      <w:r w:rsidR="00484276">
        <w:t>u projet</w:t>
      </w:r>
      <w:bookmarkEnd w:id="11"/>
    </w:p>
    <w:p w:rsidR="005918B7" w:rsidRPr="000975B3" w:rsidRDefault="00720A28" w:rsidP="00063AD9">
      <w:pPr>
        <w:suppressAutoHyphens w:val="0"/>
        <w:autoSpaceDE w:val="0"/>
        <w:autoSpaceDN w:val="0"/>
        <w:adjustRightInd w:val="0"/>
        <w:spacing w:after="0"/>
        <w:rPr>
          <w:rFonts w:ascii="Arial" w:hAnsi="Arial" w:cs="Arial"/>
          <w:szCs w:val="22"/>
          <w:lang w:eastAsia="fr-FR"/>
        </w:rPr>
      </w:pPr>
      <w:bookmarkStart w:id="12" w:name="__RefHeading__7_1322364847"/>
      <w:bookmarkStart w:id="13" w:name="__RefHeading__9_1322364847"/>
      <w:bookmarkStart w:id="14" w:name="_Toc365998174"/>
      <w:bookmarkEnd w:id="12"/>
      <w:bookmarkEnd w:id="13"/>
      <w:r w:rsidRPr="000975B3">
        <w:rPr>
          <w:rFonts w:ascii="Arial" w:hAnsi="Arial" w:cs="Arial"/>
          <w:szCs w:val="22"/>
          <w:lang w:eastAsia="fr-FR"/>
        </w:rPr>
        <w:t>Les</w:t>
      </w:r>
      <w:r w:rsidR="005918B7" w:rsidRPr="000975B3">
        <w:rPr>
          <w:rFonts w:ascii="Arial" w:hAnsi="Arial" w:cs="Arial"/>
          <w:szCs w:val="22"/>
          <w:lang w:eastAsia="fr-FR"/>
        </w:rPr>
        <w:t xml:space="preserve"> objectifs principaux de la municipalité</w:t>
      </w:r>
      <w:r w:rsidRPr="000975B3">
        <w:rPr>
          <w:rFonts w:ascii="Arial" w:hAnsi="Arial" w:cs="Arial"/>
          <w:szCs w:val="22"/>
          <w:lang w:eastAsia="fr-FR"/>
        </w:rPr>
        <w:t xml:space="preserve"> sont les suivants</w:t>
      </w:r>
      <w:r w:rsidR="005918B7" w:rsidRPr="000975B3">
        <w:rPr>
          <w:rFonts w:ascii="Arial" w:hAnsi="Arial" w:cs="Arial"/>
          <w:szCs w:val="22"/>
          <w:lang w:eastAsia="fr-FR"/>
        </w:rPr>
        <w:t xml:space="preserve"> :</w:t>
      </w:r>
    </w:p>
    <w:p w:rsidR="007E6E9C" w:rsidRPr="000975B3" w:rsidRDefault="00720A28" w:rsidP="00063AD9">
      <w:pPr>
        <w:pStyle w:val="Paragraphedeliste"/>
        <w:numPr>
          <w:ilvl w:val="0"/>
          <w:numId w:val="45"/>
        </w:numPr>
        <w:suppressAutoHyphens w:val="0"/>
        <w:autoSpaceDE w:val="0"/>
        <w:autoSpaceDN w:val="0"/>
        <w:adjustRightInd w:val="0"/>
        <w:spacing w:after="0"/>
        <w:ind w:left="1066" w:hanging="357"/>
        <w:rPr>
          <w:rFonts w:ascii="Arial" w:hAnsi="Arial" w:cs="Arial"/>
          <w:szCs w:val="22"/>
          <w:lang w:eastAsia="fr-FR"/>
        </w:rPr>
      </w:pPr>
      <w:r w:rsidRPr="000975B3">
        <w:rPr>
          <w:rFonts w:ascii="Arial" w:hAnsi="Arial" w:cs="Arial"/>
          <w:bCs/>
          <w:szCs w:val="22"/>
        </w:rPr>
        <w:t xml:space="preserve">Réaliser une extension de l’école afin d’y créer deux salles de classes supplémentaires et </w:t>
      </w:r>
      <w:proofErr w:type="gramStart"/>
      <w:r w:rsidRPr="000975B3">
        <w:rPr>
          <w:rFonts w:ascii="Arial" w:hAnsi="Arial" w:cs="Arial"/>
          <w:bCs/>
          <w:szCs w:val="22"/>
        </w:rPr>
        <w:t>un local</w:t>
      </w:r>
      <w:proofErr w:type="gramEnd"/>
      <w:r w:rsidRPr="000975B3">
        <w:rPr>
          <w:rFonts w:ascii="Arial" w:hAnsi="Arial" w:cs="Arial"/>
          <w:bCs/>
          <w:szCs w:val="22"/>
        </w:rPr>
        <w:t xml:space="preserve"> « chaufferie » pour la chaudière à granulés.</w:t>
      </w:r>
    </w:p>
    <w:p w:rsidR="00720A28" w:rsidRPr="000975B3" w:rsidRDefault="00720A28" w:rsidP="00063AD9">
      <w:pPr>
        <w:pStyle w:val="Paragraphedeliste"/>
        <w:numPr>
          <w:ilvl w:val="0"/>
          <w:numId w:val="45"/>
        </w:numPr>
        <w:suppressAutoHyphens w:val="0"/>
        <w:autoSpaceDE w:val="0"/>
        <w:autoSpaceDN w:val="0"/>
        <w:adjustRightInd w:val="0"/>
        <w:spacing w:after="0"/>
        <w:ind w:left="1066" w:hanging="357"/>
        <w:rPr>
          <w:rFonts w:ascii="Arial" w:hAnsi="Arial" w:cs="Arial"/>
          <w:szCs w:val="22"/>
          <w:lang w:eastAsia="fr-FR"/>
        </w:rPr>
      </w:pPr>
      <w:r w:rsidRPr="000975B3">
        <w:rPr>
          <w:rFonts w:ascii="Arial" w:hAnsi="Arial" w:cs="Arial"/>
          <w:bCs/>
          <w:szCs w:val="22"/>
        </w:rPr>
        <w:t>Etudier la possibilité de créer une 3</w:t>
      </w:r>
      <w:r w:rsidRPr="000975B3">
        <w:rPr>
          <w:rFonts w:ascii="Arial" w:hAnsi="Arial" w:cs="Arial"/>
          <w:bCs/>
          <w:szCs w:val="22"/>
          <w:vertAlign w:val="superscript"/>
        </w:rPr>
        <w:t>ème</w:t>
      </w:r>
      <w:r w:rsidRPr="000975B3">
        <w:rPr>
          <w:rFonts w:ascii="Arial" w:hAnsi="Arial" w:cs="Arial"/>
          <w:bCs/>
          <w:szCs w:val="22"/>
        </w:rPr>
        <w:t xml:space="preserve"> classe supplémentaire dont la réalisation s’effectuera peut-être à plus long terme.</w:t>
      </w:r>
    </w:p>
    <w:p w:rsidR="00720A28" w:rsidRPr="00063AD9" w:rsidRDefault="00720A28" w:rsidP="00063AD9">
      <w:pPr>
        <w:pStyle w:val="Paragraphedeliste"/>
        <w:numPr>
          <w:ilvl w:val="0"/>
          <w:numId w:val="45"/>
        </w:numPr>
        <w:suppressAutoHyphens w:val="0"/>
        <w:autoSpaceDE w:val="0"/>
        <w:autoSpaceDN w:val="0"/>
        <w:adjustRightInd w:val="0"/>
        <w:spacing w:after="0"/>
        <w:ind w:left="1066" w:hanging="357"/>
        <w:rPr>
          <w:rFonts w:cs="Arial"/>
          <w:szCs w:val="22"/>
          <w:lang w:eastAsia="fr-FR"/>
        </w:rPr>
      </w:pPr>
      <w:r w:rsidRPr="000975B3">
        <w:rPr>
          <w:rFonts w:ascii="Arial" w:hAnsi="Arial" w:cs="Arial"/>
          <w:bCs/>
          <w:szCs w:val="22"/>
        </w:rPr>
        <w:t xml:space="preserve">Réaliser une extension de la salle multifonctions afin d’y créer un local de rangement et </w:t>
      </w:r>
      <w:r w:rsidR="00A61B38">
        <w:rPr>
          <w:rFonts w:ascii="Arial" w:hAnsi="Arial" w:cs="Arial"/>
          <w:bCs/>
          <w:szCs w:val="22"/>
        </w:rPr>
        <w:t>un</w:t>
      </w:r>
      <w:r w:rsidRPr="000975B3">
        <w:rPr>
          <w:rFonts w:ascii="Arial" w:hAnsi="Arial" w:cs="Arial"/>
          <w:bCs/>
          <w:szCs w:val="22"/>
        </w:rPr>
        <w:t xml:space="preserve"> espace pour installer une scène fixe.</w:t>
      </w:r>
    </w:p>
    <w:p w:rsidR="00FE6138" w:rsidRDefault="00FE6138" w:rsidP="00063AD9">
      <w:pPr>
        <w:suppressAutoHyphens w:val="0"/>
        <w:autoSpaceDE w:val="0"/>
        <w:autoSpaceDN w:val="0"/>
        <w:adjustRightInd w:val="0"/>
        <w:spacing w:after="0"/>
        <w:rPr>
          <w:rFonts w:cs="Arial"/>
          <w:szCs w:val="22"/>
          <w:lang w:eastAsia="fr-FR"/>
        </w:rPr>
      </w:pPr>
      <w:bookmarkStart w:id="15" w:name="_Toc480551464"/>
    </w:p>
    <w:p w:rsidR="00484276" w:rsidRPr="00EA1ED9" w:rsidRDefault="00484276" w:rsidP="00597531">
      <w:pPr>
        <w:pStyle w:val="Titre1"/>
      </w:pPr>
      <w:r w:rsidRPr="00EA1ED9">
        <w:t xml:space="preserve">Article </w:t>
      </w:r>
      <w:r>
        <w:t>3</w:t>
      </w:r>
      <w:r w:rsidRPr="00EA1ED9">
        <w:t xml:space="preserve"> – Description du projet</w:t>
      </w:r>
      <w:bookmarkEnd w:id="15"/>
    </w:p>
    <w:p w:rsidR="003E5B6E" w:rsidRDefault="003E5B6E" w:rsidP="007E6E9C">
      <w:pPr>
        <w:rPr>
          <w:rFonts w:ascii="Arial" w:hAnsi="Arial" w:cs="Arial"/>
          <w:b/>
        </w:rPr>
      </w:pPr>
      <w:bookmarkStart w:id="16" w:name="_Toc480551465"/>
      <w:r w:rsidRPr="003E5B6E">
        <w:rPr>
          <w:rFonts w:ascii="Arial" w:hAnsi="Arial" w:cs="Arial"/>
          <w:b/>
        </w:rPr>
        <w:t xml:space="preserve">3.1 </w:t>
      </w:r>
      <w:r w:rsidR="00720A28">
        <w:rPr>
          <w:rFonts w:ascii="Arial" w:hAnsi="Arial" w:cs="Arial"/>
          <w:b/>
        </w:rPr>
        <w:t>Extension de l’école</w:t>
      </w:r>
    </w:p>
    <w:p w:rsidR="00EF5A82" w:rsidRPr="003E5B6E" w:rsidRDefault="00EF5A82" w:rsidP="007E6E9C">
      <w:pPr>
        <w:rPr>
          <w:rFonts w:ascii="Arial" w:hAnsi="Arial" w:cs="Arial"/>
          <w:b/>
          <w:lang w:eastAsia="fr-FR"/>
        </w:rPr>
      </w:pPr>
      <w:r>
        <w:rPr>
          <w:rFonts w:ascii="Arial" w:hAnsi="Arial" w:cs="Arial"/>
          <w:b/>
        </w:rPr>
        <w:t>3.1.1 – Etat des lieux</w:t>
      </w:r>
    </w:p>
    <w:p w:rsidR="00720A28" w:rsidRDefault="00720A28" w:rsidP="000975B3">
      <w:pPr>
        <w:suppressAutoHyphens w:val="0"/>
        <w:autoSpaceDE w:val="0"/>
        <w:autoSpaceDN w:val="0"/>
        <w:adjustRightInd w:val="0"/>
        <w:spacing w:after="0"/>
        <w:rPr>
          <w:rFonts w:ascii="Arial" w:hAnsi="Arial" w:cs="Arial"/>
          <w:szCs w:val="22"/>
          <w:lang w:eastAsia="fr-FR"/>
        </w:rPr>
      </w:pPr>
      <w:r w:rsidRPr="000975B3">
        <w:rPr>
          <w:rFonts w:ascii="Arial" w:hAnsi="Arial" w:cs="Arial"/>
          <w:szCs w:val="22"/>
          <w:lang w:eastAsia="fr-FR"/>
        </w:rPr>
        <w:t>La commune a connu une hausse rapide du nombre de ses élèves. L’école n’est plus suffisamment dimensionnée pour accueillir l’ensemble des effectifs. La commune a également dû trouver des locaux pour accueillir les temps d’activités périscolaires. Ceux-ci se déroulent dans l’école, dans la garderie ou sous le préau.</w:t>
      </w:r>
    </w:p>
    <w:p w:rsidR="00A61B38" w:rsidRDefault="00A61B38" w:rsidP="00A61B38">
      <w:pPr>
        <w:suppressAutoHyphens w:val="0"/>
        <w:autoSpaceDE w:val="0"/>
        <w:autoSpaceDN w:val="0"/>
        <w:adjustRightInd w:val="0"/>
        <w:spacing w:after="0"/>
        <w:rPr>
          <w:rFonts w:ascii="Arial" w:hAnsi="Arial" w:cs="Arial"/>
          <w:szCs w:val="22"/>
          <w:lang w:eastAsia="fr-FR"/>
        </w:rPr>
      </w:pPr>
    </w:p>
    <w:p w:rsidR="00A61B38" w:rsidRPr="00A61B38" w:rsidRDefault="00A61B38" w:rsidP="00A61B38">
      <w:pPr>
        <w:suppressAutoHyphens w:val="0"/>
        <w:autoSpaceDE w:val="0"/>
        <w:autoSpaceDN w:val="0"/>
        <w:adjustRightInd w:val="0"/>
        <w:spacing w:after="0"/>
        <w:rPr>
          <w:rFonts w:ascii="Arial" w:hAnsi="Arial" w:cs="Arial"/>
          <w:szCs w:val="22"/>
          <w:lang w:eastAsia="fr-FR"/>
        </w:rPr>
      </w:pPr>
      <w:r w:rsidRPr="00A61B38">
        <w:rPr>
          <w:rFonts w:ascii="Arial" w:hAnsi="Arial" w:cs="Arial"/>
          <w:szCs w:val="22"/>
          <w:lang w:eastAsia="fr-FR"/>
        </w:rPr>
        <w:t>Pour combler provisoirement le manque de locaux disponibles et permettre l’accueil de l’ensemble des élèves, la commune a déjà réalisé une série de travaux :</w:t>
      </w:r>
    </w:p>
    <w:p w:rsidR="00A61B38" w:rsidRPr="00A61B38" w:rsidRDefault="00A61B38" w:rsidP="00A61B38">
      <w:pPr>
        <w:numPr>
          <w:ilvl w:val="0"/>
          <w:numId w:val="48"/>
        </w:numPr>
        <w:suppressAutoHyphens w:val="0"/>
        <w:autoSpaceDE w:val="0"/>
        <w:autoSpaceDN w:val="0"/>
        <w:adjustRightInd w:val="0"/>
        <w:spacing w:after="0"/>
        <w:rPr>
          <w:rFonts w:ascii="Arial" w:hAnsi="Arial" w:cs="Arial"/>
          <w:szCs w:val="22"/>
          <w:lang w:eastAsia="fr-FR"/>
        </w:rPr>
      </w:pPr>
      <w:r w:rsidRPr="00A61B38">
        <w:rPr>
          <w:rFonts w:ascii="Arial" w:hAnsi="Arial" w:cs="Arial"/>
          <w:szCs w:val="22"/>
          <w:lang w:eastAsia="fr-FR"/>
        </w:rPr>
        <w:t>Des constructions en préfabriqués ont été installées dans la cour de l’école ;</w:t>
      </w:r>
    </w:p>
    <w:p w:rsidR="00A61B38" w:rsidRDefault="00A61B38" w:rsidP="00A61B38">
      <w:pPr>
        <w:numPr>
          <w:ilvl w:val="0"/>
          <w:numId w:val="48"/>
        </w:numPr>
        <w:suppressAutoHyphens w:val="0"/>
        <w:autoSpaceDE w:val="0"/>
        <w:autoSpaceDN w:val="0"/>
        <w:adjustRightInd w:val="0"/>
        <w:spacing w:after="0"/>
        <w:rPr>
          <w:rFonts w:ascii="Arial" w:hAnsi="Arial" w:cs="Arial"/>
          <w:szCs w:val="22"/>
          <w:lang w:eastAsia="fr-FR"/>
        </w:rPr>
      </w:pPr>
      <w:r w:rsidRPr="00A61B38">
        <w:rPr>
          <w:rFonts w:ascii="Arial" w:hAnsi="Arial" w:cs="Arial"/>
          <w:szCs w:val="22"/>
          <w:lang w:eastAsia="fr-FR"/>
        </w:rPr>
        <w:t>La cour de l’école a été agrandie ;</w:t>
      </w:r>
    </w:p>
    <w:p w:rsidR="00A61B38" w:rsidRDefault="00A61B38" w:rsidP="00A61B38">
      <w:pPr>
        <w:numPr>
          <w:ilvl w:val="0"/>
          <w:numId w:val="48"/>
        </w:numPr>
        <w:suppressAutoHyphens w:val="0"/>
        <w:autoSpaceDE w:val="0"/>
        <w:autoSpaceDN w:val="0"/>
        <w:adjustRightInd w:val="0"/>
        <w:spacing w:after="0"/>
        <w:rPr>
          <w:rFonts w:ascii="Arial" w:hAnsi="Arial" w:cs="Arial"/>
          <w:szCs w:val="22"/>
          <w:lang w:eastAsia="fr-FR"/>
        </w:rPr>
      </w:pPr>
      <w:r w:rsidRPr="00A61B38">
        <w:rPr>
          <w:rFonts w:ascii="Arial" w:hAnsi="Arial" w:cs="Arial"/>
          <w:szCs w:val="22"/>
          <w:lang w:eastAsia="fr-FR"/>
        </w:rPr>
        <w:t>Des sanitaires accessibles aux personnes à mobilité réduite ont été créés ;</w:t>
      </w:r>
    </w:p>
    <w:p w:rsidR="00A61B38" w:rsidRPr="00A61B38" w:rsidRDefault="00A61B38" w:rsidP="00A61B38">
      <w:pPr>
        <w:numPr>
          <w:ilvl w:val="0"/>
          <w:numId w:val="48"/>
        </w:numPr>
        <w:suppressAutoHyphens w:val="0"/>
        <w:autoSpaceDE w:val="0"/>
        <w:autoSpaceDN w:val="0"/>
        <w:adjustRightInd w:val="0"/>
        <w:spacing w:after="0"/>
        <w:rPr>
          <w:rFonts w:ascii="Arial" w:hAnsi="Arial" w:cs="Arial"/>
          <w:szCs w:val="22"/>
          <w:lang w:eastAsia="fr-FR"/>
        </w:rPr>
      </w:pPr>
      <w:r w:rsidRPr="00A61B38">
        <w:rPr>
          <w:rFonts w:ascii="Arial" w:hAnsi="Arial" w:cs="Arial"/>
          <w:szCs w:val="22"/>
          <w:lang w:eastAsia="fr-FR"/>
        </w:rPr>
        <w:t>Un préau neuf a été réalisé</w:t>
      </w:r>
      <w:r>
        <w:rPr>
          <w:rFonts w:ascii="Arial" w:hAnsi="Arial" w:cs="Arial"/>
          <w:szCs w:val="22"/>
          <w:lang w:eastAsia="fr-FR"/>
        </w:rPr>
        <w:t>.</w:t>
      </w:r>
    </w:p>
    <w:p w:rsidR="00720A28" w:rsidRDefault="00A61B38" w:rsidP="00A61B38">
      <w:pPr>
        <w:suppressAutoHyphens w:val="0"/>
        <w:autoSpaceDE w:val="0"/>
        <w:autoSpaceDN w:val="0"/>
        <w:adjustRightInd w:val="0"/>
        <w:jc w:val="center"/>
        <w:rPr>
          <w:rFonts w:cs="Arial"/>
          <w:szCs w:val="22"/>
          <w:lang w:eastAsia="fr-FR"/>
        </w:rPr>
      </w:pPr>
      <w:r>
        <w:rPr>
          <w:noProof/>
          <w:lang w:eastAsia="fr-FR"/>
        </w:rPr>
        <w:lastRenderedPageBreak/>
        <w:drawing>
          <wp:anchor distT="0" distB="0" distL="114300" distR="114300" simplePos="0" relativeHeight="251660288" behindDoc="0" locked="0" layoutInCell="1" allowOverlap="1">
            <wp:simplePos x="0" y="0"/>
            <wp:positionH relativeFrom="column">
              <wp:posOffset>2981325</wp:posOffset>
            </wp:positionH>
            <wp:positionV relativeFrom="paragraph">
              <wp:posOffset>3679825</wp:posOffset>
            </wp:positionV>
            <wp:extent cx="2882900" cy="2159000"/>
            <wp:effectExtent l="19050" t="19050" r="12700" b="12700"/>
            <wp:wrapSquare wrapText="bothSides"/>
            <wp:docPr id="3" name="Image 3" descr="IMG_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4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0" cy="215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44F3B" w:rsidRPr="006325BD">
        <w:rPr>
          <w:rFonts w:cs="Arial"/>
          <w:noProof/>
          <w:szCs w:val="22"/>
          <w:lang w:eastAsia="fr-FR"/>
        </w:rPr>
        <w:drawing>
          <wp:inline distT="0" distB="0" distL="0" distR="0">
            <wp:extent cx="5467350" cy="3390900"/>
            <wp:effectExtent l="19050" t="19050" r="19050" b="19050"/>
            <wp:docPr id="5" name="Image 5" descr="IMG_0433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33b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3390900"/>
                    </a:xfrm>
                    <a:prstGeom prst="rect">
                      <a:avLst/>
                    </a:prstGeom>
                    <a:noFill/>
                    <a:ln w="6350" cmpd="sng">
                      <a:solidFill>
                        <a:srgbClr val="000000"/>
                      </a:solidFill>
                      <a:miter lim="800000"/>
                      <a:headEnd/>
                      <a:tailEnd/>
                    </a:ln>
                    <a:effectLst/>
                  </pic:spPr>
                </pic:pic>
              </a:graphicData>
            </a:graphic>
          </wp:inline>
        </w:drawing>
      </w:r>
    </w:p>
    <w:p w:rsidR="00A61B38" w:rsidRPr="00A61B38" w:rsidRDefault="00A61B38" w:rsidP="00A61B38">
      <w:pPr>
        <w:suppressAutoHyphens w:val="0"/>
        <w:autoSpaceDE w:val="0"/>
        <w:autoSpaceDN w:val="0"/>
        <w:adjustRightInd w:val="0"/>
        <w:spacing w:after="0"/>
        <w:rPr>
          <w:rFonts w:cs="Arial"/>
          <w:sz w:val="16"/>
          <w:szCs w:val="16"/>
          <w:lang w:eastAsia="fr-FR"/>
        </w:rPr>
      </w:pPr>
      <w:r w:rsidRPr="00A61B38">
        <w:rPr>
          <w:noProof/>
          <w:sz w:val="16"/>
          <w:szCs w:val="16"/>
          <w:lang w:eastAsia="fr-FR"/>
        </w:rPr>
        <w:drawing>
          <wp:anchor distT="0" distB="0" distL="114300" distR="114300" simplePos="0" relativeHeight="251659264" behindDoc="0" locked="0" layoutInCell="1" allowOverlap="1">
            <wp:simplePos x="0" y="0"/>
            <wp:positionH relativeFrom="margin">
              <wp:align>left</wp:align>
            </wp:positionH>
            <wp:positionV relativeFrom="paragraph">
              <wp:posOffset>97155</wp:posOffset>
            </wp:positionV>
            <wp:extent cx="2882900" cy="2159000"/>
            <wp:effectExtent l="19050" t="19050" r="12700" b="12700"/>
            <wp:wrapSquare wrapText="bothSides"/>
            <wp:docPr id="2" name="Image 2" descr="IMG_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0" cy="215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20A28" w:rsidRDefault="00A61B38" w:rsidP="00720A28">
      <w:pPr>
        <w:suppressAutoHyphens w:val="0"/>
        <w:autoSpaceDE w:val="0"/>
        <w:autoSpaceDN w:val="0"/>
        <w:adjustRightInd w:val="0"/>
        <w:ind w:left="708" w:firstLine="708"/>
        <w:rPr>
          <w:rFonts w:cs="Arial"/>
          <w:szCs w:val="22"/>
          <w:lang w:eastAsia="fr-FR"/>
        </w:rPr>
      </w:pPr>
      <w:r>
        <w:rPr>
          <w:noProof/>
          <w:lang w:eastAsia="fr-FR"/>
        </w:rPr>
        <w:drawing>
          <wp:anchor distT="0" distB="0" distL="114300" distR="114300" simplePos="0" relativeHeight="251662336" behindDoc="0" locked="0" layoutInCell="1" allowOverlap="1">
            <wp:simplePos x="0" y="0"/>
            <wp:positionH relativeFrom="column">
              <wp:posOffset>2952750</wp:posOffset>
            </wp:positionH>
            <wp:positionV relativeFrom="paragraph">
              <wp:posOffset>288290</wp:posOffset>
            </wp:positionV>
            <wp:extent cx="2882900" cy="2159000"/>
            <wp:effectExtent l="19050" t="19050" r="12700" b="12700"/>
            <wp:wrapSquare wrapText="bothSides"/>
            <wp:docPr id="1" name="Image 1" descr="IMG_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4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900" cy="215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simplePos x="0" y="0"/>
            <wp:positionH relativeFrom="margin">
              <wp:align>left</wp:align>
            </wp:positionH>
            <wp:positionV relativeFrom="paragraph">
              <wp:posOffset>288925</wp:posOffset>
            </wp:positionV>
            <wp:extent cx="2882900" cy="2159000"/>
            <wp:effectExtent l="19050" t="19050" r="12700" b="12700"/>
            <wp:wrapSquare wrapText="bothSides"/>
            <wp:docPr id="4" name="Image 4" descr="IMG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4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0" cy="215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20A28">
        <w:rPr>
          <w:rFonts w:cs="Arial"/>
          <w:szCs w:val="22"/>
          <w:lang w:eastAsia="fr-FR"/>
        </w:rPr>
        <w:t>Préfabriqués</w:t>
      </w:r>
      <w:r w:rsidR="00720A28">
        <w:rPr>
          <w:rFonts w:cs="Arial"/>
          <w:szCs w:val="22"/>
          <w:lang w:eastAsia="fr-FR"/>
        </w:rPr>
        <w:tab/>
      </w:r>
      <w:r w:rsidR="00720A28">
        <w:rPr>
          <w:rFonts w:cs="Arial"/>
          <w:szCs w:val="22"/>
          <w:lang w:eastAsia="fr-FR"/>
        </w:rPr>
        <w:tab/>
      </w:r>
      <w:r w:rsidR="00720A28">
        <w:rPr>
          <w:rFonts w:cs="Arial"/>
          <w:szCs w:val="22"/>
          <w:lang w:eastAsia="fr-FR"/>
        </w:rPr>
        <w:tab/>
      </w:r>
      <w:r w:rsidR="00720A28">
        <w:rPr>
          <w:rFonts w:cs="Arial"/>
          <w:szCs w:val="22"/>
          <w:lang w:eastAsia="fr-FR"/>
        </w:rPr>
        <w:tab/>
      </w:r>
      <w:r w:rsidR="00720A28">
        <w:rPr>
          <w:rFonts w:cs="Arial"/>
          <w:szCs w:val="22"/>
          <w:lang w:eastAsia="fr-FR"/>
        </w:rPr>
        <w:tab/>
      </w:r>
      <w:r w:rsidR="00720A28">
        <w:rPr>
          <w:rFonts w:cs="Arial"/>
          <w:szCs w:val="22"/>
          <w:lang w:eastAsia="fr-FR"/>
        </w:rPr>
        <w:tab/>
        <w:t>Sanitaires</w:t>
      </w:r>
    </w:p>
    <w:p w:rsidR="00720A28" w:rsidRDefault="00720A28" w:rsidP="00A61B38">
      <w:pPr>
        <w:suppressAutoHyphens w:val="0"/>
        <w:autoSpaceDE w:val="0"/>
        <w:autoSpaceDN w:val="0"/>
        <w:adjustRightInd w:val="0"/>
        <w:ind w:left="142" w:firstLine="1"/>
        <w:jc w:val="left"/>
        <w:rPr>
          <w:rFonts w:cs="Arial"/>
          <w:szCs w:val="22"/>
          <w:lang w:eastAsia="fr-FR"/>
        </w:rPr>
      </w:pPr>
      <w:r>
        <w:rPr>
          <w:rFonts w:cs="Arial"/>
          <w:szCs w:val="22"/>
          <w:lang w:eastAsia="fr-FR"/>
        </w:rPr>
        <w:lastRenderedPageBreak/>
        <w:tab/>
      </w:r>
      <w:r>
        <w:rPr>
          <w:rFonts w:cs="Arial"/>
          <w:szCs w:val="22"/>
          <w:lang w:eastAsia="fr-FR"/>
        </w:rPr>
        <w:tab/>
      </w:r>
      <w:r>
        <w:rPr>
          <w:rFonts w:cs="Arial"/>
          <w:szCs w:val="22"/>
          <w:lang w:eastAsia="fr-FR"/>
        </w:rPr>
        <w:tab/>
      </w:r>
      <w:r>
        <w:rPr>
          <w:rFonts w:cs="Arial"/>
          <w:szCs w:val="22"/>
          <w:lang w:eastAsia="fr-FR"/>
        </w:rPr>
        <w:tab/>
      </w:r>
      <w:r>
        <w:rPr>
          <w:rFonts w:cs="Arial"/>
          <w:szCs w:val="22"/>
          <w:lang w:eastAsia="fr-FR"/>
        </w:rPr>
        <w:tab/>
      </w:r>
      <w:r>
        <w:rPr>
          <w:rFonts w:cs="Arial"/>
          <w:szCs w:val="22"/>
          <w:lang w:eastAsia="fr-FR"/>
        </w:rPr>
        <w:tab/>
      </w:r>
      <w:r>
        <w:rPr>
          <w:rFonts w:cs="Arial"/>
          <w:szCs w:val="22"/>
          <w:lang w:eastAsia="fr-FR"/>
        </w:rPr>
        <w:tab/>
      </w:r>
      <w:r w:rsidR="00A61B38">
        <w:rPr>
          <w:rFonts w:cs="Arial"/>
          <w:szCs w:val="22"/>
          <w:lang w:eastAsia="fr-FR"/>
        </w:rPr>
        <w:tab/>
      </w:r>
      <w:r>
        <w:rPr>
          <w:rFonts w:cs="Arial"/>
          <w:szCs w:val="22"/>
          <w:lang w:eastAsia="fr-FR"/>
        </w:rPr>
        <w:t>Préau</w:t>
      </w:r>
      <w:r w:rsidR="00A61B38">
        <w:rPr>
          <w:rFonts w:cs="Arial"/>
          <w:szCs w:val="22"/>
          <w:lang w:eastAsia="fr-FR"/>
        </w:rPr>
        <w:t xml:space="preserve"> </w:t>
      </w:r>
      <w:r w:rsidR="00A61B38">
        <w:rPr>
          <w:rFonts w:cs="Arial"/>
          <w:szCs w:val="22"/>
          <w:lang w:eastAsia="fr-FR"/>
        </w:rPr>
        <w:tab/>
      </w:r>
      <w:r w:rsidR="00A61B38">
        <w:rPr>
          <w:rFonts w:cs="Arial"/>
          <w:szCs w:val="22"/>
          <w:lang w:eastAsia="fr-FR"/>
        </w:rPr>
        <w:tab/>
      </w:r>
      <w:r w:rsidR="00A61B38">
        <w:rPr>
          <w:rFonts w:cs="Arial"/>
          <w:szCs w:val="22"/>
          <w:lang w:eastAsia="fr-FR"/>
        </w:rPr>
        <w:tab/>
      </w:r>
      <w:r w:rsidR="00A61B38">
        <w:rPr>
          <w:rFonts w:cs="Arial"/>
          <w:szCs w:val="22"/>
          <w:lang w:eastAsia="fr-FR"/>
        </w:rPr>
        <w:tab/>
      </w:r>
      <w:r w:rsidR="00A61B38">
        <w:rPr>
          <w:rFonts w:cs="Arial"/>
          <w:szCs w:val="22"/>
          <w:lang w:eastAsia="fr-FR"/>
        </w:rPr>
        <w:tab/>
      </w:r>
      <w:r w:rsidR="00A61B38">
        <w:rPr>
          <w:rFonts w:cs="Arial"/>
          <w:szCs w:val="22"/>
          <w:lang w:eastAsia="fr-FR"/>
        </w:rPr>
        <w:tab/>
      </w:r>
      <w:r w:rsidR="00A61B38">
        <w:rPr>
          <w:rFonts w:cs="Arial"/>
          <w:szCs w:val="22"/>
          <w:lang w:eastAsia="fr-FR"/>
        </w:rPr>
        <w:tab/>
      </w:r>
      <w:proofErr w:type="spellStart"/>
      <w:r w:rsidR="00A61B38">
        <w:rPr>
          <w:rFonts w:cs="Arial"/>
          <w:szCs w:val="22"/>
          <w:lang w:eastAsia="fr-FR"/>
        </w:rPr>
        <w:t>Préau</w:t>
      </w:r>
      <w:proofErr w:type="spellEnd"/>
    </w:p>
    <w:p w:rsidR="00EF5A82" w:rsidRPr="00013393" w:rsidRDefault="00013393" w:rsidP="00013393">
      <w:pPr>
        <w:spacing w:after="0"/>
        <w:rPr>
          <w:rFonts w:ascii="Arial" w:hAnsi="Arial" w:cs="Arial"/>
        </w:rPr>
      </w:pPr>
      <w:r w:rsidRPr="00013393">
        <w:rPr>
          <w:rFonts w:ascii="Arial" w:hAnsi="Arial" w:cs="Arial"/>
        </w:rPr>
        <w:t xml:space="preserve">Les </w:t>
      </w:r>
      <w:r w:rsidR="00EF5A82" w:rsidRPr="00013393">
        <w:rPr>
          <w:rFonts w:ascii="Arial" w:hAnsi="Arial" w:cs="Arial"/>
        </w:rPr>
        <w:t>bâtiments modulaires provisoires compren</w:t>
      </w:r>
      <w:r w:rsidRPr="00013393">
        <w:rPr>
          <w:rFonts w:ascii="Arial" w:hAnsi="Arial" w:cs="Arial"/>
        </w:rPr>
        <w:t>ne</w:t>
      </w:r>
      <w:r w:rsidR="00EF5A82" w:rsidRPr="00013393">
        <w:rPr>
          <w:rFonts w:ascii="Arial" w:hAnsi="Arial" w:cs="Arial"/>
        </w:rPr>
        <w:t>nt 1 salle de classe, 1 salle de sieste et des sanitaires.</w:t>
      </w:r>
    </w:p>
    <w:p w:rsidR="00013393" w:rsidRDefault="00013393" w:rsidP="00013393">
      <w:pPr>
        <w:spacing w:after="0"/>
        <w:rPr>
          <w:rFonts w:ascii="Arial" w:hAnsi="Arial" w:cs="Arial"/>
          <w:szCs w:val="22"/>
        </w:rPr>
      </w:pPr>
    </w:p>
    <w:p w:rsidR="00D44F3B" w:rsidRDefault="00D44F3B" w:rsidP="00013393">
      <w:pPr>
        <w:spacing w:after="0"/>
        <w:rPr>
          <w:rFonts w:ascii="Arial" w:hAnsi="Arial" w:cs="Arial"/>
          <w:szCs w:val="22"/>
        </w:rPr>
      </w:pPr>
      <w:r w:rsidRPr="00A61B38">
        <w:rPr>
          <w:rFonts w:ascii="Arial" w:hAnsi="Arial" w:cs="Arial"/>
          <w:szCs w:val="22"/>
        </w:rPr>
        <w:t>La commune souhaite créer 2 classes supplémentaires. Les élus mènent actuellement une réflexion sur l’emplacement de cette extension. Plusieurs scenarii sont envisageables.</w:t>
      </w:r>
    </w:p>
    <w:p w:rsidR="00013393" w:rsidRPr="00A61B38" w:rsidRDefault="00013393" w:rsidP="00013393">
      <w:pPr>
        <w:spacing w:after="0"/>
        <w:rPr>
          <w:rFonts w:ascii="Arial" w:hAnsi="Arial" w:cs="Arial"/>
          <w:szCs w:val="22"/>
        </w:rPr>
      </w:pPr>
    </w:p>
    <w:p w:rsidR="00D44F3B" w:rsidRDefault="00D44F3B" w:rsidP="00013393">
      <w:pPr>
        <w:spacing w:after="0"/>
        <w:rPr>
          <w:rFonts w:ascii="Arial" w:hAnsi="Arial" w:cs="Arial"/>
          <w:szCs w:val="22"/>
        </w:rPr>
      </w:pPr>
      <w:r w:rsidRPr="00A61B38">
        <w:rPr>
          <w:rFonts w:ascii="Arial" w:hAnsi="Arial" w:cs="Arial"/>
          <w:szCs w:val="22"/>
        </w:rPr>
        <w:t>La première hypothèse est de créer le bâtiment perpendiculairement au bâtiment existant.</w:t>
      </w:r>
    </w:p>
    <w:p w:rsidR="00013393" w:rsidRPr="00A61B38" w:rsidRDefault="00013393" w:rsidP="00013393">
      <w:pPr>
        <w:spacing w:after="0"/>
        <w:rPr>
          <w:rFonts w:ascii="Arial" w:hAnsi="Arial" w:cs="Arial"/>
          <w:szCs w:val="22"/>
        </w:rPr>
      </w:pPr>
    </w:p>
    <w:p w:rsidR="00D44F3B" w:rsidRDefault="00D44F3B" w:rsidP="00D44F3B">
      <w:pPr>
        <w:jc w:val="center"/>
        <w:rPr>
          <w:rFonts w:cs="Arial"/>
          <w:szCs w:val="22"/>
        </w:rPr>
      </w:pPr>
      <w:r w:rsidRPr="00C25F5A">
        <w:rPr>
          <w:rFonts w:cs="Arial"/>
          <w:noProof/>
          <w:szCs w:val="22"/>
          <w:lang w:eastAsia="fr-FR"/>
        </w:rPr>
        <w:drawing>
          <wp:inline distT="0" distB="0" distL="0" distR="0">
            <wp:extent cx="5705475" cy="2788015"/>
            <wp:effectExtent l="19050" t="19050" r="9525" b="12700"/>
            <wp:docPr id="7" name="Image 7" descr="extension%20perpendic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nsion%20perpendiculai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8962" cy="2828811"/>
                    </a:xfrm>
                    <a:prstGeom prst="rect">
                      <a:avLst/>
                    </a:prstGeom>
                    <a:noFill/>
                    <a:ln w="6350" cmpd="sng">
                      <a:solidFill>
                        <a:srgbClr val="000000"/>
                      </a:solidFill>
                      <a:miter lim="800000"/>
                      <a:headEnd/>
                      <a:tailEnd/>
                    </a:ln>
                    <a:effectLst/>
                  </pic:spPr>
                </pic:pic>
              </a:graphicData>
            </a:graphic>
          </wp:inline>
        </w:drawing>
      </w:r>
    </w:p>
    <w:p w:rsidR="00D44F3B" w:rsidRPr="00FB0ADF" w:rsidRDefault="00D44F3B" w:rsidP="00FB0ADF">
      <w:pPr>
        <w:spacing w:after="0"/>
        <w:rPr>
          <w:rFonts w:ascii="Arial" w:hAnsi="Arial" w:cs="Arial"/>
          <w:szCs w:val="22"/>
        </w:rPr>
      </w:pPr>
      <w:r w:rsidRPr="00FB0ADF">
        <w:rPr>
          <w:rFonts w:ascii="Arial" w:hAnsi="Arial" w:cs="Arial"/>
          <w:szCs w:val="22"/>
        </w:rPr>
        <w:t xml:space="preserve">Cette configuration implique la destruction de la maison voisine qui </w:t>
      </w:r>
      <w:r w:rsidR="00F13E92" w:rsidRPr="00FB0ADF">
        <w:rPr>
          <w:rFonts w:ascii="Arial" w:hAnsi="Arial" w:cs="Arial"/>
          <w:szCs w:val="22"/>
        </w:rPr>
        <w:t xml:space="preserve">est </w:t>
      </w:r>
      <w:r w:rsidR="00F13E92" w:rsidRPr="00FB0ADF">
        <w:rPr>
          <w:rFonts w:ascii="Arial" w:hAnsi="Arial" w:cs="Arial"/>
          <w:szCs w:val="22"/>
          <w:highlight w:val="yellow"/>
        </w:rPr>
        <w:t>en cours de démolition</w:t>
      </w:r>
      <w:r w:rsidRPr="00FB0ADF">
        <w:rPr>
          <w:rFonts w:ascii="Arial" w:hAnsi="Arial" w:cs="Arial"/>
          <w:szCs w:val="22"/>
        </w:rPr>
        <w:t>.</w:t>
      </w:r>
    </w:p>
    <w:p w:rsidR="00FB0ADF" w:rsidRPr="00FB0ADF" w:rsidRDefault="00D44F3B" w:rsidP="00FB0ADF">
      <w:pPr>
        <w:spacing w:after="0"/>
        <w:rPr>
          <w:rFonts w:ascii="Arial" w:hAnsi="Arial" w:cs="Arial"/>
          <w:szCs w:val="22"/>
        </w:rPr>
      </w:pPr>
      <w:r>
        <w:rPr>
          <w:noProof/>
          <w:lang w:eastAsia="fr-FR"/>
        </w:rPr>
        <w:drawing>
          <wp:anchor distT="0" distB="0" distL="114300" distR="114300" simplePos="0" relativeHeight="251667456" behindDoc="0" locked="0" layoutInCell="1" allowOverlap="1">
            <wp:simplePos x="0" y="0"/>
            <wp:positionH relativeFrom="column">
              <wp:posOffset>2971800</wp:posOffset>
            </wp:positionH>
            <wp:positionV relativeFrom="paragraph">
              <wp:posOffset>133350</wp:posOffset>
            </wp:positionV>
            <wp:extent cx="2876550" cy="2162175"/>
            <wp:effectExtent l="19050" t="19050" r="19050" b="28575"/>
            <wp:wrapSquare wrapText="bothSides"/>
            <wp:docPr id="11" name="Image 11" descr="IMG_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4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6432" behindDoc="0" locked="0" layoutInCell="1" allowOverlap="1">
            <wp:simplePos x="0" y="0"/>
            <wp:positionH relativeFrom="column">
              <wp:posOffset>0</wp:posOffset>
            </wp:positionH>
            <wp:positionV relativeFrom="paragraph">
              <wp:posOffset>133350</wp:posOffset>
            </wp:positionV>
            <wp:extent cx="2876550" cy="2162175"/>
            <wp:effectExtent l="19050" t="19050" r="19050" b="28575"/>
            <wp:wrapSquare wrapText="bothSides"/>
            <wp:docPr id="10" name="Image 10" descr="IMG_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4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4F3B" w:rsidRPr="00FB0ADF" w:rsidRDefault="00D44F3B" w:rsidP="00FB0ADF">
      <w:pPr>
        <w:spacing w:after="0"/>
        <w:rPr>
          <w:rFonts w:ascii="Arial" w:hAnsi="Arial" w:cs="Arial"/>
          <w:szCs w:val="22"/>
        </w:rPr>
      </w:pPr>
      <w:r w:rsidRPr="00FB0ADF">
        <w:rPr>
          <w:rFonts w:ascii="Arial" w:hAnsi="Arial" w:cs="Arial"/>
          <w:szCs w:val="22"/>
        </w:rPr>
        <w:t>La deuxième hypothèse proposée par la mairie est de réaliser l’extension dans le prolongement du bâtiment existant.</w:t>
      </w:r>
    </w:p>
    <w:p w:rsidR="00D44F3B" w:rsidRPr="00FB0ADF" w:rsidRDefault="00D44F3B" w:rsidP="00FB0ADF">
      <w:pPr>
        <w:spacing w:after="0"/>
        <w:rPr>
          <w:rFonts w:ascii="Arial" w:hAnsi="Arial" w:cs="Arial"/>
          <w:szCs w:val="22"/>
        </w:rPr>
      </w:pPr>
    </w:p>
    <w:p w:rsidR="00D44F3B" w:rsidRDefault="00D44F3B" w:rsidP="00D44F3B">
      <w:pPr>
        <w:rPr>
          <w:rFonts w:cs="Arial"/>
          <w:szCs w:val="22"/>
        </w:rPr>
      </w:pPr>
    </w:p>
    <w:p w:rsidR="00D44F3B" w:rsidRDefault="00D44F3B" w:rsidP="00D44F3B">
      <w:pPr>
        <w:rPr>
          <w:rFonts w:cs="Arial"/>
          <w:szCs w:val="22"/>
        </w:rPr>
      </w:pPr>
      <w:r w:rsidRPr="00C25F5A">
        <w:rPr>
          <w:rFonts w:cs="Arial"/>
          <w:noProof/>
          <w:szCs w:val="22"/>
          <w:lang w:eastAsia="fr-FR"/>
        </w:rPr>
        <w:lastRenderedPageBreak/>
        <w:drawing>
          <wp:inline distT="0" distB="0" distL="0" distR="0">
            <wp:extent cx="5762625" cy="2819400"/>
            <wp:effectExtent l="19050" t="19050" r="28575" b="19050"/>
            <wp:docPr id="6" name="Image 6" descr="extension prolo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nsion prolong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819400"/>
                    </a:xfrm>
                    <a:prstGeom prst="rect">
                      <a:avLst/>
                    </a:prstGeom>
                    <a:noFill/>
                    <a:ln w="6350" cmpd="sng">
                      <a:solidFill>
                        <a:srgbClr val="000000"/>
                      </a:solidFill>
                      <a:miter lim="800000"/>
                      <a:headEnd/>
                      <a:tailEnd/>
                    </a:ln>
                    <a:effectLst/>
                  </pic:spPr>
                </pic:pic>
              </a:graphicData>
            </a:graphic>
          </wp:inline>
        </w:drawing>
      </w:r>
    </w:p>
    <w:p w:rsidR="00D44F3B" w:rsidRPr="00FB0ADF" w:rsidRDefault="00FB0ADF" w:rsidP="00FB0ADF">
      <w:pPr>
        <w:spacing w:after="0"/>
        <w:rPr>
          <w:rFonts w:ascii="Arial" w:hAnsi="Arial" w:cs="Arial"/>
          <w:szCs w:val="22"/>
        </w:rPr>
      </w:pPr>
      <w:r w:rsidRPr="00FB0ADF">
        <w:rPr>
          <w:rFonts w:ascii="Arial" w:hAnsi="Arial" w:cs="Arial"/>
          <w:szCs w:val="22"/>
        </w:rPr>
        <w:t>Q</w:t>
      </w:r>
      <w:r w:rsidR="00D44F3B" w:rsidRPr="00FB0ADF">
        <w:rPr>
          <w:rFonts w:ascii="Arial" w:hAnsi="Arial" w:cs="Arial"/>
          <w:szCs w:val="22"/>
        </w:rPr>
        <w:t>ue ce soit dans l’une ou l’autre de ces configurations, il faudra tenir compte du dénivelé du terrain. En effet, le plancher bas des salles de classes actuelles est situé très au-dessus du niveau du sol extérieur, comme le montrent les photos ci-dessous. Le plancher des salles de classe se situe au niveau du haut du portail vert.</w:t>
      </w:r>
    </w:p>
    <w:p w:rsidR="00D44F3B" w:rsidRPr="00FB0ADF" w:rsidRDefault="00D44F3B" w:rsidP="00FB0ADF">
      <w:pPr>
        <w:spacing w:after="0"/>
        <w:rPr>
          <w:rFonts w:ascii="Arial" w:hAnsi="Arial" w:cs="Arial"/>
          <w:szCs w:val="22"/>
        </w:rPr>
      </w:pPr>
    </w:p>
    <w:p w:rsidR="00D44F3B" w:rsidRPr="00FB0ADF" w:rsidRDefault="00D44F3B" w:rsidP="00FB0ADF">
      <w:pPr>
        <w:spacing w:after="0"/>
        <w:rPr>
          <w:rFonts w:ascii="Arial" w:hAnsi="Arial" w:cs="Arial"/>
          <w:szCs w:val="22"/>
        </w:rPr>
      </w:pPr>
      <w:r w:rsidRPr="00FB0ADF">
        <w:rPr>
          <w:rFonts w:ascii="Arial" w:hAnsi="Arial" w:cs="Arial"/>
          <w:noProof/>
          <w:lang w:eastAsia="fr-FR"/>
        </w:rPr>
        <w:drawing>
          <wp:anchor distT="0" distB="0" distL="114300" distR="114300" simplePos="0" relativeHeight="251665408" behindDoc="0" locked="0" layoutInCell="1" allowOverlap="1">
            <wp:simplePos x="0" y="0"/>
            <wp:positionH relativeFrom="column">
              <wp:posOffset>2971800</wp:posOffset>
            </wp:positionH>
            <wp:positionV relativeFrom="paragraph">
              <wp:posOffset>661670</wp:posOffset>
            </wp:positionV>
            <wp:extent cx="2879090" cy="2159000"/>
            <wp:effectExtent l="19050" t="19050" r="16510" b="12700"/>
            <wp:wrapSquare wrapText="bothSides"/>
            <wp:docPr id="9" name="Image 9" descr="IMG_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9090" cy="215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B0ADF">
        <w:rPr>
          <w:rFonts w:ascii="Arial" w:hAnsi="Arial" w:cs="Arial"/>
          <w:noProof/>
          <w:lang w:eastAsia="fr-FR"/>
        </w:rPr>
        <w:drawing>
          <wp:anchor distT="0" distB="0" distL="114300" distR="114300" simplePos="0" relativeHeight="251664384" behindDoc="0" locked="0" layoutInCell="1" allowOverlap="1">
            <wp:simplePos x="0" y="0"/>
            <wp:positionH relativeFrom="column">
              <wp:posOffset>0</wp:posOffset>
            </wp:positionH>
            <wp:positionV relativeFrom="paragraph">
              <wp:posOffset>661670</wp:posOffset>
            </wp:positionV>
            <wp:extent cx="2879090" cy="2159000"/>
            <wp:effectExtent l="19050" t="19050" r="16510" b="12700"/>
            <wp:wrapSquare wrapText="bothSides"/>
            <wp:docPr id="8" name="Image 8" descr="IMG_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4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9090" cy="215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B0ADF">
        <w:rPr>
          <w:rFonts w:ascii="Arial" w:hAnsi="Arial" w:cs="Arial"/>
          <w:szCs w:val="22"/>
        </w:rPr>
        <w:t>De plus, la hauteur du terrain situé de l’autre côté du mur en pierre (localisation probable de la future extension) est à un niveau encore plus bas que celui de la pelouse présente sur les photos.</w:t>
      </w:r>
    </w:p>
    <w:p w:rsidR="00D44F3B" w:rsidRDefault="00D44F3B" w:rsidP="00D44F3B">
      <w:pPr>
        <w:rPr>
          <w:rFonts w:cs="Arial"/>
          <w:szCs w:val="22"/>
        </w:rPr>
      </w:pPr>
    </w:p>
    <w:p w:rsidR="00013393" w:rsidRDefault="00013393" w:rsidP="00D44F3B">
      <w:pPr>
        <w:rPr>
          <w:rFonts w:ascii="Arial" w:hAnsi="Arial" w:cs="Arial"/>
          <w:b/>
        </w:rPr>
      </w:pPr>
      <w:r>
        <w:rPr>
          <w:rFonts w:ascii="Arial" w:hAnsi="Arial" w:cs="Arial"/>
          <w:b/>
        </w:rPr>
        <w:t>3.1.2 – Définition des besoins</w:t>
      </w:r>
    </w:p>
    <w:p w:rsidR="00DF3D53" w:rsidRDefault="00DF3D53" w:rsidP="00EF5A82">
      <w:pPr>
        <w:spacing w:after="200"/>
        <w:rPr>
          <w:rFonts w:ascii="Arial" w:hAnsi="Arial" w:cs="Arial"/>
        </w:rPr>
      </w:pPr>
      <w:r w:rsidRPr="00DF3D53">
        <w:rPr>
          <w:rFonts w:ascii="Arial" w:hAnsi="Arial" w:cs="Arial"/>
        </w:rPr>
        <w:t>La commune a besoin de créer 2 salles de classes. Elle</w:t>
      </w:r>
      <w:r w:rsidR="00EF5A82" w:rsidRPr="00DF3D53">
        <w:rPr>
          <w:rFonts w:ascii="Arial" w:hAnsi="Arial" w:cs="Arial"/>
        </w:rPr>
        <w:t xml:space="preserve"> souhaite</w:t>
      </w:r>
      <w:r w:rsidRPr="00DF3D53">
        <w:rPr>
          <w:rFonts w:ascii="Arial" w:hAnsi="Arial" w:cs="Arial"/>
        </w:rPr>
        <w:t xml:space="preserve"> créer</w:t>
      </w:r>
      <w:r w:rsidR="00EF5A82" w:rsidRPr="00DF3D53">
        <w:rPr>
          <w:rFonts w:ascii="Arial" w:hAnsi="Arial" w:cs="Arial"/>
        </w:rPr>
        <w:t xml:space="preserve"> </w:t>
      </w:r>
      <w:r w:rsidRPr="00DF3D53">
        <w:rPr>
          <w:rFonts w:ascii="Arial" w:hAnsi="Arial" w:cs="Arial"/>
        </w:rPr>
        <w:t xml:space="preserve">des salles avec </w:t>
      </w:r>
      <w:r w:rsidR="00EF5A82" w:rsidRPr="00DF3D53">
        <w:rPr>
          <w:rFonts w:ascii="Arial" w:hAnsi="Arial" w:cs="Arial"/>
        </w:rPr>
        <w:t xml:space="preserve">des surfaces </w:t>
      </w:r>
      <w:r w:rsidRPr="00DF3D53">
        <w:rPr>
          <w:rFonts w:ascii="Arial" w:hAnsi="Arial" w:cs="Arial"/>
        </w:rPr>
        <w:t>import</w:t>
      </w:r>
      <w:r w:rsidR="00EF5A82" w:rsidRPr="00DF3D53">
        <w:rPr>
          <w:rFonts w:ascii="Arial" w:hAnsi="Arial" w:cs="Arial"/>
        </w:rPr>
        <w:t xml:space="preserve">antes </w:t>
      </w:r>
      <w:r w:rsidRPr="00DF3D53">
        <w:rPr>
          <w:rFonts w:ascii="Arial" w:hAnsi="Arial" w:cs="Arial"/>
        </w:rPr>
        <w:t>car</w:t>
      </w:r>
      <w:r w:rsidR="00EF5A82" w:rsidRPr="00DF3D53">
        <w:rPr>
          <w:rFonts w:ascii="Arial" w:hAnsi="Arial" w:cs="Arial"/>
        </w:rPr>
        <w:t xml:space="preserve"> l’affectation</w:t>
      </w:r>
      <w:r w:rsidRPr="00DF3D53">
        <w:rPr>
          <w:rFonts w:ascii="Arial" w:hAnsi="Arial" w:cs="Arial"/>
        </w:rPr>
        <w:t xml:space="preserve"> de ces salles</w:t>
      </w:r>
      <w:r w:rsidR="00EF5A82" w:rsidRPr="00DF3D53">
        <w:rPr>
          <w:rFonts w:ascii="Arial" w:hAnsi="Arial" w:cs="Arial"/>
        </w:rPr>
        <w:t xml:space="preserve"> pourrait évoluer au fil des années. Il est donc proposé des salles d’une surface de 60 m², ce qui correspond à la surface standard pour une salle de classe banalisée dans les référentiels spécifiques aux écoles primaires.</w:t>
      </w:r>
    </w:p>
    <w:p w:rsidR="00A30AFB" w:rsidRDefault="00A30AFB" w:rsidP="00EF5A82">
      <w:pPr>
        <w:spacing w:after="200"/>
        <w:rPr>
          <w:rFonts w:ascii="Arial" w:hAnsi="Arial" w:cs="Arial"/>
        </w:rPr>
      </w:pPr>
      <w:r>
        <w:rPr>
          <w:rFonts w:ascii="Arial" w:hAnsi="Arial" w:cs="Arial"/>
        </w:rPr>
        <w:t>L’accessibilité, depuis la cour de récréation, aux classes existantes, pour les personnes à mobilité réduite, devra également être étudiée. Il existe actuellement une rampe qui ne permet  d’accéder qu’à une seule classe.</w:t>
      </w:r>
    </w:p>
    <w:p w:rsidR="00DF3D53" w:rsidRPr="00DF3D53" w:rsidRDefault="00DF3D53" w:rsidP="00EF5A82">
      <w:pPr>
        <w:spacing w:after="200"/>
        <w:rPr>
          <w:rFonts w:ascii="Arial" w:hAnsi="Arial" w:cs="Arial"/>
        </w:rPr>
      </w:pPr>
      <w:r>
        <w:rPr>
          <w:rFonts w:ascii="Arial" w:hAnsi="Arial" w:cs="Arial"/>
        </w:rPr>
        <w:lastRenderedPageBreak/>
        <w:t xml:space="preserve">La commune souhaite </w:t>
      </w:r>
      <w:r w:rsidR="00A30AFB">
        <w:rPr>
          <w:rFonts w:ascii="Arial" w:hAnsi="Arial" w:cs="Arial"/>
        </w:rPr>
        <w:t xml:space="preserve">également </w:t>
      </w:r>
      <w:r>
        <w:rPr>
          <w:rFonts w:ascii="Arial" w:hAnsi="Arial" w:cs="Arial"/>
        </w:rPr>
        <w:t>réfléchir à la création d’une troisième salle de classe qui pourrait, à plus long terme, remplacer les modulaires.</w:t>
      </w:r>
    </w:p>
    <w:p w:rsidR="00EF5A82" w:rsidRDefault="00DF3D53" w:rsidP="00EF5A82">
      <w:pPr>
        <w:spacing w:after="200"/>
      </w:pPr>
      <w:r w:rsidRPr="00DF3D53">
        <w:rPr>
          <w:rFonts w:ascii="Arial" w:hAnsi="Arial" w:cs="Arial"/>
        </w:rPr>
        <w:t>Les préfabriqués seront à déplacer et devront être repositionnés dans l’enceinte de l’école. La commune réfléchit aussi à leur réutilisation en garderie.</w:t>
      </w:r>
    </w:p>
    <w:p w:rsidR="00EF5A82" w:rsidRPr="00DF3D53" w:rsidRDefault="00DF3D53" w:rsidP="00EF5A82">
      <w:pPr>
        <w:spacing w:after="200"/>
        <w:rPr>
          <w:rFonts w:ascii="Arial" w:hAnsi="Arial" w:cs="Arial"/>
        </w:rPr>
      </w:pPr>
      <w:r w:rsidRPr="00DF3D53">
        <w:rPr>
          <w:rFonts w:ascii="Arial" w:hAnsi="Arial" w:cs="Arial"/>
        </w:rPr>
        <w:t>Enfin</w:t>
      </w:r>
      <w:r w:rsidR="00EF5A82" w:rsidRPr="00DF3D53">
        <w:rPr>
          <w:rFonts w:ascii="Arial" w:hAnsi="Arial" w:cs="Arial"/>
        </w:rPr>
        <w:t xml:space="preserve">, la commune </w:t>
      </w:r>
      <w:r w:rsidRPr="00DF3D53">
        <w:rPr>
          <w:rFonts w:ascii="Arial" w:hAnsi="Arial" w:cs="Arial"/>
        </w:rPr>
        <w:t>souhaite</w:t>
      </w:r>
      <w:r w:rsidR="00EF5A82" w:rsidRPr="00DF3D53">
        <w:rPr>
          <w:rFonts w:ascii="Arial" w:hAnsi="Arial" w:cs="Arial"/>
        </w:rPr>
        <w:t xml:space="preserve"> se doter d’une chaudière bois à granulés, ce qui nécessite donc d’implanter un local </w:t>
      </w:r>
      <w:r w:rsidR="00A30AFB">
        <w:rPr>
          <w:rFonts w:ascii="Arial" w:hAnsi="Arial" w:cs="Arial"/>
        </w:rPr>
        <w:t xml:space="preserve">de </w:t>
      </w:r>
      <w:r w:rsidR="00EF5A82" w:rsidRPr="00DF3D53">
        <w:rPr>
          <w:rFonts w:ascii="Arial" w:hAnsi="Arial" w:cs="Arial"/>
        </w:rPr>
        <w:t>chaufferie au sein des bâtiments de l’école. Il est demandé d’intégrer ce local à l’extension projetée pour les salles de classes.</w:t>
      </w:r>
    </w:p>
    <w:p w:rsidR="00DF3D53" w:rsidRPr="00DF3D53" w:rsidRDefault="00DF3D53" w:rsidP="00DF3D53">
      <w:pPr>
        <w:pStyle w:val="Titre2"/>
        <w:spacing w:after="0"/>
      </w:pPr>
      <w:bookmarkStart w:id="17" w:name="_Toc480551467"/>
      <w:bookmarkEnd w:id="16"/>
    </w:p>
    <w:p w:rsidR="00BD751E" w:rsidRPr="00DF3D53" w:rsidRDefault="00063AD9" w:rsidP="00DF3D53">
      <w:pPr>
        <w:pStyle w:val="Titre2"/>
        <w:spacing w:after="0"/>
      </w:pPr>
      <w:r w:rsidRPr="00DF3D53">
        <w:t xml:space="preserve">3.2 </w:t>
      </w:r>
      <w:bookmarkEnd w:id="17"/>
      <w:r w:rsidR="00DF3D53" w:rsidRPr="00DF3D53">
        <w:t>Extension de la salle municipale</w:t>
      </w:r>
    </w:p>
    <w:p w:rsidR="00DF3D53" w:rsidRDefault="00DF3D53" w:rsidP="00DF3D53">
      <w:pPr>
        <w:spacing w:after="0"/>
        <w:rPr>
          <w:rFonts w:ascii="Arial" w:hAnsi="Arial" w:cs="Arial"/>
          <w:szCs w:val="22"/>
          <w:lang w:eastAsia="fr-FR"/>
        </w:rPr>
      </w:pPr>
    </w:p>
    <w:p w:rsidR="000975B3" w:rsidRDefault="00DF3D53" w:rsidP="00DF3D53">
      <w:pPr>
        <w:spacing w:after="0"/>
        <w:rPr>
          <w:rFonts w:ascii="Arial" w:hAnsi="Arial" w:cs="Arial"/>
          <w:szCs w:val="22"/>
          <w:lang w:eastAsia="fr-FR"/>
        </w:rPr>
      </w:pPr>
      <w:r>
        <w:rPr>
          <w:rFonts w:ascii="Arial" w:hAnsi="Arial" w:cs="Arial"/>
          <w:szCs w:val="22"/>
          <w:lang w:eastAsia="fr-FR"/>
        </w:rPr>
        <w:t>Dans la salle municipale, i</w:t>
      </w:r>
      <w:r w:rsidR="000975B3" w:rsidRPr="00DF3D53">
        <w:rPr>
          <w:rFonts w:ascii="Arial" w:hAnsi="Arial" w:cs="Arial"/>
          <w:szCs w:val="22"/>
          <w:lang w:eastAsia="fr-FR"/>
        </w:rPr>
        <w:t>l manque un local de rangement</w:t>
      </w:r>
      <w:r>
        <w:rPr>
          <w:rFonts w:ascii="Arial" w:hAnsi="Arial" w:cs="Arial"/>
          <w:szCs w:val="22"/>
          <w:lang w:eastAsia="fr-FR"/>
        </w:rPr>
        <w:t xml:space="preserve"> pour stocker les tables, chaises et matériel de gym et de temps d’activités périscolaires qui sont actuellement entreposés dans les salles. La commune souhaite donc créer un local de stockage.</w:t>
      </w:r>
    </w:p>
    <w:p w:rsidR="00DF3D53" w:rsidRDefault="00DF3D53" w:rsidP="00DF3D53">
      <w:pPr>
        <w:spacing w:after="0"/>
        <w:rPr>
          <w:rFonts w:ascii="Arial" w:hAnsi="Arial" w:cs="Arial"/>
          <w:szCs w:val="22"/>
          <w:lang w:eastAsia="fr-FR"/>
        </w:rPr>
      </w:pPr>
    </w:p>
    <w:p w:rsidR="00DF3D53" w:rsidRDefault="00DF3D53" w:rsidP="00DF3D53">
      <w:pPr>
        <w:spacing w:after="0"/>
        <w:rPr>
          <w:rFonts w:ascii="Arial" w:hAnsi="Arial" w:cs="Arial"/>
          <w:szCs w:val="22"/>
          <w:lang w:eastAsia="fr-FR"/>
        </w:rPr>
      </w:pPr>
      <w:r>
        <w:rPr>
          <w:rFonts w:ascii="Arial" w:hAnsi="Arial" w:cs="Arial"/>
          <w:szCs w:val="22"/>
          <w:lang w:eastAsia="fr-FR"/>
        </w:rPr>
        <w:t>Pour les petits spectacles, il manque une scène (estrade). La commune souhaite donc créer un espace pouvant accueillir une scène.</w:t>
      </w:r>
    </w:p>
    <w:p w:rsidR="00DF3D53" w:rsidRDefault="00DF3D53" w:rsidP="00DF3D53">
      <w:pPr>
        <w:spacing w:after="0"/>
        <w:rPr>
          <w:rFonts w:ascii="Arial" w:hAnsi="Arial" w:cs="Arial"/>
          <w:szCs w:val="22"/>
          <w:lang w:eastAsia="fr-FR"/>
        </w:rPr>
      </w:pPr>
    </w:p>
    <w:p w:rsidR="00DF3D53" w:rsidRPr="00DF3D53" w:rsidRDefault="00DF3D53" w:rsidP="00DF3D53">
      <w:pPr>
        <w:spacing w:after="0"/>
        <w:rPr>
          <w:rFonts w:ascii="Arial" w:hAnsi="Arial" w:cs="Arial"/>
          <w:lang w:eastAsia="fr-FR"/>
        </w:rPr>
      </w:pPr>
      <w:r>
        <w:rPr>
          <w:rFonts w:ascii="Arial" w:hAnsi="Arial" w:cs="Arial"/>
          <w:szCs w:val="22"/>
          <w:lang w:eastAsia="fr-FR"/>
        </w:rPr>
        <w:t>L</w:t>
      </w:r>
      <w:r w:rsidR="00A30AFB">
        <w:rPr>
          <w:rFonts w:ascii="Arial" w:hAnsi="Arial" w:cs="Arial"/>
          <w:szCs w:val="22"/>
          <w:lang w:eastAsia="fr-FR"/>
        </w:rPr>
        <w:t>a surface de l</w:t>
      </w:r>
      <w:r>
        <w:rPr>
          <w:rFonts w:ascii="Arial" w:hAnsi="Arial" w:cs="Arial"/>
          <w:szCs w:val="22"/>
          <w:lang w:eastAsia="fr-FR"/>
        </w:rPr>
        <w:t xml:space="preserve">’ensemble </w:t>
      </w:r>
      <w:r w:rsidR="00A30AFB">
        <w:rPr>
          <w:rFonts w:ascii="Arial" w:hAnsi="Arial" w:cs="Arial"/>
          <w:szCs w:val="22"/>
          <w:lang w:eastAsia="fr-FR"/>
        </w:rPr>
        <w:t>de l’extension est estimée à 60 m².</w:t>
      </w:r>
    </w:p>
    <w:p w:rsidR="000975B3" w:rsidRDefault="000975B3" w:rsidP="000B1D38">
      <w:pPr>
        <w:rPr>
          <w:lang w:eastAsia="fr-FR"/>
        </w:rPr>
      </w:pPr>
    </w:p>
    <w:p w:rsidR="00261D8F" w:rsidRPr="00EA1ED9" w:rsidRDefault="00261D8F" w:rsidP="00597531">
      <w:pPr>
        <w:pStyle w:val="Titre1"/>
      </w:pPr>
      <w:bookmarkStart w:id="18" w:name="_Toc480551470"/>
      <w:r w:rsidRPr="00EA1ED9">
        <w:t xml:space="preserve">Article </w:t>
      </w:r>
      <w:r>
        <w:t>4</w:t>
      </w:r>
      <w:r w:rsidRPr="00EA1ED9">
        <w:t xml:space="preserve"> – Dispositions </w:t>
      </w:r>
      <w:r w:rsidR="006D7D09" w:rsidRPr="00EA1ED9">
        <w:t>générales</w:t>
      </w:r>
      <w:bookmarkEnd w:id="18"/>
      <w:r w:rsidRPr="00EA1ED9">
        <w:t xml:space="preserve"> </w:t>
      </w:r>
    </w:p>
    <w:p w:rsidR="001F5C4E" w:rsidRPr="00261D8F" w:rsidRDefault="001F5C4E" w:rsidP="006D7D09">
      <w:pPr>
        <w:pStyle w:val="Titre2"/>
      </w:pPr>
      <w:bookmarkStart w:id="19" w:name="_Toc480551471"/>
      <w:r w:rsidRPr="00261D8F">
        <w:t>4.1 Respect des textes réglementaires</w:t>
      </w:r>
      <w:bookmarkEnd w:id="19"/>
    </w:p>
    <w:p w:rsidR="001F5C4E" w:rsidRPr="00A30AFB" w:rsidRDefault="007B6990" w:rsidP="00261D8F">
      <w:pPr>
        <w:suppressAutoHyphens w:val="0"/>
        <w:autoSpaceDE w:val="0"/>
        <w:autoSpaceDN w:val="0"/>
        <w:adjustRightInd w:val="0"/>
        <w:spacing w:before="120" w:after="120"/>
        <w:rPr>
          <w:rFonts w:ascii="Arial" w:hAnsi="Arial" w:cs="Arial"/>
          <w:szCs w:val="22"/>
          <w:lang w:eastAsia="fr-FR"/>
        </w:rPr>
      </w:pPr>
      <w:r w:rsidRPr="00A30AFB">
        <w:rPr>
          <w:rFonts w:ascii="Arial" w:hAnsi="Arial" w:cs="Arial"/>
          <w:szCs w:val="22"/>
          <w:lang w:eastAsia="fr-FR"/>
        </w:rPr>
        <w:t>L’assistance à maîtrise d’ouvrage et le maître d’</w:t>
      </w:r>
      <w:r w:rsidR="00261D8F" w:rsidRPr="00A30AFB">
        <w:rPr>
          <w:rFonts w:ascii="Arial" w:hAnsi="Arial" w:cs="Arial"/>
          <w:szCs w:val="22"/>
          <w:lang w:eastAsia="fr-FR"/>
        </w:rPr>
        <w:t>œuvre</w:t>
      </w:r>
      <w:r w:rsidRPr="00A30AFB">
        <w:rPr>
          <w:rFonts w:ascii="Arial" w:hAnsi="Arial" w:cs="Arial"/>
          <w:szCs w:val="22"/>
          <w:lang w:eastAsia="fr-FR"/>
        </w:rPr>
        <w:t xml:space="preserve"> devront</w:t>
      </w:r>
      <w:r w:rsidR="001F5C4E" w:rsidRPr="00A30AFB">
        <w:rPr>
          <w:rFonts w:ascii="Arial" w:hAnsi="Arial" w:cs="Arial"/>
          <w:szCs w:val="22"/>
          <w:lang w:eastAsia="fr-FR"/>
        </w:rPr>
        <w:t xml:space="preserve"> respecter, tant durant la phase de conception que pendant le déroulement des travaux, les contraintes réglementaires et administratives, les prescriptions et les recommandations liées à ce type de projet</w:t>
      </w:r>
      <w:r w:rsidR="00D013DC" w:rsidRPr="00A30AFB">
        <w:rPr>
          <w:rFonts w:ascii="Arial" w:hAnsi="Arial" w:cs="Arial"/>
          <w:szCs w:val="22"/>
          <w:lang w:eastAsia="fr-FR"/>
        </w:rPr>
        <w:t>, notamment</w:t>
      </w:r>
      <w:r w:rsidR="002B58B0" w:rsidRPr="00A30AFB">
        <w:rPr>
          <w:rFonts w:ascii="Arial" w:hAnsi="Arial" w:cs="Arial"/>
          <w:szCs w:val="22"/>
          <w:lang w:eastAsia="fr-FR"/>
        </w:rPr>
        <w:t>,</w:t>
      </w:r>
      <w:r w:rsidR="001F5C4E" w:rsidRPr="00A30AFB">
        <w:rPr>
          <w:rFonts w:ascii="Arial" w:hAnsi="Arial" w:cs="Arial"/>
          <w:szCs w:val="22"/>
          <w:lang w:eastAsia="fr-FR"/>
        </w:rPr>
        <w:t> </w:t>
      </w:r>
      <w:r w:rsidR="00D013DC" w:rsidRPr="00A30AFB">
        <w:rPr>
          <w:rFonts w:ascii="Arial" w:hAnsi="Arial" w:cs="Arial"/>
          <w:szCs w:val="22"/>
          <w:lang w:eastAsia="fr-FR"/>
        </w:rPr>
        <w:t>a minima</w:t>
      </w:r>
      <w:r w:rsidR="002B58B0" w:rsidRPr="00A30AFB">
        <w:rPr>
          <w:rFonts w:ascii="Arial" w:hAnsi="Arial" w:cs="Arial"/>
          <w:szCs w:val="22"/>
          <w:lang w:eastAsia="fr-FR"/>
        </w:rPr>
        <w:t xml:space="preserve">, les textes suivants </w:t>
      </w:r>
      <w:r w:rsidR="001F5C4E" w:rsidRPr="00A30AFB">
        <w:rPr>
          <w:rFonts w:ascii="Arial" w:hAnsi="Arial" w:cs="Arial"/>
          <w:szCs w:val="22"/>
          <w:lang w:eastAsia="fr-FR"/>
        </w:rPr>
        <w:t xml:space="preserve">: </w:t>
      </w:r>
    </w:p>
    <w:p w:rsidR="001F5C4E" w:rsidRPr="00A30AFB" w:rsidRDefault="001F5C4E" w:rsidP="00597531">
      <w:pPr>
        <w:numPr>
          <w:ilvl w:val="0"/>
          <w:numId w:val="28"/>
        </w:numPr>
        <w:suppressAutoHyphens w:val="0"/>
        <w:autoSpaceDE w:val="0"/>
        <w:autoSpaceDN w:val="0"/>
        <w:adjustRightInd w:val="0"/>
        <w:spacing w:after="0"/>
        <w:ind w:left="714" w:hanging="357"/>
        <w:rPr>
          <w:rFonts w:ascii="Arial" w:hAnsi="Arial" w:cs="Arial"/>
          <w:szCs w:val="22"/>
          <w:lang w:eastAsia="fr-FR"/>
        </w:rPr>
      </w:pPr>
      <w:r w:rsidRPr="00A30AFB">
        <w:rPr>
          <w:rFonts w:ascii="Arial" w:hAnsi="Arial" w:cs="Arial"/>
          <w:szCs w:val="22"/>
          <w:lang w:eastAsia="fr-FR"/>
        </w:rPr>
        <w:t>La loi MOP</w:t>
      </w:r>
      <w:r w:rsidR="00965475" w:rsidRPr="00A30AFB">
        <w:rPr>
          <w:rFonts w:ascii="Arial" w:hAnsi="Arial" w:cs="Arial"/>
          <w:szCs w:val="22"/>
          <w:lang w:eastAsia="fr-FR"/>
        </w:rPr>
        <w:t> ;</w:t>
      </w:r>
    </w:p>
    <w:p w:rsidR="001F5C4E" w:rsidRPr="00A30AFB" w:rsidRDefault="00965475" w:rsidP="00597531">
      <w:pPr>
        <w:numPr>
          <w:ilvl w:val="0"/>
          <w:numId w:val="28"/>
        </w:numPr>
        <w:suppressAutoHyphens w:val="0"/>
        <w:autoSpaceDE w:val="0"/>
        <w:autoSpaceDN w:val="0"/>
        <w:adjustRightInd w:val="0"/>
        <w:spacing w:after="0"/>
        <w:ind w:left="714" w:hanging="357"/>
        <w:rPr>
          <w:rFonts w:ascii="Arial" w:hAnsi="Arial" w:cs="Arial"/>
          <w:szCs w:val="22"/>
          <w:lang w:eastAsia="fr-FR"/>
        </w:rPr>
      </w:pPr>
      <w:r w:rsidRPr="00A30AFB">
        <w:rPr>
          <w:rFonts w:ascii="Arial" w:hAnsi="Arial" w:cs="Arial"/>
          <w:szCs w:val="22"/>
          <w:lang w:eastAsia="fr-FR"/>
        </w:rPr>
        <w:t>Les documents d’urbanisme ;</w:t>
      </w:r>
    </w:p>
    <w:p w:rsidR="001F5C4E" w:rsidRPr="00A30AFB" w:rsidRDefault="001F5C4E" w:rsidP="00597531">
      <w:pPr>
        <w:numPr>
          <w:ilvl w:val="0"/>
          <w:numId w:val="28"/>
        </w:numPr>
        <w:suppressAutoHyphens w:val="0"/>
        <w:autoSpaceDE w:val="0"/>
        <w:autoSpaceDN w:val="0"/>
        <w:adjustRightInd w:val="0"/>
        <w:spacing w:after="0"/>
        <w:ind w:left="714" w:hanging="357"/>
        <w:rPr>
          <w:rFonts w:ascii="Arial" w:hAnsi="Arial" w:cs="Arial"/>
          <w:szCs w:val="22"/>
          <w:lang w:eastAsia="fr-FR"/>
        </w:rPr>
      </w:pPr>
      <w:r w:rsidRPr="00A30AFB">
        <w:rPr>
          <w:rFonts w:ascii="Arial" w:hAnsi="Arial" w:cs="Arial"/>
          <w:szCs w:val="22"/>
          <w:lang w:eastAsia="fr-FR"/>
        </w:rPr>
        <w:t>Tous les textes, fascicules, normes et règlements susceptibles d’être nécessaires pour les études, pour une construction de qualité et une exploitation aisée</w:t>
      </w:r>
      <w:r w:rsidR="00965475" w:rsidRPr="00A30AFB">
        <w:rPr>
          <w:rFonts w:ascii="Arial" w:hAnsi="Arial" w:cs="Arial"/>
          <w:szCs w:val="22"/>
          <w:lang w:eastAsia="fr-FR"/>
        </w:rPr>
        <w:t> ;</w:t>
      </w:r>
    </w:p>
    <w:p w:rsidR="001F5C4E" w:rsidRPr="00A30AFB" w:rsidRDefault="001F5C4E" w:rsidP="00597531">
      <w:pPr>
        <w:numPr>
          <w:ilvl w:val="0"/>
          <w:numId w:val="28"/>
        </w:numPr>
        <w:suppressAutoHyphens w:val="0"/>
        <w:autoSpaceDE w:val="0"/>
        <w:autoSpaceDN w:val="0"/>
        <w:adjustRightInd w:val="0"/>
        <w:spacing w:after="0"/>
        <w:ind w:left="714" w:hanging="357"/>
        <w:rPr>
          <w:rFonts w:ascii="Arial" w:hAnsi="Arial" w:cs="Arial"/>
          <w:szCs w:val="22"/>
          <w:lang w:eastAsia="fr-FR"/>
        </w:rPr>
      </w:pPr>
      <w:r w:rsidRPr="00A30AFB">
        <w:rPr>
          <w:rFonts w:ascii="Arial" w:hAnsi="Arial" w:cs="Arial"/>
          <w:szCs w:val="22"/>
          <w:lang w:eastAsia="fr-FR"/>
        </w:rPr>
        <w:t>Le code général des collectivités territoriales</w:t>
      </w:r>
      <w:r w:rsidR="00965475" w:rsidRPr="00A30AFB">
        <w:rPr>
          <w:rFonts w:ascii="Arial" w:hAnsi="Arial" w:cs="Arial"/>
          <w:szCs w:val="22"/>
          <w:lang w:eastAsia="fr-FR"/>
        </w:rPr>
        <w:t> ;</w:t>
      </w:r>
    </w:p>
    <w:p w:rsidR="001F5C4E" w:rsidRPr="00A30AFB" w:rsidRDefault="001F5C4E" w:rsidP="00597531">
      <w:pPr>
        <w:numPr>
          <w:ilvl w:val="0"/>
          <w:numId w:val="28"/>
        </w:numPr>
        <w:suppressAutoHyphens w:val="0"/>
        <w:autoSpaceDE w:val="0"/>
        <w:autoSpaceDN w:val="0"/>
        <w:adjustRightInd w:val="0"/>
        <w:spacing w:after="0"/>
        <w:ind w:left="714" w:hanging="357"/>
        <w:rPr>
          <w:rFonts w:ascii="Arial" w:hAnsi="Arial" w:cs="Arial"/>
          <w:szCs w:val="22"/>
          <w:lang w:eastAsia="fr-FR"/>
        </w:rPr>
      </w:pPr>
      <w:r w:rsidRPr="00A30AFB">
        <w:rPr>
          <w:rFonts w:ascii="Arial" w:hAnsi="Arial" w:cs="Arial"/>
          <w:szCs w:val="22"/>
          <w:lang w:eastAsia="fr-FR"/>
        </w:rPr>
        <w:t>Le code des marchés publics en vigueur</w:t>
      </w:r>
      <w:r w:rsidR="00965475" w:rsidRPr="00A30AFB">
        <w:rPr>
          <w:rFonts w:ascii="Arial" w:hAnsi="Arial" w:cs="Arial"/>
          <w:szCs w:val="22"/>
          <w:lang w:eastAsia="fr-FR"/>
        </w:rPr>
        <w:t> ;</w:t>
      </w:r>
    </w:p>
    <w:p w:rsidR="001F5C4E" w:rsidRPr="00A30AFB" w:rsidRDefault="001F5C4E" w:rsidP="00597531">
      <w:pPr>
        <w:numPr>
          <w:ilvl w:val="0"/>
          <w:numId w:val="28"/>
        </w:numPr>
        <w:suppressAutoHyphens w:val="0"/>
        <w:autoSpaceDE w:val="0"/>
        <w:autoSpaceDN w:val="0"/>
        <w:adjustRightInd w:val="0"/>
        <w:spacing w:after="0"/>
        <w:ind w:left="714" w:hanging="357"/>
        <w:rPr>
          <w:rFonts w:ascii="Arial" w:hAnsi="Arial" w:cs="Arial"/>
          <w:szCs w:val="22"/>
          <w:lang w:eastAsia="fr-FR"/>
        </w:rPr>
      </w:pPr>
      <w:r w:rsidRPr="00A30AFB">
        <w:rPr>
          <w:rFonts w:ascii="Arial" w:hAnsi="Arial" w:cs="Arial"/>
          <w:szCs w:val="22"/>
          <w:lang w:eastAsia="fr-FR"/>
        </w:rPr>
        <w:t>La réglementation concernant les secteurs classés et inscrits qui nécessitent d'obtenir l'accord préalable de l'Arc</w:t>
      </w:r>
      <w:r w:rsidR="00965475" w:rsidRPr="00A30AFB">
        <w:rPr>
          <w:rFonts w:ascii="Arial" w:hAnsi="Arial" w:cs="Arial"/>
          <w:szCs w:val="22"/>
          <w:lang w:eastAsia="fr-FR"/>
        </w:rPr>
        <w:t>hitecte des Bâtiments de France ;</w:t>
      </w:r>
    </w:p>
    <w:p w:rsidR="001F5C4E" w:rsidRDefault="001F5C4E" w:rsidP="00597531">
      <w:pPr>
        <w:numPr>
          <w:ilvl w:val="0"/>
          <w:numId w:val="28"/>
        </w:numPr>
        <w:suppressAutoHyphens w:val="0"/>
        <w:autoSpaceDE w:val="0"/>
        <w:autoSpaceDN w:val="0"/>
        <w:adjustRightInd w:val="0"/>
        <w:spacing w:after="0"/>
        <w:ind w:left="714" w:hanging="357"/>
        <w:rPr>
          <w:rFonts w:cs="Arial"/>
          <w:szCs w:val="22"/>
          <w:lang w:eastAsia="fr-FR"/>
        </w:rPr>
      </w:pPr>
      <w:r w:rsidRPr="00A30AFB">
        <w:rPr>
          <w:rFonts w:ascii="Arial" w:hAnsi="Arial" w:cs="Arial"/>
          <w:szCs w:val="22"/>
          <w:lang w:eastAsia="fr-FR"/>
        </w:rPr>
        <w:t>La réglementation sur l’accessibilité des Personnes à Mobilité Réduite (PMR).</w:t>
      </w:r>
    </w:p>
    <w:p w:rsidR="00597531" w:rsidRPr="00261D8F" w:rsidRDefault="00597531" w:rsidP="00A30AFB">
      <w:pPr>
        <w:suppressAutoHyphens w:val="0"/>
        <w:autoSpaceDE w:val="0"/>
        <w:autoSpaceDN w:val="0"/>
        <w:adjustRightInd w:val="0"/>
        <w:spacing w:after="0"/>
        <w:ind w:left="714"/>
        <w:rPr>
          <w:rFonts w:cs="Arial"/>
          <w:szCs w:val="22"/>
          <w:lang w:eastAsia="fr-FR"/>
        </w:rPr>
      </w:pPr>
    </w:p>
    <w:p w:rsidR="001F5C4E" w:rsidRPr="00261D8F" w:rsidRDefault="00D013DC" w:rsidP="006D7D09">
      <w:pPr>
        <w:pStyle w:val="Titre2"/>
      </w:pPr>
      <w:bookmarkStart w:id="20" w:name="_Toc480551472"/>
      <w:r w:rsidRPr="00261D8F">
        <w:t xml:space="preserve">4.2 </w:t>
      </w:r>
      <w:r w:rsidRPr="006D7D09">
        <w:t>Objectif</w:t>
      </w:r>
      <w:r w:rsidR="00261D8F" w:rsidRPr="006D7D09">
        <w:t>s</w:t>
      </w:r>
      <w:r w:rsidRPr="00261D8F">
        <w:t xml:space="preserve"> de qualité</w:t>
      </w:r>
      <w:bookmarkEnd w:id="20"/>
    </w:p>
    <w:p w:rsidR="00DC34B9" w:rsidRPr="00A30AFB" w:rsidRDefault="00261D8F" w:rsidP="00FE6138">
      <w:pPr>
        <w:rPr>
          <w:rFonts w:ascii="Arial" w:hAnsi="Arial" w:cs="Arial"/>
          <w:lang w:eastAsia="fr-FR"/>
        </w:rPr>
      </w:pPr>
      <w:r w:rsidRPr="00A30AFB">
        <w:rPr>
          <w:rFonts w:ascii="Arial" w:hAnsi="Arial" w:cs="Arial"/>
        </w:rPr>
        <w:t xml:space="preserve">Le projet devra répondre à une démarche de qualité </w:t>
      </w:r>
      <w:r w:rsidRPr="00A30AFB">
        <w:rPr>
          <w:rFonts w:ascii="Arial" w:hAnsi="Arial" w:cs="Arial"/>
          <w:lang w:eastAsia="fr-FR"/>
        </w:rPr>
        <w:t>environnementale, urbaine et architecturale</w:t>
      </w:r>
      <w:r w:rsidRPr="00A30AFB">
        <w:rPr>
          <w:rFonts w:ascii="Arial" w:hAnsi="Arial" w:cs="Arial"/>
        </w:rPr>
        <w:t>, notamment concernant la prise en compte du déve</w:t>
      </w:r>
      <w:r w:rsidRPr="00A30AFB">
        <w:rPr>
          <w:rFonts w:ascii="Arial" w:hAnsi="Arial" w:cs="Arial"/>
          <w:lang w:eastAsia="fr-FR"/>
        </w:rPr>
        <w:t>loppement durable</w:t>
      </w:r>
      <w:r w:rsidR="00DC34B9" w:rsidRPr="00A30AFB">
        <w:rPr>
          <w:rFonts w:ascii="Arial" w:hAnsi="Arial" w:cs="Arial"/>
          <w:lang w:eastAsia="fr-FR"/>
        </w:rPr>
        <w:t>.</w:t>
      </w:r>
    </w:p>
    <w:p w:rsidR="00DC34B9" w:rsidRPr="00A30AFB" w:rsidRDefault="00DC34B9" w:rsidP="00FE6138">
      <w:pPr>
        <w:rPr>
          <w:rFonts w:ascii="Arial" w:hAnsi="Arial" w:cs="Arial"/>
          <w:szCs w:val="22"/>
        </w:rPr>
      </w:pPr>
      <w:r w:rsidRPr="00A30AFB">
        <w:rPr>
          <w:rFonts w:ascii="Arial" w:hAnsi="Arial" w:cs="Arial"/>
          <w:szCs w:val="22"/>
        </w:rPr>
        <w:t>Le projet devra notamment exploiter les potentialités bioclimatiques</w:t>
      </w:r>
      <w:r w:rsidRPr="00A30AFB">
        <w:rPr>
          <w:rFonts w:ascii="Arial" w:hAnsi="Arial" w:cs="Arial"/>
          <w:b/>
          <w:bCs/>
          <w:szCs w:val="22"/>
        </w:rPr>
        <w:t xml:space="preserve"> </w:t>
      </w:r>
      <w:r w:rsidRPr="00A30AFB">
        <w:rPr>
          <w:rFonts w:ascii="Arial" w:hAnsi="Arial" w:cs="Arial"/>
          <w:szCs w:val="22"/>
        </w:rPr>
        <w:t xml:space="preserve">du site de façon à ce que les conditions de confort du bâtiment soient contrôlées ainsi que l’optimisation de sa consommation en énergie. </w:t>
      </w:r>
    </w:p>
    <w:p w:rsidR="00261D8F" w:rsidRPr="00A30AFB" w:rsidRDefault="00DC34B9" w:rsidP="00FE6138">
      <w:pPr>
        <w:rPr>
          <w:rFonts w:ascii="Arial" w:hAnsi="Arial" w:cs="Arial"/>
          <w:lang w:eastAsia="fr-FR"/>
        </w:rPr>
      </w:pPr>
      <w:r w:rsidRPr="00A30AFB">
        <w:rPr>
          <w:rFonts w:ascii="Arial" w:hAnsi="Arial" w:cs="Arial"/>
        </w:rPr>
        <w:t xml:space="preserve">La démarche de conception intègrera les différents niveaux conceptuels du projet aussi bien géographiques, physiques, économiques, culturels, sociaux et paysagers : </w:t>
      </w:r>
    </w:p>
    <w:p w:rsidR="00261D8F" w:rsidRPr="00A30AFB" w:rsidRDefault="00261D8F" w:rsidP="00FE6138">
      <w:pPr>
        <w:pStyle w:val="Paragraphedeliste"/>
        <w:numPr>
          <w:ilvl w:val="0"/>
          <w:numId w:val="46"/>
        </w:numPr>
        <w:rPr>
          <w:rFonts w:ascii="Arial" w:hAnsi="Arial" w:cs="Arial"/>
          <w:color w:val="000000"/>
          <w:lang w:eastAsia="fr-FR"/>
        </w:rPr>
      </w:pPr>
      <w:r w:rsidRPr="00A30AFB">
        <w:rPr>
          <w:rFonts w:ascii="Arial" w:hAnsi="Arial" w:cs="Arial"/>
        </w:rPr>
        <w:t xml:space="preserve">La </w:t>
      </w:r>
      <w:r w:rsidR="00A30AFB">
        <w:rPr>
          <w:rFonts w:ascii="Arial" w:hAnsi="Arial" w:cs="Arial"/>
        </w:rPr>
        <w:t>création d’u</w:t>
      </w:r>
      <w:r w:rsidRPr="00A30AFB">
        <w:rPr>
          <w:rFonts w:ascii="Arial" w:hAnsi="Arial" w:cs="Arial"/>
          <w:color w:val="000000"/>
          <w:lang w:eastAsia="fr-FR"/>
        </w:rPr>
        <w:t xml:space="preserve">n nouveau bâtiment </w:t>
      </w:r>
      <w:r w:rsidR="00FC2A3E" w:rsidRPr="00A30AFB">
        <w:rPr>
          <w:rFonts w:ascii="Arial" w:hAnsi="Arial" w:cs="Arial"/>
          <w:color w:val="000000"/>
          <w:lang w:eastAsia="fr-FR"/>
        </w:rPr>
        <w:t>durable</w:t>
      </w:r>
      <w:r w:rsidRPr="00A30AFB">
        <w:rPr>
          <w:rFonts w:ascii="Arial" w:hAnsi="Arial" w:cs="Arial"/>
          <w:color w:val="000000"/>
          <w:lang w:eastAsia="fr-FR"/>
        </w:rPr>
        <w:t xml:space="preserve"> : </w:t>
      </w:r>
      <w:r w:rsidR="00A30AFB">
        <w:rPr>
          <w:rFonts w:ascii="Arial" w:hAnsi="Arial" w:cs="Arial"/>
          <w:color w:val="000000"/>
          <w:lang w:eastAsia="fr-FR"/>
        </w:rPr>
        <w:t xml:space="preserve">prévoir une </w:t>
      </w:r>
      <w:r w:rsidRPr="00A30AFB">
        <w:rPr>
          <w:rFonts w:ascii="Arial" w:hAnsi="Arial" w:cs="Arial"/>
          <w:lang w:eastAsia="fr-FR"/>
        </w:rPr>
        <w:t xml:space="preserve">qualité des matériaux et </w:t>
      </w:r>
      <w:r w:rsidR="00813941" w:rsidRPr="00A30AFB">
        <w:rPr>
          <w:rFonts w:ascii="Arial" w:hAnsi="Arial" w:cs="Arial"/>
          <w:lang w:eastAsia="fr-FR"/>
        </w:rPr>
        <w:t xml:space="preserve">des </w:t>
      </w:r>
      <w:r w:rsidRPr="00A30AFB">
        <w:rPr>
          <w:rFonts w:ascii="Arial" w:hAnsi="Arial" w:cs="Arial"/>
          <w:lang w:eastAsia="fr-FR"/>
        </w:rPr>
        <w:t xml:space="preserve">matériels, </w:t>
      </w:r>
      <w:r w:rsidR="00C91BFD">
        <w:rPr>
          <w:rFonts w:ascii="Arial" w:hAnsi="Arial" w:cs="Arial"/>
          <w:lang w:eastAsia="fr-FR"/>
        </w:rPr>
        <w:t xml:space="preserve">et une </w:t>
      </w:r>
      <w:r w:rsidRPr="00A30AFB">
        <w:rPr>
          <w:rFonts w:ascii="Arial" w:hAnsi="Arial" w:cs="Arial"/>
          <w:lang w:eastAsia="fr-FR"/>
        </w:rPr>
        <w:t>facilité de maintenance et d’exploitation des ouvrages</w:t>
      </w:r>
      <w:r w:rsidR="00DC34B9" w:rsidRPr="00A30AFB">
        <w:rPr>
          <w:rFonts w:ascii="Arial" w:hAnsi="Arial" w:cs="Arial"/>
          <w:lang w:eastAsia="fr-FR"/>
        </w:rPr>
        <w:t>.</w:t>
      </w:r>
      <w:r w:rsidR="00D52642" w:rsidRPr="00A30AFB">
        <w:rPr>
          <w:rFonts w:ascii="Arial" w:hAnsi="Arial" w:cs="Arial"/>
          <w:lang w:eastAsia="fr-FR"/>
        </w:rPr>
        <w:t xml:space="preserve"> A</w:t>
      </w:r>
      <w:r w:rsidR="00DC34B9" w:rsidRPr="00A30AFB">
        <w:rPr>
          <w:rFonts w:ascii="Arial" w:hAnsi="Arial" w:cs="Arial"/>
        </w:rPr>
        <w:t xml:space="preserve">ssurer la </w:t>
      </w:r>
      <w:r w:rsidR="00DC34B9" w:rsidRPr="00A30AFB">
        <w:rPr>
          <w:rFonts w:ascii="Arial" w:hAnsi="Arial" w:cs="Arial"/>
        </w:rPr>
        <w:lastRenderedPageBreak/>
        <w:t>pérennité de l’ouvrage et optimiser la fonctionnalité d’un outil de travail cohérent avec les usages et les attentes des utilisateurs et favoriser la souplesse d’utilisation et d’adaptation d</w:t>
      </w:r>
      <w:r w:rsidR="00FC2A3E" w:rsidRPr="00A30AFB">
        <w:rPr>
          <w:rFonts w:ascii="Arial" w:hAnsi="Arial" w:cs="Arial"/>
        </w:rPr>
        <w:t>u</w:t>
      </w:r>
      <w:r w:rsidR="00DC34B9" w:rsidRPr="00A30AFB">
        <w:rPr>
          <w:rFonts w:ascii="Arial" w:hAnsi="Arial" w:cs="Arial"/>
        </w:rPr>
        <w:t xml:space="preserve"> lieu</w:t>
      </w:r>
      <w:r w:rsidR="00FC2A3E" w:rsidRPr="00A30AFB">
        <w:rPr>
          <w:rFonts w:ascii="Arial" w:hAnsi="Arial" w:cs="Arial"/>
        </w:rPr>
        <w:t xml:space="preserve"> </w:t>
      </w:r>
      <w:r w:rsidRPr="00A30AFB">
        <w:rPr>
          <w:rFonts w:ascii="Arial" w:hAnsi="Arial" w:cs="Arial"/>
          <w:lang w:eastAsia="fr-FR"/>
        </w:rPr>
        <w:t>;</w:t>
      </w:r>
    </w:p>
    <w:p w:rsidR="00261D8F" w:rsidRPr="00A30AFB" w:rsidRDefault="00261D8F" w:rsidP="00FE6138">
      <w:pPr>
        <w:pStyle w:val="Paragraphedeliste"/>
        <w:numPr>
          <w:ilvl w:val="0"/>
          <w:numId w:val="46"/>
        </w:numPr>
        <w:rPr>
          <w:rFonts w:ascii="Arial" w:hAnsi="Arial" w:cs="Arial"/>
          <w:color w:val="000000"/>
          <w:lang w:eastAsia="fr-FR"/>
        </w:rPr>
      </w:pPr>
      <w:r w:rsidRPr="00A30AFB">
        <w:rPr>
          <w:rFonts w:ascii="Arial" w:hAnsi="Arial" w:cs="Arial"/>
          <w:color w:val="000000"/>
          <w:lang w:eastAsia="fr-FR"/>
        </w:rPr>
        <w:t xml:space="preserve">L’accessibilité pour tous les publics dans ce </w:t>
      </w:r>
      <w:r w:rsidR="00FC2A3E" w:rsidRPr="00A30AFB">
        <w:rPr>
          <w:rFonts w:ascii="Arial" w:hAnsi="Arial" w:cs="Arial"/>
          <w:color w:val="000000"/>
          <w:lang w:eastAsia="fr-FR"/>
        </w:rPr>
        <w:t>bâtiment</w:t>
      </w:r>
      <w:r w:rsidR="00813941" w:rsidRPr="00A30AFB">
        <w:rPr>
          <w:rFonts w:ascii="Arial" w:hAnsi="Arial" w:cs="Arial"/>
          <w:color w:val="000000"/>
          <w:lang w:eastAsia="fr-FR"/>
        </w:rPr>
        <w:t>;</w:t>
      </w:r>
    </w:p>
    <w:p w:rsidR="00261D8F" w:rsidRPr="00A30AFB" w:rsidRDefault="00261D8F" w:rsidP="00FE6138">
      <w:pPr>
        <w:pStyle w:val="Paragraphedeliste"/>
        <w:numPr>
          <w:ilvl w:val="0"/>
          <w:numId w:val="46"/>
        </w:numPr>
        <w:rPr>
          <w:rFonts w:ascii="Arial" w:hAnsi="Arial" w:cs="Arial"/>
          <w:color w:val="000000"/>
          <w:lang w:eastAsia="fr-FR"/>
        </w:rPr>
      </w:pPr>
      <w:r w:rsidRPr="00A30AFB">
        <w:rPr>
          <w:rFonts w:ascii="Arial" w:hAnsi="Arial" w:cs="Arial"/>
          <w:color w:val="000000"/>
          <w:lang w:eastAsia="fr-FR"/>
        </w:rPr>
        <w:t xml:space="preserve">Les économies d’énergie : </w:t>
      </w:r>
      <w:r w:rsidR="00DC34B9" w:rsidRPr="00A30AFB">
        <w:rPr>
          <w:rFonts w:ascii="Arial" w:hAnsi="Arial" w:cs="Arial"/>
          <w:color w:val="000000"/>
          <w:lang w:eastAsia="fr-FR"/>
        </w:rPr>
        <w:t xml:space="preserve">conception bioclimatique, </w:t>
      </w:r>
      <w:r w:rsidR="00FC2A3E" w:rsidRPr="00A30AFB">
        <w:rPr>
          <w:rFonts w:ascii="Arial" w:hAnsi="Arial" w:cs="Arial"/>
          <w:color w:val="000000"/>
          <w:lang w:eastAsia="fr-FR"/>
        </w:rPr>
        <w:t xml:space="preserve">isolation, chauffage. </w:t>
      </w:r>
      <w:r w:rsidR="00DC34B9" w:rsidRPr="00A30AFB">
        <w:rPr>
          <w:rFonts w:ascii="Arial" w:hAnsi="Arial" w:cs="Arial"/>
          <w:color w:val="000000"/>
          <w:lang w:eastAsia="fr-FR"/>
        </w:rPr>
        <w:t>L’éclairage naturel sera privilégié afin de limiter le recours à des sources lumineuses artificielles, tout en limitant les nuisances liées à l’éblouissement et en modérant l’impact thermique de grandes baies vitrées</w:t>
      </w:r>
      <w:r w:rsidR="00813941" w:rsidRPr="00A30AFB">
        <w:rPr>
          <w:rFonts w:ascii="Arial" w:hAnsi="Arial" w:cs="Arial"/>
          <w:color w:val="000000"/>
          <w:lang w:eastAsia="fr-FR"/>
        </w:rPr>
        <w:t> ;</w:t>
      </w:r>
    </w:p>
    <w:p w:rsidR="00261D8F" w:rsidRPr="00A30AFB" w:rsidRDefault="00261D8F" w:rsidP="00FE6138">
      <w:pPr>
        <w:pStyle w:val="Paragraphedeliste"/>
        <w:numPr>
          <w:ilvl w:val="0"/>
          <w:numId w:val="46"/>
        </w:numPr>
        <w:rPr>
          <w:rFonts w:ascii="Arial" w:hAnsi="Arial" w:cs="Arial"/>
          <w:color w:val="000000"/>
          <w:lang w:eastAsia="fr-FR"/>
        </w:rPr>
      </w:pPr>
      <w:r w:rsidRPr="00A30AFB">
        <w:rPr>
          <w:rFonts w:ascii="Arial" w:hAnsi="Arial" w:cs="Arial"/>
        </w:rPr>
        <w:t>La gestion efficace et durable des déchets de chantier ;</w:t>
      </w:r>
    </w:p>
    <w:p w:rsidR="00261D8F" w:rsidRPr="00A30AFB" w:rsidRDefault="00261D8F" w:rsidP="00FE6138">
      <w:pPr>
        <w:pStyle w:val="Paragraphedeliste"/>
        <w:numPr>
          <w:ilvl w:val="0"/>
          <w:numId w:val="46"/>
        </w:numPr>
        <w:rPr>
          <w:rFonts w:ascii="Arial" w:hAnsi="Arial" w:cs="Arial"/>
          <w:color w:val="000000"/>
          <w:lang w:eastAsia="fr-FR"/>
        </w:rPr>
      </w:pPr>
      <w:r w:rsidRPr="00A30AFB">
        <w:rPr>
          <w:rFonts w:ascii="Arial" w:hAnsi="Arial" w:cs="Arial"/>
        </w:rPr>
        <w:t>L’</w:t>
      </w:r>
      <w:r w:rsidRPr="00A30AFB">
        <w:rPr>
          <w:rFonts w:ascii="Arial" w:hAnsi="Arial" w:cs="Arial"/>
          <w:lang w:eastAsia="fr-FR"/>
        </w:rPr>
        <w:t>intégration du bâtiment dans son environnement</w:t>
      </w:r>
      <w:r w:rsidR="00A30AFB" w:rsidRPr="00A30AFB">
        <w:rPr>
          <w:rFonts w:ascii="Arial" w:hAnsi="Arial" w:cs="Arial"/>
          <w:lang w:eastAsia="fr-FR"/>
        </w:rPr>
        <w:t xml:space="preserve"> afin de préserver le cachet des bâtiments existants</w:t>
      </w:r>
      <w:r w:rsidRPr="00A30AFB">
        <w:rPr>
          <w:rFonts w:ascii="Arial" w:hAnsi="Arial" w:cs="Arial"/>
          <w:lang w:eastAsia="fr-FR"/>
        </w:rPr>
        <w:t> : qualité architecturale, esthétique et paysagère</w:t>
      </w:r>
      <w:r w:rsidR="00813941" w:rsidRPr="00A30AFB">
        <w:rPr>
          <w:rFonts w:ascii="Arial" w:hAnsi="Arial" w:cs="Arial"/>
          <w:lang w:eastAsia="fr-FR"/>
        </w:rPr>
        <w:t> ;</w:t>
      </w:r>
    </w:p>
    <w:p w:rsidR="00261D8F" w:rsidRPr="00FE6138" w:rsidRDefault="00261D8F" w:rsidP="00FE6138">
      <w:pPr>
        <w:pStyle w:val="Paragraphedeliste"/>
        <w:numPr>
          <w:ilvl w:val="0"/>
          <w:numId w:val="46"/>
        </w:numPr>
        <w:rPr>
          <w:rFonts w:ascii="TrebuchetMS" w:hAnsi="TrebuchetMS" w:cs="TrebuchetMS"/>
          <w:color w:val="000000"/>
          <w:lang w:eastAsia="fr-FR"/>
        </w:rPr>
      </w:pPr>
      <w:r w:rsidRPr="00A30AFB">
        <w:rPr>
          <w:rFonts w:ascii="Arial" w:hAnsi="Arial" w:cs="Arial"/>
          <w:color w:val="000000"/>
          <w:lang w:eastAsia="fr-FR"/>
        </w:rPr>
        <w:t xml:space="preserve">La dimension sociale : faire de </w:t>
      </w:r>
      <w:r w:rsidR="00A30AFB" w:rsidRPr="00A30AFB">
        <w:rPr>
          <w:rFonts w:ascii="Arial" w:hAnsi="Arial" w:cs="Arial"/>
          <w:color w:val="000000"/>
          <w:lang w:eastAsia="fr-FR"/>
        </w:rPr>
        <w:t>l’école</w:t>
      </w:r>
      <w:r w:rsidR="00FC2A3E" w:rsidRPr="00A30AFB">
        <w:rPr>
          <w:rFonts w:ascii="Arial" w:hAnsi="Arial" w:cs="Arial"/>
          <w:color w:val="000000"/>
          <w:lang w:eastAsia="fr-FR"/>
        </w:rPr>
        <w:t xml:space="preserve"> un lieu vivant</w:t>
      </w:r>
      <w:r w:rsidRPr="00A30AFB">
        <w:rPr>
          <w:rFonts w:ascii="Arial" w:hAnsi="Arial" w:cs="Arial"/>
          <w:color w:val="000000"/>
          <w:lang w:eastAsia="fr-FR"/>
        </w:rPr>
        <w:t xml:space="preserve"> et convivial</w:t>
      </w:r>
      <w:r w:rsidR="00813941" w:rsidRPr="00A30AFB">
        <w:rPr>
          <w:rFonts w:ascii="Arial" w:hAnsi="Arial" w:cs="Arial"/>
          <w:color w:val="000000"/>
          <w:lang w:eastAsia="fr-FR"/>
        </w:rPr>
        <w:t>.</w:t>
      </w:r>
    </w:p>
    <w:p w:rsidR="002D6135" w:rsidRPr="00EA1ED9" w:rsidRDefault="002D6135" w:rsidP="00597531">
      <w:pPr>
        <w:pStyle w:val="Titre1"/>
      </w:pPr>
      <w:bookmarkStart w:id="21" w:name="_Toc480551473"/>
      <w:r w:rsidRPr="00EA1ED9">
        <w:t xml:space="preserve">Article </w:t>
      </w:r>
      <w:r>
        <w:t>5</w:t>
      </w:r>
      <w:r w:rsidRPr="00EA1ED9">
        <w:t xml:space="preserve"> – </w:t>
      </w:r>
      <w:r>
        <w:t>Calendrier du projet</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tblGrid>
      <w:tr w:rsidR="00B213EC" w:rsidRPr="00A807B4" w:rsidTr="00466521">
        <w:trPr>
          <w:jc w:val="center"/>
        </w:trPr>
        <w:tc>
          <w:tcPr>
            <w:tcW w:w="3070" w:type="dxa"/>
            <w:shd w:val="clear" w:color="auto" w:fill="auto"/>
            <w:vAlign w:val="center"/>
          </w:tcPr>
          <w:p w:rsidR="00B213EC" w:rsidRPr="00A807B4" w:rsidRDefault="00B213EC" w:rsidP="00466521">
            <w:pPr>
              <w:suppressAutoHyphens w:val="0"/>
              <w:autoSpaceDE w:val="0"/>
              <w:autoSpaceDN w:val="0"/>
              <w:adjustRightInd w:val="0"/>
              <w:spacing w:after="0"/>
              <w:jc w:val="center"/>
              <w:rPr>
                <w:rFonts w:cs="Arial"/>
                <w:b/>
                <w:bCs/>
                <w:szCs w:val="22"/>
                <w:lang w:eastAsia="fr-FR"/>
              </w:rPr>
            </w:pPr>
            <w:bookmarkStart w:id="22" w:name="_Toc480551474"/>
            <w:r w:rsidRPr="00A807B4">
              <w:rPr>
                <w:rFonts w:cs="Arial"/>
                <w:b/>
                <w:bCs/>
                <w:szCs w:val="22"/>
                <w:lang w:eastAsia="fr-FR"/>
              </w:rPr>
              <w:t>Phase de l’action</w:t>
            </w:r>
          </w:p>
        </w:tc>
        <w:tc>
          <w:tcPr>
            <w:tcW w:w="3070" w:type="dxa"/>
            <w:shd w:val="clear" w:color="auto" w:fill="auto"/>
            <w:vAlign w:val="center"/>
          </w:tcPr>
          <w:p w:rsidR="00B213EC" w:rsidRPr="00A807B4" w:rsidRDefault="00B213EC" w:rsidP="00466521">
            <w:pPr>
              <w:suppressAutoHyphens w:val="0"/>
              <w:autoSpaceDE w:val="0"/>
              <w:autoSpaceDN w:val="0"/>
              <w:adjustRightInd w:val="0"/>
              <w:spacing w:after="0"/>
              <w:jc w:val="center"/>
              <w:rPr>
                <w:rFonts w:cs="Arial"/>
                <w:b/>
                <w:bCs/>
                <w:szCs w:val="22"/>
                <w:lang w:eastAsia="fr-FR"/>
              </w:rPr>
            </w:pPr>
            <w:r w:rsidRPr="00A807B4">
              <w:rPr>
                <w:rFonts w:cs="Arial"/>
                <w:b/>
                <w:bCs/>
                <w:szCs w:val="22"/>
                <w:lang w:eastAsia="fr-FR"/>
              </w:rPr>
              <w:t>Date de démarrage</w:t>
            </w:r>
          </w:p>
          <w:p w:rsidR="00B213EC" w:rsidRPr="00A807B4" w:rsidRDefault="00B213EC" w:rsidP="00466521">
            <w:pPr>
              <w:suppressAutoHyphens w:val="0"/>
              <w:autoSpaceDE w:val="0"/>
              <w:autoSpaceDN w:val="0"/>
              <w:adjustRightInd w:val="0"/>
              <w:spacing w:after="0"/>
              <w:jc w:val="center"/>
              <w:rPr>
                <w:rFonts w:cs="Arial"/>
                <w:b/>
                <w:bCs/>
                <w:szCs w:val="22"/>
                <w:lang w:eastAsia="fr-FR"/>
              </w:rPr>
            </w:pPr>
            <w:r w:rsidRPr="00A807B4">
              <w:rPr>
                <w:rFonts w:cs="Arial"/>
                <w:b/>
                <w:bCs/>
                <w:szCs w:val="22"/>
                <w:lang w:eastAsia="fr-FR"/>
              </w:rPr>
              <w:t>envisagée</w:t>
            </w:r>
          </w:p>
        </w:tc>
      </w:tr>
      <w:tr w:rsidR="00B213EC" w:rsidRPr="00A807B4" w:rsidTr="00466521">
        <w:trPr>
          <w:jc w:val="center"/>
        </w:trPr>
        <w:tc>
          <w:tcPr>
            <w:tcW w:w="3070" w:type="dxa"/>
            <w:shd w:val="clear" w:color="auto" w:fill="auto"/>
            <w:vAlign w:val="center"/>
          </w:tcPr>
          <w:p w:rsidR="00B213EC" w:rsidRPr="00A807B4" w:rsidRDefault="00B213EC" w:rsidP="00466521">
            <w:pPr>
              <w:suppressAutoHyphens w:val="0"/>
              <w:autoSpaceDE w:val="0"/>
              <w:autoSpaceDN w:val="0"/>
              <w:adjustRightInd w:val="0"/>
              <w:spacing w:after="0"/>
              <w:jc w:val="center"/>
              <w:rPr>
                <w:rFonts w:ascii="TrebuchetMS" w:hAnsi="TrebuchetMS" w:cs="TrebuchetMS"/>
                <w:szCs w:val="22"/>
                <w:lang w:eastAsia="fr-FR"/>
              </w:rPr>
            </w:pPr>
            <w:r w:rsidRPr="00A807B4">
              <w:rPr>
                <w:rFonts w:ascii="TrebuchetMS" w:hAnsi="TrebuchetMS" w:cs="TrebuchetMS"/>
                <w:szCs w:val="22"/>
                <w:lang w:eastAsia="fr-FR"/>
              </w:rPr>
              <w:t>Choix de l’équipe de</w:t>
            </w:r>
          </w:p>
          <w:p w:rsidR="00B213EC" w:rsidRPr="00A807B4" w:rsidRDefault="00B213EC" w:rsidP="00466521">
            <w:pPr>
              <w:suppressAutoHyphens w:val="0"/>
              <w:autoSpaceDE w:val="0"/>
              <w:autoSpaceDN w:val="0"/>
              <w:adjustRightInd w:val="0"/>
              <w:spacing w:after="0"/>
              <w:jc w:val="center"/>
              <w:rPr>
                <w:rFonts w:ascii="TrebuchetMS,Bold" w:hAnsi="TrebuchetMS,Bold" w:cs="TrebuchetMS,Bold"/>
                <w:szCs w:val="22"/>
                <w:lang w:eastAsia="fr-FR"/>
              </w:rPr>
            </w:pPr>
            <w:r w:rsidRPr="00A807B4">
              <w:rPr>
                <w:rFonts w:ascii="TrebuchetMS" w:hAnsi="TrebuchetMS" w:cs="TrebuchetMS"/>
                <w:szCs w:val="22"/>
                <w:lang w:eastAsia="fr-FR"/>
              </w:rPr>
              <w:t>maitrise d’œuvre</w:t>
            </w:r>
          </w:p>
        </w:tc>
        <w:tc>
          <w:tcPr>
            <w:tcW w:w="3070" w:type="dxa"/>
            <w:shd w:val="clear" w:color="auto" w:fill="auto"/>
            <w:vAlign w:val="center"/>
          </w:tcPr>
          <w:p w:rsidR="00B213EC" w:rsidRPr="00E7170C" w:rsidRDefault="00C91BFD" w:rsidP="00466521">
            <w:pPr>
              <w:suppressAutoHyphens w:val="0"/>
              <w:autoSpaceDE w:val="0"/>
              <w:autoSpaceDN w:val="0"/>
              <w:adjustRightInd w:val="0"/>
              <w:spacing w:after="0"/>
              <w:jc w:val="center"/>
              <w:rPr>
                <w:rFonts w:ascii="TrebuchetMS,Bold" w:hAnsi="TrebuchetMS,Bold" w:cs="TrebuchetMS,Bold"/>
                <w:szCs w:val="22"/>
                <w:lang w:eastAsia="fr-FR"/>
              </w:rPr>
            </w:pPr>
            <w:r>
              <w:rPr>
                <w:rFonts w:ascii="TrebuchetMS,Bold" w:hAnsi="TrebuchetMS,Bold" w:cs="TrebuchetMS,Bold"/>
                <w:szCs w:val="22"/>
                <w:lang w:eastAsia="fr-FR"/>
              </w:rPr>
              <w:t>Octobre 2017</w:t>
            </w:r>
          </w:p>
        </w:tc>
      </w:tr>
      <w:tr w:rsidR="00B213EC" w:rsidRPr="00A807B4" w:rsidTr="00466521">
        <w:trPr>
          <w:jc w:val="center"/>
        </w:trPr>
        <w:tc>
          <w:tcPr>
            <w:tcW w:w="3070" w:type="dxa"/>
            <w:shd w:val="clear" w:color="auto" w:fill="auto"/>
            <w:vAlign w:val="center"/>
          </w:tcPr>
          <w:p w:rsidR="00B213EC" w:rsidRPr="00A807B4" w:rsidRDefault="00C91BFD" w:rsidP="00466521">
            <w:pPr>
              <w:suppressAutoHyphens w:val="0"/>
              <w:autoSpaceDE w:val="0"/>
              <w:autoSpaceDN w:val="0"/>
              <w:adjustRightInd w:val="0"/>
              <w:spacing w:after="0"/>
              <w:jc w:val="center"/>
              <w:rPr>
                <w:rFonts w:ascii="TrebuchetMS,Bold" w:hAnsi="TrebuchetMS,Bold" w:cs="TrebuchetMS,Bold"/>
                <w:szCs w:val="22"/>
                <w:lang w:eastAsia="fr-FR"/>
              </w:rPr>
            </w:pPr>
            <w:r>
              <w:rPr>
                <w:rFonts w:ascii="TrebuchetMS" w:hAnsi="TrebuchetMS" w:cs="TrebuchetMS"/>
                <w:szCs w:val="22"/>
                <w:lang w:eastAsia="fr-FR"/>
              </w:rPr>
              <w:t>Conception du projet</w:t>
            </w:r>
          </w:p>
        </w:tc>
        <w:tc>
          <w:tcPr>
            <w:tcW w:w="3070" w:type="dxa"/>
            <w:shd w:val="clear" w:color="auto" w:fill="auto"/>
            <w:vAlign w:val="center"/>
          </w:tcPr>
          <w:p w:rsidR="00B213EC" w:rsidRPr="00E7170C" w:rsidRDefault="00C91BFD" w:rsidP="00E7170C">
            <w:pPr>
              <w:suppressAutoHyphens w:val="0"/>
              <w:autoSpaceDE w:val="0"/>
              <w:autoSpaceDN w:val="0"/>
              <w:adjustRightInd w:val="0"/>
              <w:spacing w:after="0"/>
              <w:jc w:val="center"/>
              <w:rPr>
                <w:rFonts w:ascii="TrebuchetMS,Bold" w:hAnsi="TrebuchetMS,Bold" w:cs="TrebuchetMS,Bold"/>
                <w:szCs w:val="22"/>
                <w:lang w:eastAsia="fr-FR"/>
              </w:rPr>
            </w:pPr>
            <w:r>
              <w:rPr>
                <w:rFonts w:ascii="TrebuchetMS,Bold" w:hAnsi="TrebuchetMS,Bold" w:cs="TrebuchetMS,Bold"/>
                <w:szCs w:val="22"/>
                <w:lang w:eastAsia="fr-FR"/>
              </w:rPr>
              <w:t>Octobre 2017</w:t>
            </w:r>
          </w:p>
        </w:tc>
      </w:tr>
      <w:tr w:rsidR="00B213EC" w:rsidRPr="00A807B4" w:rsidTr="00466521">
        <w:trPr>
          <w:jc w:val="center"/>
        </w:trPr>
        <w:tc>
          <w:tcPr>
            <w:tcW w:w="3070" w:type="dxa"/>
            <w:shd w:val="clear" w:color="auto" w:fill="auto"/>
            <w:vAlign w:val="center"/>
          </w:tcPr>
          <w:p w:rsidR="00B213EC" w:rsidRPr="00A807B4" w:rsidRDefault="00B213EC" w:rsidP="00466521">
            <w:pPr>
              <w:suppressAutoHyphens w:val="0"/>
              <w:autoSpaceDE w:val="0"/>
              <w:autoSpaceDN w:val="0"/>
              <w:adjustRightInd w:val="0"/>
              <w:spacing w:after="0"/>
              <w:jc w:val="center"/>
              <w:rPr>
                <w:rFonts w:ascii="TrebuchetMS,Bold" w:hAnsi="TrebuchetMS,Bold" w:cs="TrebuchetMS,Bold"/>
                <w:szCs w:val="22"/>
                <w:lang w:eastAsia="fr-FR"/>
              </w:rPr>
            </w:pPr>
            <w:r w:rsidRPr="00A807B4">
              <w:rPr>
                <w:rFonts w:ascii="TrebuchetMS" w:hAnsi="TrebuchetMS" w:cs="TrebuchetMS"/>
                <w:szCs w:val="22"/>
                <w:lang w:eastAsia="fr-FR"/>
              </w:rPr>
              <w:t>Début des travaux</w:t>
            </w:r>
          </w:p>
        </w:tc>
        <w:tc>
          <w:tcPr>
            <w:tcW w:w="3070" w:type="dxa"/>
            <w:shd w:val="clear" w:color="auto" w:fill="auto"/>
            <w:vAlign w:val="center"/>
          </w:tcPr>
          <w:p w:rsidR="00B213EC" w:rsidRPr="00E7170C" w:rsidRDefault="00CC1E5F" w:rsidP="00E7170C">
            <w:pPr>
              <w:suppressAutoHyphens w:val="0"/>
              <w:autoSpaceDE w:val="0"/>
              <w:autoSpaceDN w:val="0"/>
              <w:adjustRightInd w:val="0"/>
              <w:spacing w:after="0"/>
              <w:jc w:val="center"/>
              <w:rPr>
                <w:rFonts w:ascii="TrebuchetMS,Bold" w:hAnsi="TrebuchetMS,Bold" w:cs="TrebuchetMS,Bold"/>
                <w:szCs w:val="22"/>
                <w:lang w:eastAsia="fr-FR"/>
              </w:rPr>
            </w:pPr>
            <w:r w:rsidRPr="00E7170C">
              <w:rPr>
                <w:rFonts w:ascii="TrebuchetMS,Bold" w:hAnsi="TrebuchetMS,Bold" w:cs="TrebuchetMS,Bold"/>
                <w:szCs w:val="22"/>
                <w:lang w:eastAsia="fr-FR"/>
              </w:rPr>
              <w:t xml:space="preserve">Premier </w:t>
            </w:r>
            <w:r w:rsidR="006C411F">
              <w:rPr>
                <w:rFonts w:ascii="TrebuchetMS,Bold" w:hAnsi="TrebuchetMS,Bold" w:cs="TrebuchetMS,Bold"/>
                <w:szCs w:val="22"/>
                <w:lang w:eastAsia="fr-FR"/>
              </w:rPr>
              <w:t>se</w:t>
            </w:r>
            <w:r w:rsidR="00E7170C" w:rsidRPr="00E7170C">
              <w:rPr>
                <w:rFonts w:ascii="TrebuchetMS,Bold" w:hAnsi="TrebuchetMS,Bold" w:cs="TrebuchetMS,Bold"/>
                <w:szCs w:val="22"/>
                <w:lang w:eastAsia="fr-FR"/>
              </w:rPr>
              <w:t>m</w:t>
            </w:r>
            <w:r w:rsidRPr="00E7170C">
              <w:rPr>
                <w:rFonts w:ascii="TrebuchetMS,Bold" w:hAnsi="TrebuchetMS,Bold" w:cs="TrebuchetMS,Bold"/>
                <w:szCs w:val="22"/>
                <w:lang w:eastAsia="fr-FR"/>
              </w:rPr>
              <w:t>estre</w:t>
            </w:r>
            <w:r w:rsidR="00B213EC" w:rsidRPr="00E7170C">
              <w:rPr>
                <w:rFonts w:ascii="TrebuchetMS,Bold" w:hAnsi="TrebuchetMS,Bold" w:cs="TrebuchetMS,Bold"/>
                <w:szCs w:val="22"/>
                <w:lang w:eastAsia="fr-FR"/>
              </w:rPr>
              <w:t xml:space="preserve"> 201</w:t>
            </w:r>
            <w:r w:rsidRPr="00E7170C">
              <w:rPr>
                <w:rFonts w:ascii="TrebuchetMS,Bold" w:hAnsi="TrebuchetMS,Bold" w:cs="TrebuchetMS,Bold"/>
                <w:szCs w:val="22"/>
                <w:lang w:eastAsia="fr-FR"/>
              </w:rPr>
              <w:t>8</w:t>
            </w:r>
          </w:p>
        </w:tc>
      </w:tr>
    </w:tbl>
    <w:p w:rsidR="00AE395A" w:rsidRPr="00EA1ED9" w:rsidRDefault="00B213EC" w:rsidP="00597531">
      <w:pPr>
        <w:pStyle w:val="Titre1"/>
      </w:pPr>
      <w:r>
        <w:br/>
      </w:r>
      <w:r w:rsidR="00AE395A" w:rsidRPr="00EA1ED9">
        <w:t xml:space="preserve">Article </w:t>
      </w:r>
      <w:r w:rsidR="00AE395A">
        <w:t>6</w:t>
      </w:r>
      <w:r w:rsidR="00AE395A" w:rsidRPr="00EA1ED9">
        <w:t xml:space="preserve"> – </w:t>
      </w:r>
      <w:r w:rsidR="007662F3" w:rsidRPr="00AE395A">
        <w:t>Enve</w:t>
      </w:r>
      <w:r w:rsidR="007662F3">
        <w:t>loppe financière</w:t>
      </w:r>
      <w:bookmarkEnd w:id="22"/>
      <w:r w:rsidR="007662F3">
        <w:t xml:space="preserve"> </w:t>
      </w:r>
    </w:p>
    <w:p w:rsidR="00C91BFD" w:rsidRPr="00C91BFD" w:rsidRDefault="00E16ABA" w:rsidP="00AE395A">
      <w:pPr>
        <w:pStyle w:val="Corpsdetexte3"/>
        <w:rPr>
          <w:rFonts w:ascii="Arial" w:hAnsi="Arial" w:cs="Arial"/>
          <w:sz w:val="22"/>
          <w:szCs w:val="22"/>
        </w:rPr>
      </w:pPr>
      <w:r w:rsidRPr="00C91BFD">
        <w:rPr>
          <w:rFonts w:ascii="Arial" w:hAnsi="Arial" w:cs="Arial"/>
          <w:sz w:val="22"/>
          <w:szCs w:val="22"/>
        </w:rPr>
        <w:t>L</w:t>
      </w:r>
      <w:r w:rsidR="00AE395A" w:rsidRPr="00C91BFD">
        <w:rPr>
          <w:rFonts w:ascii="Arial" w:hAnsi="Arial" w:cs="Arial"/>
          <w:color w:val="000000"/>
          <w:sz w:val="22"/>
          <w:szCs w:val="22"/>
          <w:lang w:eastAsia="fr-FR"/>
        </w:rPr>
        <w:t>’enveloppe financière affectée aux travaux</w:t>
      </w:r>
      <w:r w:rsidR="00AE395A" w:rsidRPr="00C91BFD">
        <w:rPr>
          <w:rFonts w:ascii="Arial" w:hAnsi="Arial" w:cs="Arial"/>
          <w:sz w:val="22"/>
          <w:szCs w:val="22"/>
        </w:rPr>
        <w:t xml:space="preserve"> est provisoirement évalué à</w:t>
      </w:r>
      <w:r w:rsidR="00C91BFD" w:rsidRPr="00C91BFD">
        <w:rPr>
          <w:rFonts w:ascii="Arial" w:hAnsi="Arial" w:cs="Arial"/>
          <w:sz w:val="22"/>
          <w:szCs w:val="22"/>
        </w:rPr>
        <w:t> :</w:t>
      </w:r>
    </w:p>
    <w:p w:rsidR="00AE395A" w:rsidRPr="00C91BFD" w:rsidRDefault="00A30AFB" w:rsidP="00C91BFD">
      <w:pPr>
        <w:pStyle w:val="Corpsdetexte3"/>
        <w:numPr>
          <w:ilvl w:val="0"/>
          <w:numId w:val="46"/>
        </w:numPr>
        <w:rPr>
          <w:rFonts w:ascii="Arial" w:hAnsi="Arial" w:cs="Arial"/>
          <w:sz w:val="22"/>
          <w:szCs w:val="22"/>
        </w:rPr>
      </w:pPr>
      <w:r w:rsidRPr="00C91BFD">
        <w:rPr>
          <w:rFonts w:ascii="Arial" w:hAnsi="Arial" w:cs="Arial"/>
          <w:sz w:val="22"/>
          <w:szCs w:val="22"/>
        </w:rPr>
        <w:t>330</w:t>
      </w:r>
      <w:r w:rsidR="006439C1" w:rsidRPr="00C91BFD">
        <w:rPr>
          <w:rFonts w:ascii="Arial" w:hAnsi="Arial" w:cs="Arial"/>
          <w:sz w:val="22"/>
          <w:szCs w:val="22"/>
        </w:rPr>
        <w:t xml:space="preserve"> 000</w:t>
      </w:r>
      <w:r w:rsidR="00AE395A" w:rsidRPr="00C91BFD">
        <w:rPr>
          <w:rFonts w:ascii="Arial" w:hAnsi="Arial" w:cs="Arial"/>
          <w:sz w:val="22"/>
          <w:szCs w:val="22"/>
        </w:rPr>
        <w:t xml:space="preserve">€ HT pour </w:t>
      </w:r>
      <w:r w:rsidR="00C91BFD" w:rsidRPr="00C91BFD">
        <w:rPr>
          <w:rFonts w:ascii="Arial" w:hAnsi="Arial" w:cs="Arial"/>
          <w:sz w:val="22"/>
          <w:szCs w:val="22"/>
        </w:rPr>
        <w:t>l’extension de l’école et la création d’un local de chaufferie.</w:t>
      </w:r>
    </w:p>
    <w:p w:rsidR="00C91BFD" w:rsidRPr="00C91BFD" w:rsidRDefault="00C91BFD" w:rsidP="00C91BFD">
      <w:pPr>
        <w:pStyle w:val="Corpsdetexte3"/>
        <w:numPr>
          <w:ilvl w:val="0"/>
          <w:numId w:val="46"/>
        </w:numPr>
        <w:rPr>
          <w:rFonts w:ascii="Arial" w:hAnsi="Arial" w:cs="Arial"/>
          <w:sz w:val="22"/>
          <w:szCs w:val="22"/>
        </w:rPr>
      </w:pPr>
      <w:r w:rsidRPr="00C91BFD">
        <w:rPr>
          <w:rFonts w:ascii="Arial" w:hAnsi="Arial" w:cs="Arial"/>
          <w:sz w:val="22"/>
          <w:szCs w:val="22"/>
        </w:rPr>
        <w:t>72 200 € HT pour l’extension de la salle municipale.</w:t>
      </w:r>
    </w:p>
    <w:p w:rsidR="002D6135" w:rsidRPr="00AE395A" w:rsidRDefault="00AE395A" w:rsidP="00AE395A">
      <w:pPr>
        <w:suppressAutoHyphens w:val="0"/>
        <w:autoSpaceDE w:val="0"/>
        <w:autoSpaceDN w:val="0"/>
        <w:adjustRightInd w:val="0"/>
        <w:rPr>
          <w:rFonts w:cs="Arial"/>
          <w:szCs w:val="22"/>
          <w:lang w:eastAsia="fr-FR"/>
        </w:rPr>
      </w:pPr>
      <w:r w:rsidRPr="00C91BFD">
        <w:rPr>
          <w:rFonts w:ascii="Arial" w:hAnsi="Arial" w:cs="Arial"/>
          <w:szCs w:val="22"/>
        </w:rPr>
        <w:t xml:space="preserve">Le montant total de l’enveloppe financière est </w:t>
      </w:r>
      <w:r w:rsidR="00C91BFD" w:rsidRPr="00C91BFD">
        <w:rPr>
          <w:rFonts w:ascii="Arial" w:hAnsi="Arial" w:cs="Arial"/>
          <w:szCs w:val="22"/>
        </w:rPr>
        <w:t xml:space="preserve">donc </w:t>
      </w:r>
      <w:r w:rsidRPr="00C91BFD">
        <w:rPr>
          <w:rFonts w:ascii="Arial" w:hAnsi="Arial" w:cs="Arial"/>
          <w:szCs w:val="22"/>
        </w:rPr>
        <w:t xml:space="preserve">estimé à </w:t>
      </w:r>
      <w:r w:rsidR="000D2755">
        <w:rPr>
          <w:rFonts w:ascii="Arial" w:hAnsi="Arial" w:cs="Arial"/>
          <w:szCs w:val="22"/>
        </w:rPr>
        <w:t>402</w:t>
      </w:r>
      <w:bookmarkStart w:id="23" w:name="_GoBack"/>
      <w:bookmarkEnd w:id="23"/>
      <w:r w:rsidR="00C91BFD" w:rsidRPr="00C91BFD">
        <w:rPr>
          <w:rFonts w:ascii="Arial" w:hAnsi="Arial" w:cs="Arial"/>
          <w:szCs w:val="22"/>
        </w:rPr>
        <w:t xml:space="preserve"> 2</w:t>
      </w:r>
      <w:r w:rsidR="00081756" w:rsidRPr="00C91BFD">
        <w:rPr>
          <w:rFonts w:ascii="Arial" w:hAnsi="Arial" w:cs="Arial"/>
          <w:szCs w:val="22"/>
        </w:rPr>
        <w:t>00</w:t>
      </w:r>
      <w:r w:rsidRPr="00C91BFD">
        <w:rPr>
          <w:rFonts w:ascii="Arial" w:hAnsi="Arial" w:cs="Arial"/>
          <w:szCs w:val="22"/>
        </w:rPr>
        <w:t xml:space="preserve"> € HT.</w:t>
      </w:r>
    </w:p>
    <w:p w:rsidR="00B213EC" w:rsidRDefault="00B213EC">
      <w:pPr>
        <w:suppressAutoHyphens w:val="0"/>
        <w:spacing w:after="0"/>
        <w:jc w:val="left"/>
        <w:rPr>
          <w:rFonts w:cs="Arial"/>
          <w:b/>
          <w:smallCaps/>
          <w:color w:val="002060"/>
          <w:spacing w:val="5"/>
          <w:sz w:val="28"/>
          <w:szCs w:val="36"/>
          <w:lang w:eastAsia="fr-FR"/>
        </w:rPr>
      </w:pPr>
      <w:bookmarkStart w:id="24" w:name="_Toc480551475"/>
      <w:bookmarkEnd w:id="14"/>
      <w:bookmarkEnd w:id="24"/>
    </w:p>
    <w:sectPr w:rsidR="00B213EC">
      <w:footerReference w:type="default" r:id="rId25"/>
      <w:headerReference w:type="first" r:id="rId26"/>
      <w:footerReference w:type="first" r:id="rId27"/>
      <w:type w:val="continuous"/>
      <w:pgSz w:w="11906" w:h="16838"/>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FF3" w:rsidRDefault="00205FF3">
      <w:r>
        <w:separator/>
      </w:r>
    </w:p>
    <w:p w:rsidR="00205FF3" w:rsidRDefault="00205FF3"/>
  </w:endnote>
  <w:endnote w:type="continuationSeparator" w:id="0">
    <w:p w:rsidR="00205FF3" w:rsidRDefault="00205FF3">
      <w:r>
        <w:continuationSeparator/>
      </w:r>
    </w:p>
    <w:p w:rsidR="00205FF3" w:rsidRDefault="00205F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Geneva">
    <w:charset w:val="00"/>
    <w:family w:val="auto"/>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A3E" w:rsidRDefault="00760B21" w:rsidP="00D03763">
    <w:pPr>
      <w:pStyle w:val="Pieddepage"/>
      <w:spacing w:after="0"/>
      <w:ind w:right="360"/>
      <w:jc w:val="left"/>
      <w:rPr>
        <w:rFonts w:cs="Arial"/>
        <w:sz w:val="16"/>
        <w:szCs w:val="16"/>
      </w:rPr>
    </w:pPr>
    <w:proofErr w:type="spellStart"/>
    <w:r>
      <w:rPr>
        <w:rFonts w:cs="Arial"/>
        <w:sz w:val="16"/>
        <w:szCs w:val="16"/>
      </w:rPr>
      <w:t>Pré-programme</w:t>
    </w:r>
    <w:proofErr w:type="spellEnd"/>
  </w:p>
  <w:p w:rsidR="00FC2A3E" w:rsidRDefault="00FC2A3E" w:rsidP="000342A0">
    <w:pPr>
      <w:pStyle w:val="Pieddepage"/>
      <w:tabs>
        <w:tab w:val="left" w:pos="7371"/>
      </w:tabs>
      <w:ind w:right="360"/>
      <w:jc w:val="left"/>
    </w:pPr>
    <w:r>
      <w:rPr>
        <w:rFonts w:cs="Arial"/>
        <w:sz w:val="16"/>
        <w:szCs w:val="16"/>
      </w:rPr>
      <w:t xml:space="preserve">Marché </w:t>
    </w:r>
    <w:r w:rsidR="00597531">
      <w:rPr>
        <w:rFonts w:cs="Arial"/>
        <w:sz w:val="16"/>
        <w:szCs w:val="16"/>
      </w:rPr>
      <w:t>de maîtrise d’</w:t>
    </w:r>
    <w:proofErr w:type="spellStart"/>
    <w:r w:rsidR="00597531">
      <w:rPr>
        <w:rFonts w:cs="Arial"/>
        <w:sz w:val="16"/>
        <w:szCs w:val="16"/>
      </w:rPr>
      <w:t>oeuvre</w:t>
    </w:r>
    <w:proofErr w:type="spellEnd"/>
    <w:r>
      <w:rPr>
        <w:rFonts w:cs="Arial"/>
        <w:sz w:val="16"/>
        <w:szCs w:val="16"/>
      </w:rPr>
      <w:tab/>
      <w:t xml:space="preserve">Page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0D2755">
      <w:rPr>
        <w:rFonts w:cs="Arial"/>
        <w:noProof/>
        <w:sz w:val="16"/>
        <w:szCs w:val="16"/>
      </w:rPr>
      <w:t>10</w:t>
    </w:r>
    <w:r>
      <w:rPr>
        <w:rFonts w:cs="Arial"/>
        <w:sz w:val="16"/>
        <w:szCs w:val="16"/>
      </w:rPr>
      <w:fldChar w:fldCharType="end"/>
    </w:r>
    <w:r>
      <w:rPr>
        <w:rFonts w:cs="Arial"/>
        <w:sz w:val="16"/>
        <w:szCs w:val="16"/>
      </w:rPr>
      <w:t xml:space="preserve"> sur </w:t>
    </w:r>
    <w:r>
      <w:rPr>
        <w:rFonts w:cs="Arial"/>
        <w:sz w:val="16"/>
        <w:szCs w:val="16"/>
      </w:rPr>
      <w:fldChar w:fldCharType="begin"/>
    </w:r>
    <w:r>
      <w:rPr>
        <w:rFonts w:cs="Arial"/>
        <w:sz w:val="16"/>
        <w:szCs w:val="16"/>
      </w:rPr>
      <w:instrText xml:space="preserve"> NUMPAGES \*Arabic </w:instrText>
    </w:r>
    <w:r>
      <w:rPr>
        <w:rFonts w:cs="Arial"/>
        <w:sz w:val="16"/>
        <w:szCs w:val="16"/>
      </w:rPr>
      <w:fldChar w:fldCharType="separate"/>
    </w:r>
    <w:r w:rsidR="000D2755">
      <w:rPr>
        <w:rFonts w:cs="Arial"/>
        <w:noProof/>
        <w:sz w:val="16"/>
        <w:szCs w:val="16"/>
      </w:rPr>
      <w:t>10</w:t>
    </w:r>
    <w:r>
      <w:rPr>
        <w:rFonts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A3E" w:rsidRDefault="00FC2A3E">
    <w:pPr>
      <w:pStyle w:val="Pieddepage"/>
      <w:jc w:val="right"/>
    </w:pPr>
    <w:r>
      <w:tab/>
    </w:r>
  </w:p>
  <w:p w:rsidR="00FC2A3E" w:rsidRDefault="00FC2A3E">
    <w:pPr>
      <w:pStyle w:val="Pieddepage"/>
      <w:jc w:val="right"/>
    </w:pPr>
  </w:p>
  <w:p w:rsidR="00FC2A3E" w:rsidRDefault="00FC2A3E">
    <w:pPr>
      <w:pStyle w:val="Pieddepage"/>
      <w:jc w:val="right"/>
    </w:pPr>
  </w:p>
  <w:p w:rsidR="00FC2A3E" w:rsidRDefault="00FC2A3E">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FF3" w:rsidRDefault="00205FF3">
      <w:r>
        <w:separator/>
      </w:r>
    </w:p>
    <w:p w:rsidR="00205FF3" w:rsidRDefault="00205FF3"/>
  </w:footnote>
  <w:footnote w:type="continuationSeparator" w:id="0">
    <w:p w:rsidR="00205FF3" w:rsidRDefault="00205FF3">
      <w:r>
        <w:continuationSeparator/>
      </w:r>
    </w:p>
    <w:p w:rsidR="00205FF3" w:rsidRDefault="00205F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Look w:val="0000" w:firstRow="0" w:lastRow="0" w:firstColumn="0" w:lastColumn="0" w:noHBand="0" w:noVBand="0"/>
    </w:tblPr>
    <w:tblGrid>
      <w:gridCol w:w="4590"/>
      <w:gridCol w:w="4710"/>
    </w:tblGrid>
    <w:tr w:rsidR="00FC2A3E">
      <w:tc>
        <w:tcPr>
          <w:tcW w:w="4590" w:type="dxa"/>
          <w:shd w:val="clear" w:color="auto" w:fill="auto"/>
        </w:tcPr>
        <w:p w:rsidR="00FC2A3E" w:rsidRDefault="00FC2A3E">
          <w:pPr>
            <w:pStyle w:val="En-tte"/>
            <w:snapToGrid w:val="0"/>
          </w:pPr>
        </w:p>
      </w:tc>
      <w:tc>
        <w:tcPr>
          <w:tcW w:w="4710" w:type="dxa"/>
          <w:shd w:val="clear" w:color="auto" w:fill="auto"/>
          <w:vAlign w:val="center"/>
        </w:tcPr>
        <w:p w:rsidR="00FC2A3E" w:rsidRDefault="00FC2A3E">
          <w:pPr>
            <w:pStyle w:val="En-tte"/>
            <w:snapToGrid w:val="0"/>
            <w:jc w:val="right"/>
            <w:rPr>
              <w:rFonts w:ascii="Edwardian Script ITC" w:hAnsi="Edwardian Script ITC"/>
              <w:b/>
              <w:i/>
              <w:sz w:val="40"/>
              <w:szCs w:val="40"/>
            </w:rPr>
          </w:pPr>
        </w:p>
      </w:tc>
    </w:tr>
  </w:tbl>
  <w:p w:rsidR="00FC2A3E" w:rsidRDefault="00FC2A3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00000001"/>
    <w:multiLevelType w:val="multilevel"/>
    <w:tmpl w:val="00000001"/>
    <w:lvl w:ilvl="0">
      <w:start w:val="1"/>
      <w:numFmt w:val="upperRoman"/>
      <w:lvlText w:val="CHAPITRE %1."/>
      <w:lvlJc w:val="left"/>
      <w:pPr>
        <w:tabs>
          <w:tab w:val="num" w:pos="0"/>
        </w:tabs>
        <w:ind w:left="0" w:firstLine="0"/>
      </w:pPr>
      <w:rPr>
        <w:rFonts w:ascii="Symbol" w:hAnsi="Symbol"/>
      </w:rPr>
    </w:lvl>
    <w:lvl w:ilvl="1">
      <w:start w:val="1"/>
      <w:numFmt w:val="decimal"/>
      <w:lvlText w:val="Article %2 -"/>
      <w:lvlJc w:val="left"/>
      <w:pPr>
        <w:tabs>
          <w:tab w:val="num" w:pos="0"/>
        </w:tabs>
        <w:ind w:left="0" w:firstLine="0"/>
      </w:pPr>
      <w:rPr>
        <w:rFonts w:ascii="Symbol" w:hAnsi="Symbol"/>
      </w:rPr>
    </w:lvl>
    <w:lvl w:ilvl="2">
      <w:start w:val="1"/>
      <w:numFmt w:val="lowerLetter"/>
      <w:lvlText w:val="(%3)"/>
      <w:lvlJc w:val="left"/>
      <w:pPr>
        <w:tabs>
          <w:tab w:val="num" w:pos="720"/>
        </w:tabs>
        <w:ind w:left="720" w:hanging="432"/>
      </w:pPr>
    </w:lvl>
    <w:lvl w:ilvl="3">
      <w:start w:val="1"/>
      <w:numFmt w:val="lowerRoman"/>
      <w:lvlText w:val="(%4)"/>
      <w:lvlJc w:val="lef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lef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left"/>
      <w:pPr>
        <w:tabs>
          <w:tab w:val="num" w:pos="1584"/>
        </w:tabs>
        <w:ind w:left="1584" w:hanging="144"/>
      </w:pPr>
    </w:lvl>
  </w:abstractNum>
  <w:abstractNum w:abstractNumId="1">
    <w:nsid w:val="00000002"/>
    <w:multiLevelType w:val="multilevel"/>
    <w:tmpl w:val="00000002"/>
    <w:name w:val="WW8Num2"/>
    <w:lvl w:ilvl="0">
      <w:start w:val="1"/>
      <w:numFmt w:val="bullet"/>
      <w:lvlText w:val="o"/>
      <w:lvlJc w:val="left"/>
      <w:pPr>
        <w:tabs>
          <w:tab w:val="num" w:pos="0"/>
        </w:tabs>
        <w:ind w:left="720" w:hanging="360"/>
      </w:pPr>
      <w:rPr>
        <w:rFonts w:ascii="Courier New" w:hAnsi="Courier New"/>
      </w:rPr>
    </w:lvl>
    <w:lvl w:ilvl="1">
      <w:start w:val="1"/>
      <w:numFmt w:val="bullet"/>
      <w:lvlText w:val=""/>
      <w:lvlJc w:val="left"/>
      <w:pPr>
        <w:tabs>
          <w:tab w:val="num" w:pos="0"/>
        </w:tabs>
        <w:ind w:left="1440" w:hanging="360"/>
      </w:pPr>
      <w:rPr>
        <w:rFonts w:ascii="Symbol" w:hAnsi="Symbol"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Wingdings" w:hAnsi="Wingdings" w:cs="Times New Roman"/>
        <w:b/>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Courier New"/>
      </w:rPr>
    </w:lvl>
  </w:abstractNum>
  <w:abstractNum w:abstractNumId="4">
    <w:nsid w:val="00000005"/>
    <w:multiLevelType w:val="singleLevel"/>
    <w:tmpl w:val="00000005"/>
    <w:name w:val="WW8Num5"/>
    <w:lvl w:ilvl="0">
      <w:start w:val="4"/>
      <w:numFmt w:val="bullet"/>
      <w:lvlText w:val="-"/>
      <w:lvlJc w:val="left"/>
      <w:pPr>
        <w:tabs>
          <w:tab w:val="num" w:pos="0"/>
        </w:tabs>
        <w:ind w:left="928" w:hanging="360"/>
      </w:pPr>
      <w:rPr>
        <w:rFonts w:ascii="Arial" w:hAnsi="Arial"/>
      </w:rPr>
    </w:lvl>
  </w:abstractNum>
  <w:abstractNum w:abstractNumId="5">
    <w:nsid w:val="00000006"/>
    <w:multiLevelType w:val="multilevel"/>
    <w:tmpl w:val="00000006"/>
    <w:name w:val="WW8Num6"/>
    <w:lvl w:ilvl="0">
      <w:start w:val="1"/>
      <w:numFmt w:val="bullet"/>
      <w:lvlText w:val="o"/>
      <w:lvlJc w:val="left"/>
      <w:pPr>
        <w:tabs>
          <w:tab w:val="num" w:pos="0"/>
        </w:tabs>
        <w:ind w:left="720" w:hanging="360"/>
      </w:pPr>
      <w:rPr>
        <w:rFonts w:ascii="Courier New" w:hAnsi="Courier New"/>
      </w:rPr>
    </w:lvl>
    <w:lvl w:ilvl="1">
      <w:start w:val="1"/>
      <w:numFmt w:val="bullet"/>
      <w:lvlText w:val=""/>
      <w:lvlJc w:val="left"/>
      <w:pPr>
        <w:tabs>
          <w:tab w:val="num" w:pos="0"/>
        </w:tabs>
        <w:ind w:left="1440" w:hanging="360"/>
      </w:pPr>
      <w:rPr>
        <w:rFonts w:ascii="Symbol" w:hAnsi="Symbol"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singleLevel"/>
    <w:tmpl w:val="00000007"/>
    <w:name w:val="WW8Num7"/>
    <w:lvl w:ilvl="0">
      <w:start w:val="3"/>
      <w:numFmt w:val="bullet"/>
      <w:lvlText w:val="-"/>
      <w:lvlJc w:val="left"/>
      <w:pPr>
        <w:tabs>
          <w:tab w:val="num" w:pos="0"/>
        </w:tabs>
        <w:ind w:left="720" w:hanging="360"/>
      </w:pPr>
      <w:rPr>
        <w:rFonts w:ascii="Arial" w:hAnsi="Arial"/>
      </w:rPr>
    </w:lvl>
  </w:abstractNum>
  <w:abstractNum w:abstractNumId="7">
    <w:nsid w:val="00000008"/>
    <w:multiLevelType w:val="multilevel"/>
    <w:tmpl w:val="00000008"/>
    <w:name w:val="WW8Num8"/>
    <w:lvl w:ilvl="0">
      <w:start w:val="1"/>
      <w:numFmt w:val="bullet"/>
      <w:lvlText w:val="o"/>
      <w:lvlJc w:val="left"/>
      <w:pPr>
        <w:tabs>
          <w:tab w:val="num" w:pos="0"/>
        </w:tabs>
        <w:ind w:left="720" w:hanging="360"/>
      </w:pPr>
      <w:rPr>
        <w:rFonts w:ascii="Courier New" w:hAnsi="Courier New"/>
        <w:b/>
      </w:rPr>
    </w:lvl>
    <w:lvl w:ilvl="1">
      <w:start w:val="1"/>
      <w:numFmt w:val="bullet"/>
      <w:lvlText w:val=""/>
      <w:lvlJc w:val="left"/>
      <w:pPr>
        <w:tabs>
          <w:tab w:val="num" w:pos="0"/>
        </w:tabs>
        <w:ind w:left="1440" w:hanging="360"/>
      </w:pPr>
      <w:rPr>
        <w:rFonts w:ascii="Symbol" w:hAnsi="Symbol"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b/>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b/>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Times New Roman"/>
      </w:rPr>
    </w:lvl>
  </w:abstractNum>
  <w:abstractNum w:abstractNumId="9">
    <w:nsid w:val="014F6EC5"/>
    <w:multiLevelType w:val="hybridMultilevel"/>
    <w:tmpl w:val="9EACA20E"/>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1B65E39"/>
    <w:multiLevelType w:val="hybridMultilevel"/>
    <w:tmpl w:val="DE8A06B6"/>
    <w:lvl w:ilvl="0" w:tplc="040C0001">
      <w:start w:val="1"/>
      <w:numFmt w:val="bullet"/>
      <w:lvlText w:val=""/>
      <w:lvlJc w:val="left"/>
      <w:pPr>
        <w:tabs>
          <w:tab w:val="num" w:pos="1713"/>
        </w:tabs>
        <w:ind w:left="1713" w:hanging="360"/>
      </w:pPr>
      <w:rPr>
        <w:rFonts w:ascii="Symbol" w:hAnsi="Symbol" w:hint="default"/>
      </w:rPr>
    </w:lvl>
    <w:lvl w:ilvl="1" w:tplc="040C0003">
      <w:start w:val="1"/>
      <w:numFmt w:val="bullet"/>
      <w:lvlText w:val="o"/>
      <w:lvlJc w:val="left"/>
      <w:pPr>
        <w:tabs>
          <w:tab w:val="num" w:pos="2433"/>
        </w:tabs>
        <w:ind w:left="2433" w:hanging="360"/>
      </w:pPr>
      <w:rPr>
        <w:rFonts w:ascii="Courier New" w:hAnsi="Courier New" w:cs="Courier New" w:hint="default"/>
      </w:rPr>
    </w:lvl>
    <w:lvl w:ilvl="2" w:tplc="040C0005" w:tentative="1">
      <w:start w:val="1"/>
      <w:numFmt w:val="bullet"/>
      <w:lvlText w:val=""/>
      <w:lvlJc w:val="left"/>
      <w:pPr>
        <w:tabs>
          <w:tab w:val="num" w:pos="3153"/>
        </w:tabs>
        <w:ind w:left="3153" w:hanging="360"/>
      </w:pPr>
      <w:rPr>
        <w:rFonts w:ascii="Wingdings" w:hAnsi="Wingdings" w:hint="default"/>
      </w:rPr>
    </w:lvl>
    <w:lvl w:ilvl="3" w:tplc="040C0001" w:tentative="1">
      <w:start w:val="1"/>
      <w:numFmt w:val="bullet"/>
      <w:lvlText w:val=""/>
      <w:lvlJc w:val="left"/>
      <w:pPr>
        <w:tabs>
          <w:tab w:val="num" w:pos="3873"/>
        </w:tabs>
        <w:ind w:left="3873" w:hanging="360"/>
      </w:pPr>
      <w:rPr>
        <w:rFonts w:ascii="Symbol" w:hAnsi="Symbol" w:hint="default"/>
      </w:rPr>
    </w:lvl>
    <w:lvl w:ilvl="4" w:tplc="040C0003" w:tentative="1">
      <w:start w:val="1"/>
      <w:numFmt w:val="bullet"/>
      <w:lvlText w:val="o"/>
      <w:lvlJc w:val="left"/>
      <w:pPr>
        <w:tabs>
          <w:tab w:val="num" w:pos="4593"/>
        </w:tabs>
        <w:ind w:left="4593" w:hanging="360"/>
      </w:pPr>
      <w:rPr>
        <w:rFonts w:ascii="Courier New" w:hAnsi="Courier New" w:cs="Courier New" w:hint="default"/>
      </w:rPr>
    </w:lvl>
    <w:lvl w:ilvl="5" w:tplc="040C0005" w:tentative="1">
      <w:start w:val="1"/>
      <w:numFmt w:val="bullet"/>
      <w:lvlText w:val=""/>
      <w:lvlJc w:val="left"/>
      <w:pPr>
        <w:tabs>
          <w:tab w:val="num" w:pos="5313"/>
        </w:tabs>
        <w:ind w:left="5313" w:hanging="360"/>
      </w:pPr>
      <w:rPr>
        <w:rFonts w:ascii="Wingdings" w:hAnsi="Wingdings" w:hint="default"/>
      </w:rPr>
    </w:lvl>
    <w:lvl w:ilvl="6" w:tplc="040C0001" w:tentative="1">
      <w:start w:val="1"/>
      <w:numFmt w:val="bullet"/>
      <w:lvlText w:val=""/>
      <w:lvlJc w:val="left"/>
      <w:pPr>
        <w:tabs>
          <w:tab w:val="num" w:pos="6033"/>
        </w:tabs>
        <w:ind w:left="6033" w:hanging="360"/>
      </w:pPr>
      <w:rPr>
        <w:rFonts w:ascii="Symbol" w:hAnsi="Symbol" w:hint="default"/>
      </w:rPr>
    </w:lvl>
    <w:lvl w:ilvl="7" w:tplc="040C0003" w:tentative="1">
      <w:start w:val="1"/>
      <w:numFmt w:val="bullet"/>
      <w:lvlText w:val="o"/>
      <w:lvlJc w:val="left"/>
      <w:pPr>
        <w:tabs>
          <w:tab w:val="num" w:pos="6753"/>
        </w:tabs>
        <w:ind w:left="6753" w:hanging="360"/>
      </w:pPr>
      <w:rPr>
        <w:rFonts w:ascii="Courier New" w:hAnsi="Courier New" w:cs="Courier New" w:hint="default"/>
      </w:rPr>
    </w:lvl>
    <w:lvl w:ilvl="8" w:tplc="040C0005" w:tentative="1">
      <w:start w:val="1"/>
      <w:numFmt w:val="bullet"/>
      <w:lvlText w:val=""/>
      <w:lvlJc w:val="left"/>
      <w:pPr>
        <w:tabs>
          <w:tab w:val="num" w:pos="7473"/>
        </w:tabs>
        <w:ind w:left="7473" w:hanging="360"/>
      </w:pPr>
      <w:rPr>
        <w:rFonts w:ascii="Wingdings" w:hAnsi="Wingdings" w:hint="default"/>
      </w:rPr>
    </w:lvl>
  </w:abstractNum>
  <w:abstractNum w:abstractNumId="11">
    <w:nsid w:val="0655195A"/>
    <w:multiLevelType w:val="hybridMultilevel"/>
    <w:tmpl w:val="B0960A74"/>
    <w:lvl w:ilvl="0" w:tplc="CC2C6248">
      <w:start w:val="2"/>
      <w:numFmt w:val="bullet"/>
      <w:lvlText w:val="-"/>
      <w:lvlJc w:val="left"/>
      <w:pPr>
        <w:tabs>
          <w:tab w:val="num" w:pos="1004"/>
        </w:tabs>
        <w:ind w:left="1004" w:hanging="360"/>
      </w:pPr>
      <w:rPr>
        <w:rFonts w:ascii="Arial" w:eastAsia="Times New Roman" w:hAnsi="Arial" w:cs="Arial"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2">
    <w:nsid w:val="0A187392"/>
    <w:multiLevelType w:val="hybridMultilevel"/>
    <w:tmpl w:val="12F456B6"/>
    <w:lvl w:ilvl="0" w:tplc="040C0001">
      <w:start w:val="1"/>
      <w:numFmt w:val="bullet"/>
      <w:lvlText w:val=""/>
      <w:lvlJc w:val="left"/>
      <w:pPr>
        <w:tabs>
          <w:tab w:val="num" w:pos="862"/>
        </w:tabs>
        <w:ind w:left="862" w:hanging="36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13">
    <w:nsid w:val="0AE6409F"/>
    <w:multiLevelType w:val="hybridMultilevel"/>
    <w:tmpl w:val="A68E303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C0D7EA4"/>
    <w:multiLevelType w:val="hybridMultilevel"/>
    <w:tmpl w:val="5052CB86"/>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5">
    <w:nsid w:val="0D4B2CFB"/>
    <w:multiLevelType w:val="hybridMultilevel"/>
    <w:tmpl w:val="C2BC5034"/>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0DBB792C"/>
    <w:multiLevelType w:val="hybridMultilevel"/>
    <w:tmpl w:val="AD6CBE2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7">
    <w:nsid w:val="102B7108"/>
    <w:multiLevelType w:val="multilevel"/>
    <w:tmpl w:val="8598B43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16755AE"/>
    <w:multiLevelType w:val="hybridMultilevel"/>
    <w:tmpl w:val="6A70A1F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15621518"/>
    <w:multiLevelType w:val="hybridMultilevel"/>
    <w:tmpl w:val="E632C1EA"/>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62E2356"/>
    <w:multiLevelType w:val="hybridMultilevel"/>
    <w:tmpl w:val="3CB0ADFC"/>
    <w:lvl w:ilvl="0" w:tplc="684244C8">
      <w:numFmt w:val="bullet"/>
      <w:lvlText w:val="-"/>
      <w:lvlJc w:val="left"/>
      <w:pPr>
        <w:tabs>
          <w:tab w:val="num" w:pos="927"/>
        </w:tabs>
        <w:ind w:left="927" w:hanging="360"/>
      </w:pPr>
      <w:rPr>
        <w:rFonts w:ascii="Arial" w:eastAsia="Times New Roman" w:hAnsi="Arial" w:cs="Arial"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1">
    <w:nsid w:val="18F47103"/>
    <w:multiLevelType w:val="hybridMultilevel"/>
    <w:tmpl w:val="8E5CEA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18FE6BEA"/>
    <w:multiLevelType w:val="hybridMultilevel"/>
    <w:tmpl w:val="66F89AB6"/>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A427F7F"/>
    <w:multiLevelType w:val="hybridMultilevel"/>
    <w:tmpl w:val="F2A8AB20"/>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23D0287F"/>
    <w:multiLevelType w:val="hybridMultilevel"/>
    <w:tmpl w:val="8986638C"/>
    <w:lvl w:ilvl="0" w:tplc="CC2C6248">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8A16A65"/>
    <w:multiLevelType w:val="hybridMultilevel"/>
    <w:tmpl w:val="C1B4915C"/>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6">
    <w:nsid w:val="322E3B14"/>
    <w:multiLevelType w:val="hybridMultilevel"/>
    <w:tmpl w:val="40A0B2A8"/>
    <w:lvl w:ilvl="0" w:tplc="CC2C624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2400538"/>
    <w:multiLevelType w:val="hybridMultilevel"/>
    <w:tmpl w:val="D5B63CD6"/>
    <w:lvl w:ilvl="0" w:tplc="CC2C6248">
      <w:start w:val="2"/>
      <w:numFmt w:val="bullet"/>
      <w:lvlText w:val="-"/>
      <w:lvlJc w:val="left"/>
      <w:pPr>
        <w:tabs>
          <w:tab w:val="num" w:pos="1287"/>
        </w:tabs>
        <w:ind w:left="1287" w:hanging="360"/>
      </w:pPr>
      <w:rPr>
        <w:rFonts w:ascii="Arial" w:eastAsia="Times New Roman" w:hAnsi="Arial" w:cs="Aria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8">
    <w:nsid w:val="33C249D1"/>
    <w:multiLevelType w:val="hybridMultilevel"/>
    <w:tmpl w:val="324CE462"/>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35194A41"/>
    <w:multiLevelType w:val="hybridMultilevel"/>
    <w:tmpl w:val="AF2E2ADA"/>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0">
    <w:nsid w:val="392F7E21"/>
    <w:multiLevelType w:val="hybridMultilevel"/>
    <w:tmpl w:val="1FA8C1A8"/>
    <w:lvl w:ilvl="0" w:tplc="040C0001">
      <w:start w:val="1"/>
      <w:numFmt w:val="bullet"/>
      <w:lvlText w:val=""/>
      <w:lvlJc w:val="left"/>
      <w:pPr>
        <w:tabs>
          <w:tab w:val="num" w:pos="1287"/>
        </w:tabs>
        <w:ind w:left="1287" w:hanging="360"/>
      </w:pPr>
      <w:rPr>
        <w:rFonts w:ascii="Symbol" w:hAnsi="Symbol" w:hint="default"/>
      </w:rPr>
    </w:lvl>
    <w:lvl w:ilvl="1" w:tplc="040C0003">
      <w:start w:val="1"/>
      <w:numFmt w:val="bullet"/>
      <w:lvlText w:val="o"/>
      <w:lvlJc w:val="left"/>
      <w:pPr>
        <w:tabs>
          <w:tab w:val="num" w:pos="2433"/>
        </w:tabs>
        <w:ind w:left="2433" w:hanging="360"/>
      </w:pPr>
      <w:rPr>
        <w:rFonts w:ascii="Courier New" w:hAnsi="Courier New" w:cs="Courier New" w:hint="default"/>
      </w:rPr>
    </w:lvl>
    <w:lvl w:ilvl="2" w:tplc="040C0005" w:tentative="1">
      <w:start w:val="1"/>
      <w:numFmt w:val="bullet"/>
      <w:lvlText w:val=""/>
      <w:lvlJc w:val="left"/>
      <w:pPr>
        <w:tabs>
          <w:tab w:val="num" w:pos="3153"/>
        </w:tabs>
        <w:ind w:left="3153" w:hanging="360"/>
      </w:pPr>
      <w:rPr>
        <w:rFonts w:ascii="Wingdings" w:hAnsi="Wingdings" w:hint="default"/>
      </w:rPr>
    </w:lvl>
    <w:lvl w:ilvl="3" w:tplc="040C0001" w:tentative="1">
      <w:start w:val="1"/>
      <w:numFmt w:val="bullet"/>
      <w:lvlText w:val=""/>
      <w:lvlJc w:val="left"/>
      <w:pPr>
        <w:tabs>
          <w:tab w:val="num" w:pos="3873"/>
        </w:tabs>
        <w:ind w:left="3873" w:hanging="360"/>
      </w:pPr>
      <w:rPr>
        <w:rFonts w:ascii="Symbol" w:hAnsi="Symbol" w:hint="default"/>
      </w:rPr>
    </w:lvl>
    <w:lvl w:ilvl="4" w:tplc="040C0003" w:tentative="1">
      <w:start w:val="1"/>
      <w:numFmt w:val="bullet"/>
      <w:lvlText w:val="o"/>
      <w:lvlJc w:val="left"/>
      <w:pPr>
        <w:tabs>
          <w:tab w:val="num" w:pos="4593"/>
        </w:tabs>
        <w:ind w:left="4593" w:hanging="360"/>
      </w:pPr>
      <w:rPr>
        <w:rFonts w:ascii="Courier New" w:hAnsi="Courier New" w:cs="Courier New" w:hint="default"/>
      </w:rPr>
    </w:lvl>
    <w:lvl w:ilvl="5" w:tplc="040C0005" w:tentative="1">
      <w:start w:val="1"/>
      <w:numFmt w:val="bullet"/>
      <w:lvlText w:val=""/>
      <w:lvlJc w:val="left"/>
      <w:pPr>
        <w:tabs>
          <w:tab w:val="num" w:pos="5313"/>
        </w:tabs>
        <w:ind w:left="5313" w:hanging="360"/>
      </w:pPr>
      <w:rPr>
        <w:rFonts w:ascii="Wingdings" w:hAnsi="Wingdings" w:hint="default"/>
      </w:rPr>
    </w:lvl>
    <w:lvl w:ilvl="6" w:tplc="040C0001" w:tentative="1">
      <w:start w:val="1"/>
      <w:numFmt w:val="bullet"/>
      <w:lvlText w:val=""/>
      <w:lvlJc w:val="left"/>
      <w:pPr>
        <w:tabs>
          <w:tab w:val="num" w:pos="6033"/>
        </w:tabs>
        <w:ind w:left="6033" w:hanging="360"/>
      </w:pPr>
      <w:rPr>
        <w:rFonts w:ascii="Symbol" w:hAnsi="Symbol" w:hint="default"/>
      </w:rPr>
    </w:lvl>
    <w:lvl w:ilvl="7" w:tplc="040C0003" w:tentative="1">
      <w:start w:val="1"/>
      <w:numFmt w:val="bullet"/>
      <w:lvlText w:val="o"/>
      <w:lvlJc w:val="left"/>
      <w:pPr>
        <w:tabs>
          <w:tab w:val="num" w:pos="6753"/>
        </w:tabs>
        <w:ind w:left="6753" w:hanging="360"/>
      </w:pPr>
      <w:rPr>
        <w:rFonts w:ascii="Courier New" w:hAnsi="Courier New" w:cs="Courier New" w:hint="default"/>
      </w:rPr>
    </w:lvl>
    <w:lvl w:ilvl="8" w:tplc="040C0005" w:tentative="1">
      <w:start w:val="1"/>
      <w:numFmt w:val="bullet"/>
      <w:lvlText w:val=""/>
      <w:lvlJc w:val="left"/>
      <w:pPr>
        <w:tabs>
          <w:tab w:val="num" w:pos="7473"/>
        </w:tabs>
        <w:ind w:left="7473" w:hanging="360"/>
      </w:pPr>
      <w:rPr>
        <w:rFonts w:ascii="Wingdings" w:hAnsi="Wingdings" w:hint="default"/>
      </w:rPr>
    </w:lvl>
  </w:abstractNum>
  <w:abstractNum w:abstractNumId="31">
    <w:nsid w:val="3DC15EAB"/>
    <w:multiLevelType w:val="hybridMultilevel"/>
    <w:tmpl w:val="854AF430"/>
    <w:lvl w:ilvl="0" w:tplc="CC2C6248">
      <w:start w:val="2"/>
      <w:numFmt w:val="bullet"/>
      <w:lvlText w:val="-"/>
      <w:lvlJc w:val="left"/>
      <w:pPr>
        <w:tabs>
          <w:tab w:val="num" w:pos="1429"/>
        </w:tabs>
        <w:ind w:left="1429" w:hanging="360"/>
      </w:pPr>
      <w:rPr>
        <w:rFonts w:ascii="Arial" w:eastAsia="Times New Roman" w:hAnsi="Arial" w:cs="Aria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2">
    <w:nsid w:val="3E1D131F"/>
    <w:multiLevelType w:val="hybridMultilevel"/>
    <w:tmpl w:val="6ECE3F4C"/>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3F4E4EAA"/>
    <w:multiLevelType w:val="hybridMultilevel"/>
    <w:tmpl w:val="1F00CC70"/>
    <w:lvl w:ilvl="0" w:tplc="7AA2346C">
      <w:start w:val="1"/>
      <w:numFmt w:val="bullet"/>
      <w:pStyle w:val="Titre4"/>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416032C6"/>
    <w:multiLevelType w:val="hybridMultilevel"/>
    <w:tmpl w:val="2AC0793A"/>
    <w:lvl w:ilvl="0" w:tplc="CC2C6248">
      <w:start w:val="2"/>
      <w:numFmt w:val="bullet"/>
      <w:lvlText w:val="-"/>
      <w:lvlJc w:val="left"/>
      <w:pPr>
        <w:tabs>
          <w:tab w:val="num" w:pos="1287"/>
        </w:tabs>
        <w:ind w:left="1287" w:hanging="360"/>
      </w:pPr>
      <w:rPr>
        <w:rFonts w:ascii="Arial" w:eastAsia="Times New Roman" w:hAnsi="Arial" w:cs="Aria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5">
    <w:nsid w:val="428A63EE"/>
    <w:multiLevelType w:val="hybridMultilevel"/>
    <w:tmpl w:val="FC62EF70"/>
    <w:lvl w:ilvl="0" w:tplc="46B61582">
      <w:start w:val="1"/>
      <w:numFmt w:val="bullet"/>
      <w:lvlText w:val="•"/>
      <w:lvlJc w:val="left"/>
      <w:pPr>
        <w:tabs>
          <w:tab w:val="num" w:pos="720"/>
        </w:tabs>
        <w:ind w:left="720" w:hanging="360"/>
      </w:pPr>
      <w:rPr>
        <w:rFonts w:ascii="Arial" w:hAnsi="Arial" w:hint="default"/>
      </w:rPr>
    </w:lvl>
    <w:lvl w:ilvl="1" w:tplc="83AE5458" w:tentative="1">
      <w:start w:val="1"/>
      <w:numFmt w:val="bullet"/>
      <w:lvlText w:val="•"/>
      <w:lvlJc w:val="left"/>
      <w:pPr>
        <w:tabs>
          <w:tab w:val="num" w:pos="1440"/>
        </w:tabs>
        <w:ind w:left="1440" w:hanging="360"/>
      </w:pPr>
      <w:rPr>
        <w:rFonts w:ascii="Arial" w:hAnsi="Arial" w:hint="default"/>
      </w:rPr>
    </w:lvl>
    <w:lvl w:ilvl="2" w:tplc="4B22AFBC" w:tentative="1">
      <w:start w:val="1"/>
      <w:numFmt w:val="bullet"/>
      <w:lvlText w:val="•"/>
      <w:lvlJc w:val="left"/>
      <w:pPr>
        <w:tabs>
          <w:tab w:val="num" w:pos="2160"/>
        </w:tabs>
        <w:ind w:left="2160" w:hanging="360"/>
      </w:pPr>
      <w:rPr>
        <w:rFonts w:ascii="Arial" w:hAnsi="Arial" w:hint="default"/>
      </w:rPr>
    </w:lvl>
    <w:lvl w:ilvl="3" w:tplc="5184C136" w:tentative="1">
      <w:start w:val="1"/>
      <w:numFmt w:val="bullet"/>
      <w:lvlText w:val="•"/>
      <w:lvlJc w:val="left"/>
      <w:pPr>
        <w:tabs>
          <w:tab w:val="num" w:pos="2880"/>
        </w:tabs>
        <w:ind w:left="2880" w:hanging="360"/>
      </w:pPr>
      <w:rPr>
        <w:rFonts w:ascii="Arial" w:hAnsi="Arial" w:hint="default"/>
      </w:rPr>
    </w:lvl>
    <w:lvl w:ilvl="4" w:tplc="D16EEDC2" w:tentative="1">
      <w:start w:val="1"/>
      <w:numFmt w:val="bullet"/>
      <w:lvlText w:val="•"/>
      <w:lvlJc w:val="left"/>
      <w:pPr>
        <w:tabs>
          <w:tab w:val="num" w:pos="3600"/>
        </w:tabs>
        <w:ind w:left="3600" w:hanging="360"/>
      </w:pPr>
      <w:rPr>
        <w:rFonts w:ascii="Arial" w:hAnsi="Arial" w:hint="default"/>
      </w:rPr>
    </w:lvl>
    <w:lvl w:ilvl="5" w:tplc="EC34203A" w:tentative="1">
      <w:start w:val="1"/>
      <w:numFmt w:val="bullet"/>
      <w:lvlText w:val="•"/>
      <w:lvlJc w:val="left"/>
      <w:pPr>
        <w:tabs>
          <w:tab w:val="num" w:pos="4320"/>
        </w:tabs>
        <w:ind w:left="4320" w:hanging="360"/>
      </w:pPr>
      <w:rPr>
        <w:rFonts w:ascii="Arial" w:hAnsi="Arial" w:hint="default"/>
      </w:rPr>
    </w:lvl>
    <w:lvl w:ilvl="6" w:tplc="BC7449A8" w:tentative="1">
      <w:start w:val="1"/>
      <w:numFmt w:val="bullet"/>
      <w:lvlText w:val="•"/>
      <w:lvlJc w:val="left"/>
      <w:pPr>
        <w:tabs>
          <w:tab w:val="num" w:pos="5040"/>
        </w:tabs>
        <w:ind w:left="5040" w:hanging="360"/>
      </w:pPr>
      <w:rPr>
        <w:rFonts w:ascii="Arial" w:hAnsi="Arial" w:hint="default"/>
      </w:rPr>
    </w:lvl>
    <w:lvl w:ilvl="7" w:tplc="382E8934" w:tentative="1">
      <w:start w:val="1"/>
      <w:numFmt w:val="bullet"/>
      <w:lvlText w:val="•"/>
      <w:lvlJc w:val="left"/>
      <w:pPr>
        <w:tabs>
          <w:tab w:val="num" w:pos="5760"/>
        </w:tabs>
        <w:ind w:left="5760" w:hanging="360"/>
      </w:pPr>
      <w:rPr>
        <w:rFonts w:ascii="Arial" w:hAnsi="Arial" w:hint="default"/>
      </w:rPr>
    </w:lvl>
    <w:lvl w:ilvl="8" w:tplc="2A92A798" w:tentative="1">
      <w:start w:val="1"/>
      <w:numFmt w:val="bullet"/>
      <w:lvlText w:val="•"/>
      <w:lvlJc w:val="left"/>
      <w:pPr>
        <w:tabs>
          <w:tab w:val="num" w:pos="6480"/>
        </w:tabs>
        <w:ind w:left="6480" w:hanging="360"/>
      </w:pPr>
      <w:rPr>
        <w:rFonts w:ascii="Arial" w:hAnsi="Arial" w:hint="default"/>
      </w:rPr>
    </w:lvl>
  </w:abstractNum>
  <w:abstractNum w:abstractNumId="36">
    <w:nsid w:val="44066EC6"/>
    <w:multiLevelType w:val="multilevel"/>
    <w:tmpl w:val="FC62EF70"/>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37">
    <w:nsid w:val="45132288"/>
    <w:multiLevelType w:val="hybridMultilevel"/>
    <w:tmpl w:val="3FA28D8A"/>
    <w:lvl w:ilvl="0" w:tplc="040C0007">
      <w:start w:val="1"/>
      <w:numFmt w:val="bullet"/>
      <w:lvlText w:val=""/>
      <w:lvlPicBulletId w:val="0"/>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6D637AF"/>
    <w:multiLevelType w:val="hybridMultilevel"/>
    <w:tmpl w:val="C6427366"/>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48035FEE"/>
    <w:multiLevelType w:val="hybridMultilevel"/>
    <w:tmpl w:val="FF60A5A2"/>
    <w:lvl w:ilvl="0" w:tplc="2B9A236A">
      <w:start w:val="2"/>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nsid w:val="48162753"/>
    <w:multiLevelType w:val="hybridMultilevel"/>
    <w:tmpl w:val="BEF8C3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48DD7F94"/>
    <w:multiLevelType w:val="hybridMultilevel"/>
    <w:tmpl w:val="54D8401C"/>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49D70C6D"/>
    <w:multiLevelType w:val="hybridMultilevel"/>
    <w:tmpl w:val="7D7EBD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CC2C6248">
      <w:start w:val="2"/>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29E39A9"/>
    <w:multiLevelType w:val="hybridMultilevel"/>
    <w:tmpl w:val="9EACD38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4">
    <w:nsid w:val="5E5813E6"/>
    <w:multiLevelType w:val="hybridMultilevel"/>
    <w:tmpl w:val="1524816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5">
    <w:nsid w:val="5EB463DC"/>
    <w:multiLevelType w:val="hybridMultilevel"/>
    <w:tmpl w:val="8598B4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61902D1E"/>
    <w:multiLevelType w:val="hybridMultilevel"/>
    <w:tmpl w:val="2A846F9C"/>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63A32155"/>
    <w:multiLevelType w:val="hybridMultilevel"/>
    <w:tmpl w:val="FD0E8B82"/>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63B74004"/>
    <w:multiLevelType w:val="hybridMultilevel"/>
    <w:tmpl w:val="3E5477AC"/>
    <w:lvl w:ilvl="0" w:tplc="040C0001">
      <w:start w:val="1"/>
      <w:numFmt w:val="bullet"/>
      <w:lvlText w:val=""/>
      <w:lvlJc w:val="left"/>
      <w:pPr>
        <w:tabs>
          <w:tab w:val="num" w:pos="1713"/>
        </w:tabs>
        <w:ind w:left="1713" w:hanging="360"/>
      </w:pPr>
      <w:rPr>
        <w:rFonts w:ascii="Symbol" w:hAnsi="Symbol" w:hint="default"/>
      </w:rPr>
    </w:lvl>
    <w:lvl w:ilvl="1" w:tplc="040C0003">
      <w:start w:val="1"/>
      <w:numFmt w:val="bullet"/>
      <w:lvlText w:val="o"/>
      <w:lvlJc w:val="left"/>
      <w:pPr>
        <w:tabs>
          <w:tab w:val="num" w:pos="2433"/>
        </w:tabs>
        <w:ind w:left="2433" w:hanging="360"/>
      </w:pPr>
      <w:rPr>
        <w:rFonts w:ascii="Courier New" w:hAnsi="Courier New" w:cs="Courier New" w:hint="default"/>
      </w:rPr>
    </w:lvl>
    <w:lvl w:ilvl="2" w:tplc="040C0005" w:tentative="1">
      <w:start w:val="1"/>
      <w:numFmt w:val="bullet"/>
      <w:lvlText w:val=""/>
      <w:lvlJc w:val="left"/>
      <w:pPr>
        <w:tabs>
          <w:tab w:val="num" w:pos="3153"/>
        </w:tabs>
        <w:ind w:left="3153" w:hanging="360"/>
      </w:pPr>
      <w:rPr>
        <w:rFonts w:ascii="Wingdings" w:hAnsi="Wingdings" w:hint="default"/>
      </w:rPr>
    </w:lvl>
    <w:lvl w:ilvl="3" w:tplc="040C0001" w:tentative="1">
      <w:start w:val="1"/>
      <w:numFmt w:val="bullet"/>
      <w:lvlText w:val=""/>
      <w:lvlJc w:val="left"/>
      <w:pPr>
        <w:tabs>
          <w:tab w:val="num" w:pos="3873"/>
        </w:tabs>
        <w:ind w:left="3873" w:hanging="360"/>
      </w:pPr>
      <w:rPr>
        <w:rFonts w:ascii="Symbol" w:hAnsi="Symbol" w:hint="default"/>
      </w:rPr>
    </w:lvl>
    <w:lvl w:ilvl="4" w:tplc="040C0003" w:tentative="1">
      <w:start w:val="1"/>
      <w:numFmt w:val="bullet"/>
      <w:lvlText w:val="o"/>
      <w:lvlJc w:val="left"/>
      <w:pPr>
        <w:tabs>
          <w:tab w:val="num" w:pos="4593"/>
        </w:tabs>
        <w:ind w:left="4593" w:hanging="360"/>
      </w:pPr>
      <w:rPr>
        <w:rFonts w:ascii="Courier New" w:hAnsi="Courier New" w:cs="Courier New" w:hint="default"/>
      </w:rPr>
    </w:lvl>
    <w:lvl w:ilvl="5" w:tplc="040C0005" w:tentative="1">
      <w:start w:val="1"/>
      <w:numFmt w:val="bullet"/>
      <w:lvlText w:val=""/>
      <w:lvlJc w:val="left"/>
      <w:pPr>
        <w:tabs>
          <w:tab w:val="num" w:pos="5313"/>
        </w:tabs>
        <w:ind w:left="5313" w:hanging="360"/>
      </w:pPr>
      <w:rPr>
        <w:rFonts w:ascii="Wingdings" w:hAnsi="Wingdings" w:hint="default"/>
      </w:rPr>
    </w:lvl>
    <w:lvl w:ilvl="6" w:tplc="040C0001" w:tentative="1">
      <w:start w:val="1"/>
      <w:numFmt w:val="bullet"/>
      <w:lvlText w:val=""/>
      <w:lvlJc w:val="left"/>
      <w:pPr>
        <w:tabs>
          <w:tab w:val="num" w:pos="6033"/>
        </w:tabs>
        <w:ind w:left="6033" w:hanging="360"/>
      </w:pPr>
      <w:rPr>
        <w:rFonts w:ascii="Symbol" w:hAnsi="Symbol" w:hint="default"/>
      </w:rPr>
    </w:lvl>
    <w:lvl w:ilvl="7" w:tplc="040C0003" w:tentative="1">
      <w:start w:val="1"/>
      <w:numFmt w:val="bullet"/>
      <w:lvlText w:val="o"/>
      <w:lvlJc w:val="left"/>
      <w:pPr>
        <w:tabs>
          <w:tab w:val="num" w:pos="6753"/>
        </w:tabs>
        <w:ind w:left="6753" w:hanging="360"/>
      </w:pPr>
      <w:rPr>
        <w:rFonts w:ascii="Courier New" w:hAnsi="Courier New" w:cs="Courier New" w:hint="default"/>
      </w:rPr>
    </w:lvl>
    <w:lvl w:ilvl="8" w:tplc="040C0005" w:tentative="1">
      <w:start w:val="1"/>
      <w:numFmt w:val="bullet"/>
      <w:lvlText w:val=""/>
      <w:lvlJc w:val="left"/>
      <w:pPr>
        <w:tabs>
          <w:tab w:val="num" w:pos="7473"/>
        </w:tabs>
        <w:ind w:left="7473" w:hanging="360"/>
      </w:pPr>
      <w:rPr>
        <w:rFonts w:ascii="Wingdings" w:hAnsi="Wingdings" w:hint="default"/>
      </w:rPr>
    </w:lvl>
  </w:abstractNum>
  <w:abstractNum w:abstractNumId="49">
    <w:nsid w:val="6D5A543A"/>
    <w:multiLevelType w:val="hybridMultilevel"/>
    <w:tmpl w:val="0AA6F186"/>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6EDC3504"/>
    <w:multiLevelType w:val="hybridMultilevel"/>
    <w:tmpl w:val="226CE72C"/>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721D146C"/>
    <w:multiLevelType w:val="hybridMultilevel"/>
    <w:tmpl w:val="6E8EACF6"/>
    <w:lvl w:ilvl="0" w:tplc="040C0001">
      <w:start w:val="1"/>
      <w:numFmt w:val="bullet"/>
      <w:lvlText w:val=""/>
      <w:lvlJc w:val="left"/>
      <w:pPr>
        <w:tabs>
          <w:tab w:val="num" w:pos="1713"/>
        </w:tabs>
        <w:ind w:left="1713" w:hanging="360"/>
      </w:pPr>
      <w:rPr>
        <w:rFonts w:ascii="Symbol" w:hAnsi="Symbol" w:hint="default"/>
      </w:rPr>
    </w:lvl>
    <w:lvl w:ilvl="1" w:tplc="040C0003" w:tentative="1">
      <w:start w:val="1"/>
      <w:numFmt w:val="bullet"/>
      <w:lvlText w:val="o"/>
      <w:lvlJc w:val="left"/>
      <w:pPr>
        <w:tabs>
          <w:tab w:val="num" w:pos="2433"/>
        </w:tabs>
        <w:ind w:left="2433" w:hanging="360"/>
      </w:pPr>
      <w:rPr>
        <w:rFonts w:ascii="Courier New" w:hAnsi="Courier New" w:cs="Courier New" w:hint="default"/>
      </w:rPr>
    </w:lvl>
    <w:lvl w:ilvl="2" w:tplc="040C0005" w:tentative="1">
      <w:start w:val="1"/>
      <w:numFmt w:val="bullet"/>
      <w:lvlText w:val=""/>
      <w:lvlJc w:val="left"/>
      <w:pPr>
        <w:tabs>
          <w:tab w:val="num" w:pos="3153"/>
        </w:tabs>
        <w:ind w:left="3153" w:hanging="360"/>
      </w:pPr>
      <w:rPr>
        <w:rFonts w:ascii="Wingdings" w:hAnsi="Wingdings" w:hint="default"/>
      </w:rPr>
    </w:lvl>
    <w:lvl w:ilvl="3" w:tplc="040C0001" w:tentative="1">
      <w:start w:val="1"/>
      <w:numFmt w:val="bullet"/>
      <w:lvlText w:val=""/>
      <w:lvlJc w:val="left"/>
      <w:pPr>
        <w:tabs>
          <w:tab w:val="num" w:pos="3873"/>
        </w:tabs>
        <w:ind w:left="3873" w:hanging="360"/>
      </w:pPr>
      <w:rPr>
        <w:rFonts w:ascii="Symbol" w:hAnsi="Symbol" w:hint="default"/>
      </w:rPr>
    </w:lvl>
    <w:lvl w:ilvl="4" w:tplc="040C0003" w:tentative="1">
      <w:start w:val="1"/>
      <w:numFmt w:val="bullet"/>
      <w:lvlText w:val="o"/>
      <w:lvlJc w:val="left"/>
      <w:pPr>
        <w:tabs>
          <w:tab w:val="num" w:pos="4593"/>
        </w:tabs>
        <w:ind w:left="4593" w:hanging="360"/>
      </w:pPr>
      <w:rPr>
        <w:rFonts w:ascii="Courier New" w:hAnsi="Courier New" w:cs="Courier New" w:hint="default"/>
      </w:rPr>
    </w:lvl>
    <w:lvl w:ilvl="5" w:tplc="040C0005" w:tentative="1">
      <w:start w:val="1"/>
      <w:numFmt w:val="bullet"/>
      <w:lvlText w:val=""/>
      <w:lvlJc w:val="left"/>
      <w:pPr>
        <w:tabs>
          <w:tab w:val="num" w:pos="5313"/>
        </w:tabs>
        <w:ind w:left="5313" w:hanging="360"/>
      </w:pPr>
      <w:rPr>
        <w:rFonts w:ascii="Wingdings" w:hAnsi="Wingdings" w:hint="default"/>
      </w:rPr>
    </w:lvl>
    <w:lvl w:ilvl="6" w:tplc="040C0001" w:tentative="1">
      <w:start w:val="1"/>
      <w:numFmt w:val="bullet"/>
      <w:lvlText w:val=""/>
      <w:lvlJc w:val="left"/>
      <w:pPr>
        <w:tabs>
          <w:tab w:val="num" w:pos="6033"/>
        </w:tabs>
        <w:ind w:left="6033" w:hanging="360"/>
      </w:pPr>
      <w:rPr>
        <w:rFonts w:ascii="Symbol" w:hAnsi="Symbol" w:hint="default"/>
      </w:rPr>
    </w:lvl>
    <w:lvl w:ilvl="7" w:tplc="040C0003" w:tentative="1">
      <w:start w:val="1"/>
      <w:numFmt w:val="bullet"/>
      <w:lvlText w:val="o"/>
      <w:lvlJc w:val="left"/>
      <w:pPr>
        <w:tabs>
          <w:tab w:val="num" w:pos="6753"/>
        </w:tabs>
        <w:ind w:left="6753" w:hanging="360"/>
      </w:pPr>
      <w:rPr>
        <w:rFonts w:ascii="Courier New" w:hAnsi="Courier New" w:cs="Courier New" w:hint="default"/>
      </w:rPr>
    </w:lvl>
    <w:lvl w:ilvl="8" w:tplc="040C0005" w:tentative="1">
      <w:start w:val="1"/>
      <w:numFmt w:val="bullet"/>
      <w:lvlText w:val=""/>
      <w:lvlJc w:val="left"/>
      <w:pPr>
        <w:tabs>
          <w:tab w:val="num" w:pos="7473"/>
        </w:tabs>
        <w:ind w:left="7473" w:hanging="360"/>
      </w:pPr>
      <w:rPr>
        <w:rFonts w:ascii="Wingdings" w:hAnsi="Wingdings" w:hint="default"/>
      </w:rPr>
    </w:lvl>
  </w:abstractNum>
  <w:abstractNum w:abstractNumId="52">
    <w:nsid w:val="752273BF"/>
    <w:multiLevelType w:val="multilevel"/>
    <w:tmpl w:val="D5B63CD6"/>
    <w:lvl w:ilvl="0">
      <w:start w:val="2"/>
      <w:numFmt w:val="bullet"/>
      <w:lvlText w:val="-"/>
      <w:lvlJc w:val="left"/>
      <w:pPr>
        <w:tabs>
          <w:tab w:val="num" w:pos="1287"/>
        </w:tabs>
        <w:ind w:left="1287" w:hanging="360"/>
      </w:pPr>
      <w:rPr>
        <w:rFonts w:ascii="Arial" w:eastAsia="Times New Roman" w:hAnsi="Arial" w:cs="Aria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53">
    <w:nsid w:val="75CE4183"/>
    <w:multiLevelType w:val="hybridMultilevel"/>
    <w:tmpl w:val="805E16F8"/>
    <w:lvl w:ilvl="0" w:tplc="040C0001">
      <w:start w:val="1"/>
      <w:numFmt w:val="bullet"/>
      <w:lvlText w:val=""/>
      <w:lvlJc w:val="left"/>
      <w:pPr>
        <w:tabs>
          <w:tab w:val="num" w:pos="862"/>
        </w:tabs>
        <w:ind w:left="862" w:hanging="36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54">
    <w:nsid w:val="7DD76CEB"/>
    <w:multiLevelType w:val="hybridMultilevel"/>
    <w:tmpl w:val="747E6D38"/>
    <w:lvl w:ilvl="0" w:tplc="CC2C6248">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7DFD1B12"/>
    <w:multiLevelType w:val="hybridMultilevel"/>
    <w:tmpl w:val="780CF30E"/>
    <w:lvl w:ilvl="0" w:tplc="040C0011">
      <w:start w:val="1"/>
      <w:numFmt w:val="decimal"/>
      <w:lvlText w:val="%1)"/>
      <w:lvlJc w:val="left"/>
      <w:pPr>
        <w:tabs>
          <w:tab w:val="num" w:pos="720"/>
        </w:tabs>
        <w:ind w:left="720" w:hanging="360"/>
      </w:pPr>
      <w:rPr>
        <w:rFonts w:hint="default"/>
      </w:rPr>
    </w:lvl>
    <w:lvl w:ilvl="1" w:tplc="83AE5458" w:tentative="1">
      <w:start w:val="1"/>
      <w:numFmt w:val="bullet"/>
      <w:lvlText w:val="•"/>
      <w:lvlJc w:val="left"/>
      <w:pPr>
        <w:tabs>
          <w:tab w:val="num" w:pos="1440"/>
        </w:tabs>
        <w:ind w:left="1440" w:hanging="360"/>
      </w:pPr>
      <w:rPr>
        <w:rFonts w:ascii="Arial" w:hAnsi="Arial" w:hint="default"/>
      </w:rPr>
    </w:lvl>
    <w:lvl w:ilvl="2" w:tplc="4B22AFBC" w:tentative="1">
      <w:start w:val="1"/>
      <w:numFmt w:val="bullet"/>
      <w:lvlText w:val="•"/>
      <w:lvlJc w:val="left"/>
      <w:pPr>
        <w:tabs>
          <w:tab w:val="num" w:pos="2160"/>
        </w:tabs>
        <w:ind w:left="2160" w:hanging="360"/>
      </w:pPr>
      <w:rPr>
        <w:rFonts w:ascii="Arial" w:hAnsi="Arial" w:hint="default"/>
      </w:rPr>
    </w:lvl>
    <w:lvl w:ilvl="3" w:tplc="5184C136" w:tentative="1">
      <w:start w:val="1"/>
      <w:numFmt w:val="bullet"/>
      <w:lvlText w:val="•"/>
      <w:lvlJc w:val="left"/>
      <w:pPr>
        <w:tabs>
          <w:tab w:val="num" w:pos="2880"/>
        </w:tabs>
        <w:ind w:left="2880" w:hanging="360"/>
      </w:pPr>
      <w:rPr>
        <w:rFonts w:ascii="Arial" w:hAnsi="Arial" w:hint="default"/>
      </w:rPr>
    </w:lvl>
    <w:lvl w:ilvl="4" w:tplc="D16EEDC2" w:tentative="1">
      <w:start w:val="1"/>
      <w:numFmt w:val="bullet"/>
      <w:lvlText w:val="•"/>
      <w:lvlJc w:val="left"/>
      <w:pPr>
        <w:tabs>
          <w:tab w:val="num" w:pos="3600"/>
        </w:tabs>
        <w:ind w:left="3600" w:hanging="360"/>
      </w:pPr>
      <w:rPr>
        <w:rFonts w:ascii="Arial" w:hAnsi="Arial" w:hint="default"/>
      </w:rPr>
    </w:lvl>
    <w:lvl w:ilvl="5" w:tplc="EC34203A" w:tentative="1">
      <w:start w:val="1"/>
      <w:numFmt w:val="bullet"/>
      <w:lvlText w:val="•"/>
      <w:lvlJc w:val="left"/>
      <w:pPr>
        <w:tabs>
          <w:tab w:val="num" w:pos="4320"/>
        </w:tabs>
        <w:ind w:left="4320" w:hanging="360"/>
      </w:pPr>
      <w:rPr>
        <w:rFonts w:ascii="Arial" w:hAnsi="Arial" w:hint="default"/>
      </w:rPr>
    </w:lvl>
    <w:lvl w:ilvl="6" w:tplc="BC7449A8" w:tentative="1">
      <w:start w:val="1"/>
      <w:numFmt w:val="bullet"/>
      <w:lvlText w:val="•"/>
      <w:lvlJc w:val="left"/>
      <w:pPr>
        <w:tabs>
          <w:tab w:val="num" w:pos="5040"/>
        </w:tabs>
        <w:ind w:left="5040" w:hanging="360"/>
      </w:pPr>
      <w:rPr>
        <w:rFonts w:ascii="Arial" w:hAnsi="Arial" w:hint="default"/>
      </w:rPr>
    </w:lvl>
    <w:lvl w:ilvl="7" w:tplc="382E8934" w:tentative="1">
      <w:start w:val="1"/>
      <w:numFmt w:val="bullet"/>
      <w:lvlText w:val="•"/>
      <w:lvlJc w:val="left"/>
      <w:pPr>
        <w:tabs>
          <w:tab w:val="num" w:pos="5760"/>
        </w:tabs>
        <w:ind w:left="5760" w:hanging="360"/>
      </w:pPr>
      <w:rPr>
        <w:rFonts w:ascii="Arial" w:hAnsi="Arial" w:hint="default"/>
      </w:rPr>
    </w:lvl>
    <w:lvl w:ilvl="8" w:tplc="2A92A79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9"/>
  </w:num>
  <w:num w:numId="3">
    <w:abstractNumId w:val="44"/>
  </w:num>
  <w:num w:numId="4">
    <w:abstractNumId w:val="29"/>
  </w:num>
  <w:num w:numId="5">
    <w:abstractNumId w:val="30"/>
  </w:num>
  <w:num w:numId="6">
    <w:abstractNumId w:val="51"/>
  </w:num>
  <w:num w:numId="7">
    <w:abstractNumId w:val="48"/>
  </w:num>
  <w:num w:numId="8">
    <w:abstractNumId w:val="10"/>
  </w:num>
  <w:num w:numId="9">
    <w:abstractNumId w:val="16"/>
  </w:num>
  <w:num w:numId="10">
    <w:abstractNumId w:val="43"/>
  </w:num>
  <w:num w:numId="11">
    <w:abstractNumId w:val="12"/>
  </w:num>
  <w:num w:numId="12">
    <w:abstractNumId w:val="53"/>
  </w:num>
  <w:num w:numId="13">
    <w:abstractNumId w:val="21"/>
  </w:num>
  <w:num w:numId="14">
    <w:abstractNumId w:val="25"/>
  </w:num>
  <w:num w:numId="15">
    <w:abstractNumId w:val="14"/>
  </w:num>
  <w:num w:numId="16">
    <w:abstractNumId w:val="37"/>
  </w:num>
  <w:num w:numId="17">
    <w:abstractNumId w:val="13"/>
  </w:num>
  <w:num w:numId="18">
    <w:abstractNumId w:val="45"/>
  </w:num>
  <w:num w:numId="19">
    <w:abstractNumId w:val="18"/>
  </w:num>
  <w:num w:numId="20">
    <w:abstractNumId w:val="35"/>
  </w:num>
  <w:num w:numId="21">
    <w:abstractNumId w:val="36"/>
  </w:num>
  <w:num w:numId="22">
    <w:abstractNumId w:val="55"/>
  </w:num>
  <w:num w:numId="23">
    <w:abstractNumId w:val="15"/>
  </w:num>
  <w:num w:numId="24">
    <w:abstractNumId w:val="9"/>
  </w:num>
  <w:num w:numId="25">
    <w:abstractNumId w:val="54"/>
  </w:num>
  <w:num w:numId="26">
    <w:abstractNumId w:val="31"/>
  </w:num>
  <w:num w:numId="27">
    <w:abstractNumId w:val="17"/>
  </w:num>
  <w:num w:numId="28">
    <w:abstractNumId w:val="23"/>
  </w:num>
  <w:num w:numId="29">
    <w:abstractNumId w:val="33"/>
  </w:num>
  <w:num w:numId="30">
    <w:abstractNumId w:val="27"/>
  </w:num>
  <w:num w:numId="31">
    <w:abstractNumId w:val="20"/>
  </w:num>
  <w:num w:numId="32">
    <w:abstractNumId w:val="11"/>
  </w:num>
  <w:num w:numId="33">
    <w:abstractNumId w:val="52"/>
  </w:num>
  <w:num w:numId="34">
    <w:abstractNumId w:val="34"/>
  </w:num>
  <w:num w:numId="35">
    <w:abstractNumId w:val="38"/>
  </w:num>
  <w:num w:numId="36">
    <w:abstractNumId w:val="22"/>
  </w:num>
  <w:num w:numId="37">
    <w:abstractNumId w:val="47"/>
  </w:num>
  <w:num w:numId="38">
    <w:abstractNumId w:val="32"/>
  </w:num>
  <w:num w:numId="39">
    <w:abstractNumId w:val="41"/>
  </w:num>
  <w:num w:numId="40">
    <w:abstractNumId w:val="50"/>
  </w:num>
  <w:num w:numId="41">
    <w:abstractNumId w:val="19"/>
  </w:num>
  <w:num w:numId="42">
    <w:abstractNumId w:val="46"/>
  </w:num>
  <w:num w:numId="43">
    <w:abstractNumId w:val="28"/>
  </w:num>
  <w:num w:numId="44">
    <w:abstractNumId w:val="42"/>
  </w:num>
  <w:num w:numId="45">
    <w:abstractNumId w:val="39"/>
  </w:num>
  <w:num w:numId="46">
    <w:abstractNumId w:val="26"/>
  </w:num>
  <w:num w:numId="47">
    <w:abstractNumId w:val="40"/>
  </w:num>
  <w:num w:numId="48">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91E"/>
    <w:rsid w:val="000005A0"/>
    <w:rsid w:val="0000205C"/>
    <w:rsid w:val="0000294C"/>
    <w:rsid w:val="00013393"/>
    <w:rsid w:val="000135CD"/>
    <w:rsid w:val="00015999"/>
    <w:rsid w:val="0002245F"/>
    <w:rsid w:val="00023C78"/>
    <w:rsid w:val="000251A9"/>
    <w:rsid w:val="000257CB"/>
    <w:rsid w:val="000257F0"/>
    <w:rsid w:val="00027336"/>
    <w:rsid w:val="00032545"/>
    <w:rsid w:val="000342A0"/>
    <w:rsid w:val="000363EC"/>
    <w:rsid w:val="00037C51"/>
    <w:rsid w:val="00040F53"/>
    <w:rsid w:val="00040F86"/>
    <w:rsid w:val="00042722"/>
    <w:rsid w:val="00042B04"/>
    <w:rsid w:val="00043525"/>
    <w:rsid w:val="000436DE"/>
    <w:rsid w:val="0004574A"/>
    <w:rsid w:val="00046B32"/>
    <w:rsid w:val="00047D1B"/>
    <w:rsid w:val="00057B62"/>
    <w:rsid w:val="00061A44"/>
    <w:rsid w:val="00063AD9"/>
    <w:rsid w:val="0007246D"/>
    <w:rsid w:val="0007604F"/>
    <w:rsid w:val="00076E20"/>
    <w:rsid w:val="0008170E"/>
    <w:rsid w:val="00081756"/>
    <w:rsid w:val="00084C22"/>
    <w:rsid w:val="00085FC5"/>
    <w:rsid w:val="000877A7"/>
    <w:rsid w:val="00090518"/>
    <w:rsid w:val="00091013"/>
    <w:rsid w:val="00091522"/>
    <w:rsid w:val="000975B3"/>
    <w:rsid w:val="000B12A1"/>
    <w:rsid w:val="000B1D38"/>
    <w:rsid w:val="000C69B2"/>
    <w:rsid w:val="000D044A"/>
    <w:rsid w:val="000D1027"/>
    <w:rsid w:val="000D2755"/>
    <w:rsid w:val="000D5770"/>
    <w:rsid w:val="000D7111"/>
    <w:rsid w:val="000E19BC"/>
    <w:rsid w:val="000E30B8"/>
    <w:rsid w:val="000E3E91"/>
    <w:rsid w:val="000E485F"/>
    <w:rsid w:val="000E50A7"/>
    <w:rsid w:val="000E66BD"/>
    <w:rsid w:val="000E6EEB"/>
    <w:rsid w:val="000F60BB"/>
    <w:rsid w:val="00102BD4"/>
    <w:rsid w:val="00107125"/>
    <w:rsid w:val="001074CC"/>
    <w:rsid w:val="001103EF"/>
    <w:rsid w:val="00112D3A"/>
    <w:rsid w:val="00115019"/>
    <w:rsid w:val="00115B65"/>
    <w:rsid w:val="00116026"/>
    <w:rsid w:val="001353F1"/>
    <w:rsid w:val="00136F85"/>
    <w:rsid w:val="00140BF0"/>
    <w:rsid w:val="001419B1"/>
    <w:rsid w:val="00145089"/>
    <w:rsid w:val="00145489"/>
    <w:rsid w:val="00145491"/>
    <w:rsid w:val="00146D3A"/>
    <w:rsid w:val="00146F57"/>
    <w:rsid w:val="00152385"/>
    <w:rsid w:val="00152530"/>
    <w:rsid w:val="001574B4"/>
    <w:rsid w:val="001674E8"/>
    <w:rsid w:val="00175721"/>
    <w:rsid w:val="00190F11"/>
    <w:rsid w:val="00191B42"/>
    <w:rsid w:val="0019347F"/>
    <w:rsid w:val="0019526A"/>
    <w:rsid w:val="00195B0C"/>
    <w:rsid w:val="00196155"/>
    <w:rsid w:val="001A5D7E"/>
    <w:rsid w:val="001A60E5"/>
    <w:rsid w:val="001B6840"/>
    <w:rsid w:val="001B6C1A"/>
    <w:rsid w:val="001C1115"/>
    <w:rsid w:val="001C191E"/>
    <w:rsid w:val="001C20A5"/>
    <w:rsid w:val="001D0D07"/>
    <w:rsid w:val="001D1B7B"/>
    <w:rsid w:val="001D4A78"/>
    <w:rsid w:val="001D6218"/>
    <w:rsid w:val="001E13B4"/>
    <w:rsid w:val="001E170C"/>
    <w:rsid w:val="001F2740"/>
    <w:rsid w:val="001F42A3"/>
    <w:rsid w:val="001F523A"/>
    <w:rsid w:val="001F5C4E"/>
    <w:rsid w:val="001F5E91"/>
    <w:rsid w:val="001F7057"/>
    <w:rsid w:val="00201BDD"/>
    <w:rsid w:val="00202250"/>
    <w:rsid w:val="00202FF3"/>
    <w:rsid w:val="00203A02"/>
    <w:rsid w:val="0020445A"/>
    <w:rsid w:val="00205FF3"/>
    <w:rsid w:val="002133EE"/>
    <w:rsid w:val="00216E7A"/>
    <w:rsid w:val="002179A5"/>
    <w:rsid w:val="00221213"/>
    <w:rsid w:val="002233DB"/>
    <w:rsid w:val="00225B19"/>
    <w:rsid w:val="00225FD4"/>
    <w:rsid w:val="00232E60"/>
    <w:rsid w:val="00236BCD"/>
    <w:rsid w:val="00240513"/>
    <w:rsid w:val="002444B3"/>
    <w:rsid w:val="002468D5"/>
    <w:rsid w:val="002469BC"/>
    <w:rsid w:val="002507EE"/>
    <w:rsid w:val="00253148"/>
    <w:rsid w:val="00261D8F"/>
    <w:rsid w:val="002640E5"/>
    <w:rsid w:val="00264498"/>
    <w:rsid w:val="002668D7"/>
    <w:rsid w:val="00283844"/>
    <w:rsid w:val="002A7765"/>
    <w:rsid w:val="002B08C6"/>
    <w:rsid w:val="002B094F"/>
    <w:rsid w:val="002B58B0"/>
    <w:rsid w:val="002B78F4"/>
    <w:rsid w:val="002C2896"/>
    <w:rsid w:val="002C3FBC"/>
    <w:rsid w:val="002C60E0"/>
    <w:rsid w:val="002C6F04"/>
    <w:rsid w:val="002C70AC"/>
    <w:rsid w:val="002C779E"/>
    <w:rsid w:val="002D1DB5"/>
    <w:rsid w:val="002D6135"/>
    <w:rsid w:val="002E10CD"/>
    <w:rsid w:val="002E2BF9"/>
    <w:rsid w:val="002E783F"/>
    <w:rsid w:val="00307E5C"/>
    <w:rsid w:val="00314AC6"/>
    <w:rsid w:val="00314BFA"/>
    <w:rsid w:val="00317EE9"/>
    <w:rsid w:val="00335EC2"/>
    <w:rsid w:val="00336360"/>
    <w:rsid w:val="003436AD"/>
    <w:rsid w:val="00345497"/>
    <w:rsid w:val="00345C71"/>
    <w:rsid w:val="003534EE"/>
    <w:rsid w:val="00354B83"/>
    <w:rsid w:val="00364976"/>
    <w:rsid w:val="003659C5"/>
    <w:rsid w:val="003749F0"/>
    <w:rsid w:val="00380E6A"/>
    <w:rsid w:val="003825F0"/>
    <w:rsid w:val="00383479"/>
    <w:rsid w:val="00386330"/>
    <w:rsid w:val="00386D23"/>
    <w:rsid w:val="0038715F"/>
    <w:rsid w:val="00390893"/>
    <w:rsid w:val="00393A89"/>
    <w:rsid w:val="00394C01"/>
    <w:rsid w:val="00395DF1"/>
    <w:rsid w:val="00396BA4"/>
    <w:rsid w:val="003A180F"/>
    <w:rsid w:val="003A6627"/>
    <w:rsid w:val="003B0833"/>
    <w:rsid w:val="003B57A8"/>
    <w:rsid w:val="003B6254"/>
    <w:rsid w:val="003C1929"/>
    <w:rsid w:val="003D21D8"/>
    <w:rsid w:val="003D3048"/>
    <w:rsid w:val="003D3C58"/>
    <w:rsid w:val="003D4EB0"/>
    <w:rsid w:val="003D7059"/>
    <w:rsid w:val="003E11C1"/>
    <w:rsid w:val="003E173E"/>
    <w:rsid w:val="003E3ACE"/>
    <w:rsid w:val="003E4879"/>
    <w:rsid w:val="003E5B6E"/>
    <w:rsid w:val="003F3CE2"/>
    <w:rsid w:val="00402368"/>
    <w:rsid w:val="00402A9C"/>
    <w:rsid w:val="00404804"/>
    <w:rsid w:val="0043628A"/>
    <w:rsid w:val="00443ACF"/>
    <w:rsid w:val="00443C73"/>
    <w:rsid w:val="004440B0"/>
    <w:rsid w:val="00450074"/>
    <w:rsid w:val="00450D6C"/>
    <w:rsid w:val="00452439"/>
    <w:rsid w:val="0045692E"/>
    <w:rsid w:val="00460817"/>
    <w:rsid w:val="00466521"/>
    <w:rsid w:val="00475C3B"/>
    <w:rsid w:val="0048291E"/>
    <w:rsid w:val="004836F7"/>
    <w:rsid w:val="00484276"/>
    <w:rsid w:val="0048606D"/>
    <w:rsid w:val="00491A17"/>
    <w:rsid w:val="004A05EA"/>
    <w:rsid w:val="004A3E83"/>
    <w:rsid w:val="004A40D6"/>
    <w:rsid w:val="004A6925"/>
    <w:rsid w:val="004B4509"/>
    <w:rsid w:val="004B476C"/>
    <w:rsid w:val="004C02A7"/>
    <w:rsid w:val="004C075A"/>
    <w:rsid w:val="004C186F"/>
    <w:rsid w:val="004C233C"/>
    <w:rsid w:val="004C4FF4"/>
    <w:rsid w:val="004C6985"/>
    <w:rsid w:val="004D0918"/>
    <w:rsid w:val="004E58E8"/>
    <w:rsid w:val="004E7C6F"/>
    <w:rsid w:val="004F2A11"/>
    <w:rsid w:val="004F3BF3"/>
    <w:rsid w:val="0050328C"/>
    <w:rsid w:val="00504348"/>
    <w:rsid w:val="00505A5A"/>
    <w:rsid w:val="0050735E"/>
    <w:rsid w:val="00510813"/>
    <w:rsid w:val="00511A91"/>
    <w:rsid w:val="00522ECB"/>
    <w:rsid w:val="00535CED"/>
    <w:rsid w:val="005431E9"/>
    <w:rsid w:val="00543F19"/>
    <w:rsid w:val="005454C5"/>
    <w:rsid w:val="0054789E"/>
    <w:rsid w:val="00551990"/>
    <w:rsid w:val="00564401"/>
    <w:rsid w:val="00565012"/>
    <w:rsid w:val="005652DE"/>
    <w:rsid w:val="0056532F"/>
    <w:rsid w:val="00565860"/>
    <w:rsid w:val="0056713E"/>
    <w:rsid w:val="00567DBB"/>
    <w:rsid w:val="00570820"/>
    <w:rsid w:val="00580EB5"/>
    <w:rsid w:val="0058256B"/>
    <w:rsid w:val="00586CBD"/>
    <w:rsid w:val="00587F38"/>
    <w:rsid w:val="005918B7"/>
    <w:rsid w:val="005952C9"/>
    <w:rsid w:val="00597531"/>
    <w:rsid w:val="005A4234"/>
    <w:rsid w:val="005A6949"/>
    <w:rsid w:val="005B3024"/>
    <w:rsid w:val="005B41D9"/>
    <w:rsid w:val="005B433E"/>
    <w:rsid w:val="005C0140"/>
    <w:rsid w:val="005C4896"/>
    <w:rsid w:val="005C4EC6"/>
    <w:rsid w:val="005D1C45"/>
    <w:rsid w:val="005D502B"/>
    <w:rsid w:val="005D613D"/>
    <w:rsid w:val="005D6846"/>
    <w:rsid w:val="005D7C89"/>
    <w:rsid w:val="005D7EBF"/>
    <w:rsid w:val="005E32B2"/>
    <w:rsid w:val="005E32BC"/>
    <w:rsid w:val="005F27FF"/>
    <w:rsid w:val="005F764F"/>
    <w:rsid w:val="0060279E"/>
    <w:rsid w:val="00610396"/>
    <w:rsid w:val="00610761"/>
    <w:rsid w:val="0062414B"/>
    <w:rsid w:val="00632800"/>
    <w:rsid w:val="00634DEB"/>
    <w:rsid w:val="00634FF6"/>
    <w:rsid w:val="00636D54"/>
    <w:rsid w:val="006439C1"/>
    <w:rsid w:val="00655AB1"/>
    <w:rsid w:val="00657E3E"/>
    <w:rsid w:val="00660F05"/>
    <w:rsid w:val="0066197F"/>
    <w:rsid w:val="00662776"/>
    <w:rsid w:val="00664B48"/>
    <w:rsid w:val="0067040C"/>
    <w:rsid w:val="006721F2"/>
    <w:rsid w:val="0067590A"/>
    <w:rsid w:val="00677AEC"/>
    <w:rsid w:val="00680A41"/>
    <w:rsid w:val="00686176"/>
    <w:rsid w:val="006877FC"/>
    <w:rsid w:val="00696E81"/>
    <w:rsid w:val="006A2ED9"/>
    <w:rsid w:val="006A3901"/>
    <w:rsid w:val="006A7F57"/>
    <w:rsid w:val="006B4EF3"/>
    <w:rsid w:val="006C0D65"/>
    <w:rsid w:val="006C411F"/>
    <w:rsid w:val="006D4F91"/>
    <w:rsid w:val="006D581F"/>
    <w:rsid w:val="006D72DD"/>
    <w:rsid w:val="006D7D09"/>
    <w:rsid w:val="006E2552"/>
    <w:rsid w:val="006E2DF7"/>
    <w:rsid w:val="006E4301"/>
    <w:rsid w:val="006E4ED4"/>
    <w:rsid w:val="006F33BB"/>
    <w:rsid w:val="006F7A28"/>
    <w:rsid w:val="007152AE"/>
    <w:rsid w:val="007165EE"/>
    <w:rsid w:val="007200DF"/>
    <w:rsid w:val="00720A28"/>
    <w:rsid w:val="0072173D"/>
    <w:rsid w:val="00730CBC"/>
    <w:rsid w:val="0073162E"/>
    <w:rsid w:val="0073317C"/>
    <w:rsid w:val="00733670"/>
    <w:rsid w:val="0074324D"/>
    <w:rsid w:val="00752E87"/>
    <w:rsid w:val="00760B21"/>
    <w:rsid w:val="007621F3"/>
    <w:rsid w:val="007662F3"/>
    <w:rsid w:val="00767A7C"/>
    <w:rsid w:val="00767F26"/>
    <w:rsid w:val="007721BA"/>
    <w:rsid w:val="00773387"/>
    <w:rsid w:val="00774C06"/>
    <w:rsid w:val="00774FBB"/>
    <w:rsid w:val="00783D92"/>
    <w:rsid w:val="00790A8A"/>
    <w:rsid w:val="00790C82"/>
    <w:rsid w:val="007A0B25"/>
    <w:rsid w:val="007A0F06"/>
    <w:rsid w:val="007A3AE1"/>
    <w:rsid w:val="007A6A52"/>
    <w:rsid w:val="007A7A60"/>
    <w:rsid w:val="007B2084"/>
    <w:rsid w:val="007B6990"/>
    <w:rsid w:val="007C59B3"/>
    <w:rsid w:val="007C6715"/>
    <w:rsid w:val="007C7E96"/>
    <w:rsid w:val="007D1F5B"/>
    <w:rsid w:val="007E16FA"/>
    <w:rsid w:val="007E1717"/>
    <w:rsid w:val="007E1FC5"/>
    <w:rsid w:val="007E67BB"/>
    <w:rsid w:val="007E6E9C"/>
    <w:rsid w:val="007E7BF8"/>
    <w:rsid w:val="008100AD"/>
    <w:rsid w:val="00813941"/>
    <w:rsid w:val="00813FB0"/>
    <w:rsid w:val="0081526A"/>
    <w:rsid w:val="00816BB3"/>
    <w:rsid w:val="0081722A"/>
    <w:rsid w:val="00820054"/>
    <w:rsid w:val="00830358"/>
    <w:rsid w:val="008303B3"/>
    <w:rsid w:val="00831E25"/>
    <w:rsid w:val="00842795"/>
    <w:rsid w:val="00843BBF"/>
    <w:rsid w:val="00854F4C"/>
    <w:rsid w:val="00855F0E"/>
    <w:rsid w:val="00863823"/>
    <w:rsid w:val="00863A7C"/>
    <w:rsid w:val="00866A2C"/>
    <w:rsid w:val="00867EAC"/>
    <w:rsid w:val="00870F28"/>
    <w:rsid w:val="008719BA"/>
    <w:rsid w:val="0087367A"/>
    <w:rsid w:val="008745B9"/>
    <w:rsid w:val="00880894"/>
    <w:rsid w:val="0089094B"/>
    <w:rsid w:val="00896D8C"/>
    <w:rsid w:val="008978A7"/>
    <w:rsid w:val="008A1E37"/>
    <w:rsid w:val="008B19B6"/>
    <w:rsid w:val="008B1B47"/>
    <w:rsid w:val="008B5284"/>
    <w:rsid w:val="008B6A5D"/>
    <w:rsid w:val="008B6D6C"/>
    <w:rsid w:val="008C588D"/>
    <w:rsid w:val="008C7909"/>
    <w:rsid w:val="008D18D8"/>
    <w:rsid w:val="008D2B4D"/>
    <w:rsid w:val="008D3D83"/>
    <w:rsid w:val="008E1D6A"/>
    <w:rsid w:val="008E60F6"/>
    <w:rsid w:val="008F2A5C"/>
    <w:rsid w:val="00907C20"/>
    <w:rsid w:val="00911EA0"/>
    <w:rsid w:val="00914922"/>
    <w:rsid w:val="00914970"/>
    <w:rsid w:val="009154A2"/>
    <w:rsid w:val="0091689A"/>
    <w:rsid w:val="00916B2F"/>
    <w:rsid w:val="00923CFC"/>
    <w:rsid w:val="009263B0"/>
    <w:rsid w:val="009305B8"/>
    <w:rsid w:val="00946A94"/>
    <w:rsid w:val="00954572"/>
    <w:rsid w:val="00964F7D"/>
    <w:rsid w:val="00965475"/>
    <w:rsid w:val="00965513"/>
    <w:rsid w:val="0096558C"/>
    <w:rsid w:val="0096604F"/>
    <w:rsid w:val="00970582"/>
    <w:rsid w:val="00971053"/>
    <w:rsid w:val="00972831"/>
    <w:rsid w:val="009829F8"/>
    <w:rsid w:val="00983178"/>
    <w:rsid w:val="0098449C"/>
    <w:rsid w:val="00993495"/>
    <w:rsid w:val="00995B1A"/>
    <w:rsid w:val="009975A1"/>
    <w:rsid w:val="00997C90"/>
    <w:rsid w:val="009A2849"/>
    <w:rsid w:val="009A4502"/>
    <w:rsid w:val="009A77A4"/>
    <w:rsid w:val="009C1453"/>
    <w:rsid w:val="009C48D2"/>
    <w:rsid w:val="009D145E"/>
    <w:rsid w:val="009D484D"/>
    <w:rsid w:val="009E1748"/>
    <w:rsid w:val="009E3D45"/>
    <w:rsid w:val="009F1C18"/>
    <w:rsid w:val="009F2A98"/>
    <w:rsid w:val="009F7102"/>
    <w:rsid w:val="00A054F7"/>
    <w:rsid w:val="00A20CFD"/>
    <w:rsid w:val="00A22283"/>
    <w:rsid w:val="00A30AFB"/>
    <w:rsid w:val="00A31954"/>
    <w:rsid w:val="00A3259C"/>
    <w:rsid w:val="00A334F6"/>
    <w:rsid w:val="00A359BC"/>
    <w:rsid w:val="00A36413"/>
    <w:rsid w:val="00A4138B"/>
    <w:rsid w:val="00A41610"/>
    <w:rsid w:val="00A503A4"/>
    <w:rsid w:val="00A56C8F"/>
    <w:rsid w:val="00A56FE6"/>
    <w:rsid w:val="00A61B38"/>
    <w:rsid w:val="00A629C0"/>
    <w:rsid w:val="00A7015C"/>
    <w:rsid w:val="00A70CAD"/>
    <w:rsid w:val="00A75B36"/>
    <w:rsid w:val="00A77E04"/>
    <w:rsid w:val="00A807B4"/>
    <w:rsid w:val="00A82CEC"/>
    <w:rsid w:val="00A8389B"/>
    <w:rsid w:val="00A9304A"/>
    <w:rsid w:val="00A93128"/>
    <w:rsid w:val="00A9323C"/>
    <w:rsid w:val="00A976F8"/>
    <w:rsid w:val="00AA21AC"/>
    <w:rsid w:val="00AB1F5C"/>
    <w:rsid w:val="00AB3270"/>
    <w:rsid w:val="00AB341E"/>
    <w:rsid w:val="00AB37C8"/>
    <w:rsid w:val="00AC2580"/>
    <w:rsid w:val="00AC302F"/>
    <w:rsid w:val="00AD4A84"/>
    <w:rsid w:val="00AE2179"/>
    <w:rsid w:val="00AE395A"/>
    <w:rsid w:val="00AE4032"/>
    <w:rsid w:val="00AE6E7F"/>
    <w:rsid w:val="00AF08FA"/>
    <w:rsid w:val="00AF23B6"/>
    <w:rsid w:val="00AF4655"/>
    <w:rsid w:val="00AF7268"/>
    <w:rsid w:val="00B026F0"/>
    <w:rsid w:val="00B05DAE"/>
    <w:rsid w:val="00B0652D"/>
    <w:rsid w:val="00B0770D"/>
    <w:rsid w:val="00B17407"/>
    <w:rsid w:val="00B179BB"/>
    <w:rsid w:val="00B213EC"/>
    <w:rsid w:val="00B232C8"/>
    <w:rsid w:val="00B32154"/>
    <w:rsid w:val="00B35D71"/>
    <w:rsid w:val="00B463E3"/>
    <w:rsid w:val="00B47370"/>
    <w:rsid w:val="00B52278"/>
    <w:rsid w:val="00B572D5"/>
    <w:rsid w:val="00B60BA4"/>
    <w:rsid w:val="00B631FE"/>
    <w:rsid w:val="00B6497F"/>
    <w:rsid w:val="00B7018C"/>
    <w:rsid w:val="00B749E7"/>
    <w:rsid w:val="00B76297"/>
    <w:rsid w:val="00B76DF1"/>
    <w:rsid w:val="00B832BE"/>
    <w:rsid w:val="00B85869"/>
    <w:rsid w:val="00B86C5C"/>
    <w:rsid w:val="00B913D8"/>
    <w:rsid w:val="00B927D2"/>
    <w:rsid w:val="00B94789"/>
    <w:rsid w:val="00BA528C"/>
    <w:rsid w:val="00BB4F58"/>
    <w:rsid w:val="00BC306B"/>
    <w:rsid w:val="00BC447B"/>
    <w:rsid w:val="00BD1714"/>
    <w:rsid w:val="00BD5E8F"/>
    <w:rsid w:val="00BD751E"/>
    <w:rsid w:val="00BE10C0"/>
    <w:rsid w:val="00BE381F"/>
    <w:rsid w:val="00BE4B2E"/>
    <w:rsid w:val="00BF3727"/>
    <w:rsid w:val="00BF3D69"/>
    <w:rsid w:val="00BF60F1"/>
    <w:rsid w:val="00BF6F98"/>
    <w:rsid w:val="00C13BD5"/>
    <w:rsid w:val="00C14028"/>
    <w:rsid w:val="00C214B5"/>
    <w:rsid w:val="00C22AFE"/>
    <w:rsid w:val="00C256EE"/>
    <w:rsid w:val="00C26BD4"/>
    <w:rsid w:val="00C272B0"/>
    <w:rsid w:val="00C30D3F"/>
    <w:rsid w:val="00C31627"/>
    <w:rsid w:val="00C40558"/>
    <w:rsid w:val="00C4058A"/>
    <w:rsid w:val="00C45334"/>
    <w:rsid w:val="00C51AB1"/>
    <w:rsid w:val="00C53D81"/>
    <w:rsid w:val="00C57893"/>
    <w:rsid w:val="00C6211F"/>
    <w:rsid w:val="00C63361"/>
    <w:rsid w:val="00C635B2"/>
    <w:rsid w:val="00C66FF5"/>
    <w:rsid w:val="00C82DFE"/>
    <w:rsid w:val="00C859F0"/>
    <w:rsid w:val="00C85A3A"/>
    <w:rsid w:val="00C85D7E"/>
    <w:rsid w:val="00C8652E"/>
    <w:rsid w:val="00C91BFD"/>
    <w:rsid w:val="00CA1D44"/>
    <w:rsid w:val="00CA41FF"/>
    <w:rsid w:val="00CA530D"/>
    <w:rsid w:val="00CB6476"/>
    <w:rsid w:val="00CB7E47"/>
    <w:rsid w:val="00CC1E5F"/>
    <w:rsid w:val="00CD22B2"/>
    <w:rsid w:val="00CD354A"/>
    <w:rsid w:val="00CD4789"/>
    <w:rsid w:val="00CD6FAE"/>
    <w:rsid w:val="00CE061E"/>
    <w:rsid w:val="00CE0789"/>
    <w:rsid w:val="00CE0814"/>
    <w:rsid w:val="00CE433A"/>
    <w:rsid w:val="00CE758F"/>
    <w:rsid w:val="00D00F12"/>
    <w:rsid w:val="00D013DC"/>
    <w:rsid w:val="00D02670"/>
    <w:rsid w:val="00D03763"/>
    <w:rsid w:val="00D06857"/>
    <w:rsid w:val="00D13EC5"/>
    <w:rsid w:val="00D2145F"/>
    <w:rsid w:val="00D305B2"/>
    <w:rsid w:val="00D31F50"/>
    <w:rsid w:val="00D34DE6"/>
    <w:rsid w:val="00D44F3B"/>
    <w:rsid w:val="00D513C1"/>
    <w:rsid w:val="00D52642"/>
    <w:rsid w:val="00D527A5"/>
    <w:rsid w:val="00D54E4F"/>
    <w:rsid w:val="00D5635D"/>
    <w:rsid w:val="00D567C8"/>
    <w:rsid w:val="00D56B3F"/>
    <w:rsid w:val="00D65739"/>
    <w:rsid w:val="00D679BE"/>
    <w:rsid w:val="00D73BBD"/>
    <w:rsid w:val="00D967F9"/>
    <w:rsid w:val="00DA0C1B"/>
    <w:rsid w:val="00DA3B3C"/>
    <w:rsid w:val="00DB4DD1"/>
    <w:rsid w:val="00DC007C"/>
    <w:rsid w:val="00DC34B9"/>
    <w:rsid w:val="00DC6498"/>
    <w:rsid w:val="00DD2DE2"/>
    <w:rsid w:val="00DD5EEA"/>
    <w:rsid w:val="00DD6933"/>
    <w:rsid w:val="00DE14D5"/>
    <w:rsid w:val="00DE1BDB"/>
    <w:rsid w:val="00DE4AF1"/>
    <w:rsid w:val="00DE7A30"/>
    <w:rsid w:val="00DF084D"/>
    <w:rsid w:val="00DF0851"/>
    <w:rsid w:val="00DF297C"/>
    <w:rsid w:val="00DF3D53"/>
    <w:rsid w:val="00DF4478"/>
    <w:rsid w:val="00E05F0E"/>
    <w:rsid w:val="00E076BC"/>
    <w:rsid w:val="00E10B5D"/>
    <w:rsid w:val="00E15DCD"/>
    <w:rsid w:val="00E16ABA"/>
    <w:rsid w:val="00E201D8"/>
    <w:rsid w:val="00E2110B"/>
    <w:rsid w:val="00E2227C"/>
    <w:rsid w:val="00E2540F"/>
    <w:rsid w:val="00E26ABD"/>
    <w:rsid w:val="00E32EB4"/>
    <w:rsid w:val="00E4030D"/>
    <w:rsid w:val="00E404C9"/>
    <w:rsid w:val="00E472A0"/>
    <w:rsid w:val="00E52AD4"/>
    <w:rsid w:val="00E568E4"/>
    <w:rsid w:val="00E57AF7"/>
    <w:rsid w:val="00E71230"/>
    <w:rsid w:val="00E7170C"/>
    <w:rsid w:val="00E76E62"/>
    <w:rsid w:val="00E76FE7"/>
    <w:rsid w:val="00E77E8C"/>
    <w:rsid w:val="00E81963"/>
    <w:rsid w:val="00E85936"/>
    <w:rsid w:val="00E90744"/>
    <w:rsid w:val="00E90D13"/>
    <w:rsid w:val="00E9361F"/>
    <w:rsid w:val="00E94027"/>
    <w:rsid w:val="00E94696"/>
    <w:rsid w:val="00E959BC"/>
    <w:rsid w:val="00E96787"/>
    <w:rsid w:val="00E977DE"/>
    <w:rsid w:val="00EA1ED9"/>
    <w:rsid w:val="00EA4447"/>
    <w:rsid w:val="00EA45CA"/>
    <w:rsid w:val="00EB27DE"/>
    <w:rsid w:val="00EB4509"/>
    <w:rsid w:val="00EB5FDC"/>
    <w:rsid w:val="00EB71A5"/>
    <w:rsid w:val="00EB7213"/>
    <w:rsid w:val="00ED050E"/>
    <w:rsid w:val="00ED0701"/>
    <w:rsid w:val="00EE1B15"/>
    <w:rsid w:val="00EE6FBE"/>
    <w:rsid w:val="00EF0D82"/>
    <w:rsid w:val="00EF2878"/>
    <w:rsid w:val="00EF2D52"/>
    <w:rsid w:val="00EF5A82"/>
    <w:rsid w:val="00F01C80"/>
    <w:rsid w:val="00F025DF"/>
    <w:rsid w:val="00F04A02"/>
    <w:rsid w:val="00F10FC3"/>
    <w:rsid w:val="00F13E92"/>
    <w:rsid w:val="00F15A63"/>
    <w:rsid w:val="00F22058"/>
    <w:rsid w:val="00F23272"/>
    <w:rsid w:val="00F24334"/>
    <w:rsid w:val="00F33036"/>
    <w:rsid w:val="00F3468B"/>
    <w:rsid w:val="00F37212"/>
    <w:rsid w:val="00F44218"/>
    <w:rsid w:val="00F550AB"/>
    <w:rsid w:val="00F62396"/>
    <w:rsid w:val="00F636F8"/>
    <w:rsid w:val="00F63BBD"/>
    <w:rsid w:val="00F71FC9"/>
    <w:rsid w:val="00F818FE"/>
    <w:rsid w:val="00F8651E"/>
    <w:rsid w:val="00FA3350"/>
    <w:rsid w:val="00FA71E8"/>
    <w:rsid w:val="00FB0ADF"/>
    <w:rsid w:val="00FC04AF"/>
    <w:rsid w:val="00FC2A3E"/>
    <w:rsid w:val="00FC5491"/>
    <w:rsid w:val="00FC675B"/>
    <w:rsid w:val="00FC7829"/>
    <w:rsid w:val="00FD2476"/>
    <w:rsid w:val="00FD248D"/>
    <w:rsid w:val="00FD512C"/>
    <w:rsid w:val="00FD7315"/>
    <w:rsid w:val="00FE0993"/>
    <w:rsid w:val="00FE3D52"/>
    <w:rsid w:val="00FE5135"/>
    <w:rsid w:val="00FE6138"/>
    <w:rsid w:val="00FE7C29"/>
    <w:rsid w:val="00FF19F8"/>
    <w:rsid w:val="00FF1CB2"/>
    <w:rsid w:val="00FF67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F60F1"/>
    <w:pPr>
      <w:suppressAutoHyphens/>
      <w:spacing w:after="240"/>
      <w:jc w:val="both"/>
    </w:pPr>
    <w:rPr>
      <w:rFonts w:ascii="Calibri" w:hAnsi="Calibri"/>
      <w:sz w:val="22"/>
      <w:szCs w:val="24"/>
      <w:lang w:eastAsia="ar-SA"/>
    </w:rPr>
  </w:style>
  <w:style w:type="paragraph" w:styleId="Titre1">
    <w:name w:val="heading 1"/>
    <w:basedOn w:val="Normal"/>
    <w:next w:val="Normal"/>
    <w:link w:val="Titre1Car"/>
    <w:autoRedefine/>
    <w:qFormat/>
    <w:rsid w:val="00597531"/>
    <w:pPr>
      <w:pBdr>
        <w:bottom w:val="single" w:sz="4" w:space="1" w:color="000080"/>
      </w:pBdr>
      <w:jc w:val="left"/>
      <w:outlineLvl w:val="0"/>
    </w:pPr>
    <w:rPr>
      <w:rFonts w:cs="Arial"/>
      <w:b/>
      <w:smallCaps/>
      <w:color w:val="002060"/>
      <w:spacing w:val="5"/>
      <w:sz w:val="28"/>
      <w:szCs w:val="36"/>
      <w:lang w:eastAsia="fr-FR"/>
    </w:rPr>
  </w:style>
  <w:style w:type="paragraph" w:styleId="Titre2">
    <w:name w:val="heading 2"/>
    <w:next w:val="Normal"/>
    <w:qFormat/>
    <w:rsid w:val="006D7D09"/>
    <w:pPr>
      <w:spacing w:after="240"/>
      <w:jc w:val="both"/>
      <w:outlineLvl w:val="1"/>
    </w:pPr>
    <w:rPr>
      <w:rFonts w:ascii="Arial" w:hAnsi="Arial" w:cs="Arial"/>
      <w:b/>
      <w:bCs/>
      <w:sz w:val="22"/>
      <w:szCs w:val="22"/>
    </w:rPr>
  </w:style>
  <w:style w:type="paragraph" w:styleId="Titre3">
    <w:name w:val="heading 3"/>
    <w:basedOn w:val="Normal"/>
    <w:next w:val="Normal"/>
    <w:qFormat/>
    <w:rsid w:val="006D7D09"/>
    <w:pPr>
      <w:suppressAutoHyphens w:val="0"/>
      <w:autoSpaceDE w:val="0"/>
      <w:autoSpaceDN w:val="0"/>
      <w:adjustRightInd w:val="0"/>
      <w:outlineLvl w:val="2"/>
    </w:pPr>
    <w:rPr>
      <w:rFonts w:cs="Arial"/>
      <w:szCs w:val="22"/>
      <w:u w:val="single"/>
      <w:lang w:eastAsia="fr-FR"/>
    </w:rPr>
  </w:style>
  <w:style w:type="paragraph" w:styleId="Titre4">
    <w:name w:val="heading 4"/>
    <w:basedOn w:val="Paragraphedeliste"/>
    <w:next w:val="Normal"/>
    <w:qFormat/>
    <w:rsid w:val="003534EE"/>
    <w:pPr>
      <w:numPr>
        <w:numId w:val="29"/>
      </w:numPr>
      <w:suppressAutoHyphens w:val="0"/>
      <w:autoSpaceDE w:val="0"/>
      <w:autoSpaceDN w:val="0"/>
      <w:adjustRightInd w:val="0"/>
      <w:outlineLvl w:val="3"/>
    </w:pPr>
    <w:rPr>
      <w:rFonts w:cs="Arial"/>
      <w:b/>
      <w:i/>
      <w:iCs/>
      <w:szCs w:val="22"/>
      <w:lang w:eastAsia="fr-FR"/>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qFormat/>
    <w:pPr>
      <w:numPr>
        <w:ilvl w:val="5"/>
        <w:numId w:val="1"/>
      </w:numPr>
      <w:spacing w:before="240" w:after="60"/>
      <w:outlineLvl w:val="5"/>
    </w:pPr>
    <w:rPr>
      <w:rFonts w:ascii="Times New Roman" w:hAnsi="Times New Roman"/>
      <w:b/>
      <w:bCs/>
      <w:szCs w:val="22"/>
      <w:lang w:val="x-none"/>
    </w:rPr>
  </w:style>
  <w:style w:type="paragraph" w:styleId="Titre7">
    <w:name w:val="heading 7"/>
    <w:basedOn w:val="Normal"/>
    <w:next w:val="Normal"/>
    <w:qFormat/>
    <w:pPr>
      <w:numPr>
        <w:ilvl w:val="6"/>
        <w:numId w:val="1"/>
      </w:numPr>
      <w:spacing w:before="240" w:after="60"/>
      <w:outlineLvl w:val="6"/>
    </w:pPr>
    <w:rPr>
      <w:rFonts w:ascii="Times New Roman" w:hAnsi="Times New Roman"/>
    </w:rPr>
  </w:style>
  <w:style w:type="paragraph" w:styleId="Titre8">
    <w:name w:val="heading 8"/>
    <w:basedOn w:val="Normal"/>
    <w:next w:val="Normal"/>
    <w:qFormat/>
    <w:pPr>
      <w:numPr>
        <w:ilvl w:val="7"/>
        <w:numId w:val="1"/>
      </w:numPr>
      <w:spacing w:before="240" w:after="60"/>
      <w:outlineLvl w:val="7"/>
    </w:pPr>
    <w:rPr>
      <w:rFonts w:ascii="Times New Roman" w:hAnsi="Times New Roman"/>
      <w:i/>
      <w:iCs/>
    </w:rPr>
  </w:style>
  <w:style w:type="paragraph" w:styleId="Titre9">
    <w:name w:val="heading 9"/>
    <w:basedOn w:val="Normal"/>
    <w:next w:val="Normal"/>
    <w:qFormat/>
    <w:pPr>
      <w:numPr>
        <w:ilvl w:val="8"/>
        <w:numId w:val="1"/>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Century Gothic" w:eastAsia="Times New Roman" w:hAnsi="Century Gothic" w:cs="Times New Roman"/>
      <w:b/>
    </w:rPr>
  </w:style>
  <w:style w:type="character" w:customStyle="1" w:styleId="WW8Num4z0">
    <w:name w:val="WW8Num4z0"/>
    <w:rPr>
      <w:rFonts w:ascii="Courier New" w:hAnsi="Courier New" w:cs="Courier New"/>
    </w:rPr>
  </w:style>
  <w:style w:type="character" w:customStyle="1" w:styleId="WW8Num5z0">
    <w:name w:val="WW8Num5z0"/>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8z0">
    <w:name w:val="WW8Num8z0"/>
    <w:rPr>
      <w:rFonts w:ascii="Symbol" w:hAnsi="Symbol"/>
      <w:b/>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Times New Roman" w:eastAsia="Times New Roman" w:hAnsi="Times New Roman"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3z1">
    <w:name w:val="WW8Num3z1"/>
    <w:rPr>
      <w:b/>
    </w:rPr>
  </w:style>
  <w:style w:type="character" w:customStyle="1" w:styleId="WW8Num3z2">
    <w:name w:val="WW8Num3z2"/>
    <w:rPr>
      <w:u w:val="none"/>
    </w:rPr>
  </w:style>
  <w:style w:type="character" w:customStyle="1" w:styleId="WW8Num3z3">
    <w:name w:val="WW8Num3z3"/>
    <w:rPr>
      <w:rFonts w:ascii="Symbol" w:hAnsi="Symbol"/>
    </w:rPr>
  </w:style>
  <w:style w:type="character" w:customStyle="1" w:styleId="WW8Num3z4">
    <w:name w:val="WW8Num3z4"/>
    <w:rPr>
      <w:rFonts w:ascii="Courier New" w:hAnsi="Courier New" w:cs="Courier New"/>
    </w:rPr>
  </w:style>
  <w:style w:type="character" w:customStyle="1" w:styleId="WW8Num3z5">
    <w:name w:val="WW8Num3z5"/>
    <w:rPr>
      <w:rFonts w:ascii="Wingdings" w:hAnsi="Wingdings"/>
    </w:rPr>
  </w:style>
  <w:style w:type="character" w:customStyle="1" w:styleId="WW8Num4z1">
    <w:name w:val="WW8Num4z1"/>
    <w:rPr>
      <w:rFonts w:ascii="Symbol" w:hAnsi="Symbol"/>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3">
    <w:name w:val="WW8Num8z3"/>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Arial" w:hAnsi="Arial"/>
      <w:sz w:val="24"/>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Arial" w:eastAsia="Times New Roman" w:hAnsi="Arial" w:cs="Arial"/>
      <w:color w:val="000000"/>
      <w:sz w:val="22"/>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Courier New" w:hAnsi="Courier New" w:cs="Courier New"/>
    </w:rPr>
  </w:style>
  <w:style w:type="character" w:customStyle="1" w:styleId="WW8Num13z1">
    <w:name w:val="WW8Num13z1"/>
    <w:rPr>
      <w:rFonts w:ascii="Symbol" w:hAnsi="Symbol"/>
    </w:rPr>
  </w:style>
  <w:style w:type="character" w:customStyle="1" w:styleId="WW8Num13z2">
    <w:name w:val="WW8Num13z2"/>
    <w:rPr>
      <w:rFonts w:ascii="Wingdings" w:hAnsi="Wingdings"/>
    </w:rPr>
  </w:style>
  <w:style w:type="character" w:customStyle="1" w:styleId="WW8Num14z0">
    <w:name w:val="WW8Num14z0"/>
    <w:rPr>
      <w:rFonts w:ascii="Arial" w:eastAsia="Times New Roman" w:hAnsi="Arial" w:cs="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Arial" w:eastAsia="Times New Roman" w:hAnsi="Arial" w:cs="Aria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7z0">
    <w:name w:val="WW8Num17z0"/>
    <w:rPr>
      <w:rFonts w:ascii="Century Gothic" w:eastAsia="Times New Roman" w:hAnsi="Century Gothic" w:cs="Times New Roman"/>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7z4">
    <w:name w:val="WW8Num17z4"/>
    <w:rPr>
      <w:rFonts w:ascii="Courier New" w:hAnsi="Courier New" w:cs="Courier New"/>
    </w:rPr>
  </w:style>
  <w:style w:type="character" w:customStyle="1" w:styleId="WW8Num18z0">
    <w:name w:val="WW8Num18z0"/>
    <w:rPr>
      <w:rFonts w:ascii="Arial" w:eastAsia="Calibri" w:hAnsi="Arial" w:cs="Aria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Arial" w:hAnsi="Arial"/>
      <w:sz w:val="24"/>
    </w:rPr>
  </w:style>
  <w:style w:type="character" w:customStyle="1" w:styleId="WW8Num20z0">
    <w:name w:val="WW8Num20z0"/>
    <w:rPr>
      <w:rFonts w:ascii="Courier New" w:hAnsi="Courier New" w:cs="Courier New"/>
    </w:rPr>
  </w:style>
  <w:style w:type="character" w:customStyle="1" w:styleId="WW8Num20z1">
    <w:name w:val="WW8Num20z1"/>
    <w:rPr>
      <w:rFonts w:ascii="Symbol" w:hAnsi="Symbol"/>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Arial" w:hAnsi="Arial"/>
      <w:sz w:val="24"/>
    </w:rPr>
  </w:style>
  <w:style w:type="character" w:customStyle="1" w:styleId="WW8Num23z1">
    <w:name w:val="WW8Num23z1"/>
    <w:rPr>
      <w:rFonts w:ascii="Arial" w:hAnsi="Arial"/>
      <w:i w:val="0"/>
      <w:sz w:val="24"/>
    </w:rPr>
  </w:style>
  <w:style w:type="character" w:customStyle="1" w:styleId="WW8Num24z0">
    <w:name w:val="WW8Num24z0"/>
    <w:rPr>
      <w:rFonts w:ascii="Arial" w:hAnsi="Arial"/>
      <w:sz w:val="24"/>
    </w:rPr>
  </w:style>
  <w:style w:type="character" w:customStyle="1" w:styleId="WW8Num25z0">
    <w:name w:val="WW8Num25z0"/>
    <w:rPr>
      <w:rFonts w:ascii="Arial" w:hAnsi="Arial"/>
      <w:sz w:val="24"/>
    </w:rPr>
  </w:style>
  <w:style w:type="character" w:customStyle="1" w:styleId="WW8Num25z1">
    <w:name w:val="WW8Num25z1"/>
    <w:rPr>
      <w:rFonts w:ascii="Arial" w:hAnsi="Arial"/>
      <w:i w:val="0"/>
      <w:sz w:val="24"/>
    </w:rPr>
  </w:style>
  <w:style w:type="character" w:customStyle="1" w:styleId="Policepardfaut1">
    <w:name w:val="Police par défaut1"/>
  </w:style>
  <w:style w:type="character" w:styleId="Numrodepage">
    <w:name w:val="page number"/>
    <w:basedOn w:val="Policepardfaut1"/>
  </w:style>
  <w:style w:type="character" w:customStyle="1" w:styleId="ExplorateurdedocumentsCar">
    <w:name w:val="Explorateur de documents Car"/>
    <w:rPr>
      <w:rFonts w:ascii="Tahoma" w:hAnsi="Tahoma" w:cs="Tahoma"/>
      <w:sz w:val="16"/>
      <w:szCs w:val="16"/>
    </w:rPr>
  </w:style>
  <w:style w:type="character" w:customStyle="1" w:styleId="CarCar">
    <w:name w:val="Car Car"/>
    <w:rPr>
      <w:rFonts w:ascii="Arial" w:hAnsi="Arial"/>
      <w:sz w:val="24"/>
      <w:szCs w:val="24"/>
    </w:rPr>
  </w:style>
  <w:style w:type="character" w:styleId="Lienhypertexte">
    <w:name w:val="Hyperlink"/>
    <w:rPr>
      <w:color w:val="0000FF"/>
      <w:u w:val="single"/>
    </w:rPr>
  </w:style>
  <w:style w:type="character" w:customStyle="1" w:styleId="Marquedecommentaire1">
    <w:name w:val="Marque de commentaire1"/>
    <w:rPr>
      <w:sz w:val="16"/>
      <w:szCs w:val="16"/>
    </w:rPr>
  </w:style>
  <w:style w:type="character" w:customStyle="1" w:styleId="Caractresdenotedebasdepage">
    <w:name w:val="Caractères de note de bas de page"/>
    <w:rPr>
      <w:vertAlign w:val="superscript"/>
    </w:rPr>
  </w:style>
  <w:style w:type="character" w:styleId="Lienhypertextesuivivisit">
    <w:name w:val="FollowedHyperlink"/>
    <w:rPr>
      <w:color w:val="800080"/>
      <w:u w:val="single"/>
    </w:rPr>
  </w:style>
  <w:style w:type="character" w:customStyle="1" w:styleId="RetraitcorpsdetexteCar">
    <w:name w:val="Retrait corps de texte Car"/>
    <w:rPr>
      <w:rFonts w:ascii="Arial" w:hAnsi="Arial"/>
      <w:sz w:val="24"/>
      <w:szCs w:val="24"/>
    </w:rPr>
  </w:style>
  <w:style w:type="character" w:customStyle="1" w:styleId="Titre6Car">
    <w:name w:val="Titre 6 Car"/>
    <w:rPr>
      <w:b/>
      <w:bCs/>
      <w:sz w:val="22"/>
      <w:szCs w:val="22"/>
    </w:rPr>
  </w:style>
  <w:style w:type="character" w:customStyle="1" w:styleId="Puces">
    <w:name w:val="Puces"/>
    <w:rPr>
      <w:rFonts w:ascii="OpenSymbol" w:eastAsia="OpenSymbol" w:hAnsi="OpenSymbol" w:cs="OpenSymbol"/>
    </w:rPr>
  </w:style>
  <w:style w:type="paragraph" w:customStyle="1" w:styleId="Titre10">
    <w:name w:val="Titre1"/>
    <w:basedOn w:val="Normal"/>
    <w:next w:val="Corpsdetexte"/>
    <w:pPr>
      <w:keepNext/>
      <w:spacing w:before="240" w:after="120"/>
    </w:pPr>
    <w:rPr>
      <w:rFonts w:eastAsia="Microsoft YaHei" w:cs="Mangal"/>
      <w:sz w:val="28"/>
      <w:szCs w:val="28"/>
    </w:rPr>
  </w:style>
  <w:style w:type="paragraph" w:styleId="Corpsdetexte">
    <w:name w:val="Body Text"/>
    <w:basedOn w:val="Normal"/>
    <w:rPr>
      <w:rFonts w:ascii="TimesNewRomanPSMT" w:hAnsi="TimesNewRomanPSMT"/>
      <w:color w:val="000000"/>
      <w:szCs w:val="20"/>
    </w:r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En-tte">
    <w:name w:val="header"/>
    <w:basedOn w:val="Normal"/>
  </w:style>
  <w:style w:type="paragraph" w:styleId="Pieddepage">
    <w:name w:val="footer"/>
    <w:basedOn w:val="Normal"/>
  </w:style>
  <w:style w:type="paragraph" w:styleId="Textedebulles">
    <w:name w:val="Balloon Text"/>
    <w:basedOn w:val="Normal"/>
    <w:rPr>
      <w:rFonts w:ascii="Tahoma" w:hAnsi="Tahoma" w:cs="Tahoma"/>
      <w:sz w:val="16"/>
      <w:szCs w:val="16"/>
    </w:rPr>
  </w:style>
  <w:style w:type="paragraph" w:customStyle="1" w:styleId="Corpsdetexte21">
    <w:name w:val="Corps de texte 21"/>
    <w:basedOn w:val="Normal"/>
    <w:rPr>
      <w:rFonts w:ascii="Century Gothic" w:hAnsi="Century Gothic"/>
    </w:rPr>
  </w:style>
  <w:style w:type="paragraph" w:customStyle="1" w:styleId="Explorateurdedocuments1">
    <w:name w:val="Explorateur de documents1"/>
    <w:basedOn w:val="Normal"/>
    <w:rPr>
      <w:rFonts w:ascii="Tahoma" w:hAnsi="Tahoma" w:cs="Tahoma"/>
      <w:sz w:val="16"/>
      <w:szCs w:val="16"/>
    </w:rPr>
  </w:style>
  <w:style w:type="paragraph" w:customStyle="1" w:styleId="Corpsdetexte31">
    <w:name w:val="Corps de texte 31"/>
    <w:basedOn w:val="Normal"/>
    <w:rPr>
      <w:rFonts w:ascii="Century Gothic" w:hAnsi="Century Gothic"/>
      <w:i/>
    </w:rPr>
  </w:style>
  <w:style w:type="paragraph" w:customStyle="1" w:styleId="txt">
    <w:name w:val="txt"/>
    <w:basedOn w:val="Normal"/>
    <w:pPr>
      <w:spacing w:before="280" w:after="280"/>
    </w:pPr>
    <w:rPr>
      <w:rFonts w:ascii="Geneva" w:hAnsi="Geneva"/>
      <w:color w:val="000000"/>
      <w:sz w:val="18"/>
      <w:szCs w:val="18"/>
    </w:rPr>
  </w:style>
  <w:style w:type="paragraph" w:styleId="Paragraphedeliste">
    <w:name w:val="List Paragraph"/>
    <w:basedOn w:val="Normal"/>
    <w:qFormat/>
    <w:rsid w:val="00B60BA4"/>
    <w:pPr>
      <w:ind w:left="708"/>
    </w:pPr>
  </w:style>
  <w:style w:type="paragraph" w:customStyle="1" w:styleId="TitreIITrebuchetMS">
    <w:name w:val="Titre II + Trebuchet MS"/>
    <w:basedOn w:val="Normal"/>
    <w:rPr>
      <w:rFonts w:ascii="Trebuchet MS" w:hAnsi="Trebuchet MS" w:cs="Arial"/>
      <w:b/>
      <w:szCs w:val="22"/>
      <w:u w:val="single"/>
    </w:rPr>
  </w:style>
  <w:style w:type="paragraph" w:styleId="TM1">
    <w:name w:val="toc 1"/>
    <w:basedOn w:val="Normal"/>
    <w:next w:val="Normal"/>
    <w:uiPriority w:val="39"/>
    <w:pPr>
      <w:tabs>
        <w:tab w:val="right" w:leader="dot" w:pos="9060"/>
      </w:tabs>
      <w:spacing w:before="240" w:after="120"/>
    </w:pPr>
    <w:rPr>
      <w:rFonts w:cs="Arial"/>
    </w:rPr>
  </w:style>
  <w:style w:type="paragraph" w:styleId="TM2">
    <w:name w:val="toc 2"/>
    <w:basedOn w:val="Normal"/>
    <w:next w:val="Normal"/>
    <w:uiPriority w:val="39"/>
    <w:pPr>
      <w:ind w:left="240"/>
    </w:pPr>
    <w:rPr>
      <w:rFonts w:cs="Arial"/>
    </w:rPr>
  </w:style>
  <w:style w:type="paragraph" w:customStyle="1" w:styleId="Commentaire1">
    <w:name w:val="Commentaire1"/>
    <w:basedOn w:val="Normal"/>
    <w:rPr>
      <w:szCs w:val="20"/>
    </w:rPr>
  </w:style>
  <w:style w:type="paragraph" w:styleId="Objetducommentaire">
    <w:name w:val="annotation subject"/>
    <w:basedOn w:val="Commentaire1"/>
    <w:next w:val="Commentaire1"/>
    <w:rPr>
      <w:b/>
      <w:bCs/>
    </w:rPr>
  </w:style>
  <w:style w:type="paragraph" w:styleId="Notedebasdepage">
    <w:name w:val="footnote text"/>
    <w:basedOn w:val="Normal"/>
    <w:rPr>
      <w:szCs w:val="20"/>
    </w:rPr>
  </w:style>
  <w:style w:type="paragraph" w:styleId="TM3">
    <w:name w:val="toc 3"/>
    <w:basedOn w:val="Normal"/>
    <w:next w:val="Normal"/>
    <w:uiPriority w:val="39"/>
    <w:pPr>
      <w:ind w:left="480"/>
    </w:pPr>
  </w:style>
  <w:style w:type="paragraph" w:styleId="TM4">
    <w:name w:val="toc 4"/>
    <w:basedOn w:val="Normal"/>
    <w:next w:val="Normal"/>
    <w:uiPriority w:val="39"/>
    <w:pPr>
      <w:ind w:left="720"/>
    </w:pPr>
  </w:style>
  <w:style w:type="paragraph" w:styleId="TM5">
    <w:name w:val="toc 5"/>
    <w:basedOn w:val="Normal"/>
    <w:next w:val="Normal"/>
    <w:pPr>
      <w:ind w:left="960"/>
    </w:pPr>
  </w:style>
  <w:style w:type="paragraph" w:styleId="TM6">
    <w:name w:val="toc 6"/>
    <w:basedOn w:val="Normal"/>
    <w:next w:val="Normal"/>
    <w:pPr>
      <w:ind w:left="1200"/>
    </w:pPr>
  </w:style>
  <w:style w:type="paragraph" w:styleId="NormalWeb">
    <w:name w:val="Normal (Web)"/>
    <w:basedOn w:val="Normal"/>
    <w:uiPriority w:val="99"/>
    <w:pPr>
      <w:spacing w:before="280" w:after="280"/>
    </w:pPr>
    <w:rPr>
      <w:rFonts w:ascii="Times New Roman" w:hAnsi="Times New Roman"/>
    </w:rPr>
  </w:style>
  <w:style w:type="paragraph" w:styleId="Retraitcorpsdetexte">
    <w:name w:val="Body Text Indent"/>
    <w:basedOn w:val="Normal"/>
    <w:pPr>
      <w:spacing w:after="120"/>
      <w:ind w:left="283"/>
    </w:pPr>
    <w:rPr>
      <w:lang w:val="x-none"/>
    </w:rPr>
  </w:style>
  <w:style w:type="paragraph" w:styleId="En-ttedetabledesmatires">
    <w:name w:val="TOC Heading"/>
    <w:basedOn w:val="Titre1"/>
    <w:next w:val="Normal"/>
    <w:qFormat/>
    <w:pPr>
      <w:keepLines/>
      <w:pBdr>
        <w:bottom w:val="none" w:sz="0" w:space="0" w:color="auto"/>
      </w:pBdr>
      <w:spacing w:line="276" w:lineRule="auto"/>
    </w:pPr>
    <w:rPr>
      <w:rFonts w:ascii="Cambria" w:hAnsi="Cambria"/>
      <w:bCs/>
      <w:color w:val="365F91"/>
      <w:szCs w:val="28"/>
    </w:rPr>
  </w:style>
  <w:style w:type="paragraph" w:styleId="Sansinterligne">
    <w:name w:val="No Spacing"/>
    <w:qFormat/>
    <w:pPr>
      <w:suppressAutoHyphens/>
    </w:pPr>
    <w:rPr>
      <w:rFonts w:ascii="Arial" w:eastAsia="Arial" w:hAnsi="Arial"/>
      <w:sz w:val="24"/>
      <w:szCs w:val="24"/>
      <w:lang w:eastAsia="ar-SA"/>
    </w:rPr>
  </w:style>
  <w:style w:type="paragraph" w:customStyle="1" w:styleId="Contenuducadre">
    <w:name w:val="Contenu du cadre"/>
    <w:basedOn w:val="Corpsdetexte"/>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Marquedecommentaire">
    <w:name w:val="annotation reference"/>
    <w:uiPriority w:val="99"/>
    <w:semiHidden/>
    <w:unhideWhenUsed/>
    <w:rsid w:val="000135CD"/>
    <w:rPr>
      <w:sz w:val="16"/>
      <w:szCs w:val="16"/>
    </w:rPr>
  </w:style>
  <w:style w:type="paragraph" w:styleId="Commentaire">
    <w:name w:val="annotation text"/>
    <w:basedOn w:val="Normal"/>
    <w:link w:val="CommentaireCar"/>
    <w:uiPriority w:val="99"/>
    <w:semiHidden/>
    <w:unhideWhenUsed/>
    <w:rsid w:val="000135CD"/>
    <w:rPr>
      <w:szCs w:val="20"/>
    </w:rPr>
  </w:style>
  <w:style w:type="character" w:customStyle="1" w:styleId="CommentaireCar">
    <w:name w:val="Commentaire Car"/>
    <w:link w:val="Commentaire"/>
    <w:uiPriority w:val="99"/>
    <w:semiHidden/>
    <w:rsid w:val="000135CD"/>
    <w:rPr>
      <w:rFonts w:ascii="Arial" w:hAnsi="Arial"/>
      <w:lang w:eastAsia="ar-SA"/>
    </w:rPr>
  </w:style>
  <w:style w:type="character" w:customStyle="1" w:styleId="Titre1Car">
    <w:name w:val="Titre 1 Car"/>
    <w:link w:val="Titre1"/>
    <w:rsid w:val="00597531"/>
    <w:rPr>
      <w:rFonts w:ascii="Calibri" w:hAnsi="Calibri" w:cs="Arial"/>
      <w:b/>
      <w:smallCaps/>
      <w:color w:val="002060"/>
      <w:spacing w:val="5"/>
      <w:sz w:val="28"/>
      <w:szCs w:val="36"/>
    </w:rPr>
  </w:style>
  <w:style w:type="paragraph" w:customStyle="1" w:styleId="RedTxt">
    <w:name w:val="RedTxt"/>
    <w:basedOn w:val="Normal"/>
    <w:rsid w:val="00CA530D"/>
    <w:pPr>
      <w:keepLines/>
      <w:widowControl w:val="0"/>
      <w:suppressAutoHyphens w:val="0"/>
      <w:autoSpaceDE w:val="0"/>
      <w:autoSpaceDN w:val="0"/>
      <w:adjustRightInd w:val="0"/>
    </w:pPr>
    <w:rPr>
      <w:sz w:val="18"/>
      <w:szCs w:val="20"/>
      <w:lang w:eastAsia="fr-FR"/>
    </w:rPr>
  </w:style>
  <w:style w:type="paragraph" w:styleId="Corpsdetexte2">
    <w:name w:val="Body Text 2"/>
    <w:basedOn w:val="Normal"/>
    <w:link w:val="Corpsdetexte2Car"/>
    <w:uiPriority w:val="99"/>
    <w:semiHidden/>
    <w:unhideWhenUsed/>
    <w:rsid w:val="005B433E"/>
    <w:pPr>
      <w:spacing w:after="120" w:line="480" w:lineRule="auto"/>
    </w:pPr>
  </w:style>
  <w:style w:type="character" w:customStyle="1" w:styleId="Corpsdetexte2Car">
    <w:name w:val="Corps de texte 2 Car"/>
    <w:link w:val="Corpsdetexte2"/>
    <w:uiPriority w:val="99"/>
    <w:semiHidden/>
    <w:rsid w:val="005B433E"/>
    <w:rPr>
      <w:rFonts w:ascii="Arial" w:hAnsi="Arial"/>
      <w:sz w:val="24"/>
      <w:szCs w:val="24"/>
      <w:lang w:eastAsia="ar-SA"/>
    </w:rPr>
  </w:style>
  <w:style w:type="character" w:styleId="Appelnotedebasdep">
    <w:name w:val="footnote reference"/>
    <w:uiPriority w:val="99"/>
    <w:semiHidden/>
    <w:unhideWhenUsed/>
    <w:rsid w:val="00790C82"/>
    <w:rPr>
      <w:vertAlign w:val="superscript"/>
    </w:rPr>
  </w:style>
  <w:style w:type="paragraph" w:customStyle="1" w:styleId="Paragraphedeliste1">
    <w:name w:val="Paragraphe de liste1"/>
    <w:basedOn w:val="Normal"/>
    <w:rsid w:val="00152530"/>
    <w:pPr>
      <w:suppressAutoHyphens w:val="0"/>
      <w:spacing w:after="200" w:line="276" w:lineRule="auto"/>
      <w:ind w:left="720"/>
      <w:contextualSpacing/>
    </w:pPr>
    <w:rPr>
      <w:szCs w:val="22"/>
      <w:lang w:eastAsia="en-US"/>
    </w:rPr>
  </w:style>
  <w:style w:type="table" w:styleId="Grilledutableau">
    <w:name w:val="Table Grid"/>
    <w:basedOn w:val="TableauNormal"/>
    <w:rsid w:val="002D6135"/>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rsid w:val="00AE395A"/>
    <w:pPr>
      <w:spacing w:after="120"/>
    </w:pPr>
    <w:rPr>
      <w:sz w:val="16"/>
      <w:szCs w:val="16"/>
    </w:rPr>
  </w:style>
  <w:style w:type="paragraph" w:customStyle="1" w:styleId="Default">
    <w:name w:val="Default"/>
    <w:rsid w:val="00C45334"/>
    <w:pPr>
      <w:autoSpaceDE w:val="0"/>
      <w:autoSpaceDN w:val="0"/>
      <w:adjustRightInd w:val="0"/>
    </w:pPr>
    <w:rPr>
      <w:rFonts w:ascii="Calibri" w:hAnsi="Calibri" w:cs="Calibri"/>
      <w:color w:val="000000"/>
      <w:sz w:val="24"/>
      <w:szCs w:val="24"/>
    </w:rPr>
  </w:style>
  <w:style w:type="character" w:styleId="lev">
    <w:name w:val="Strong"/>
    <w:basedOn w:val="Policepardfaut"/>
    <w:uiPriority w:val="22"/>
    <w:qFormat/>
    <w:rsid w:val="000B12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F60F1"/>
    <w:pPr>
      <w:suppressAutoHyphens/>
      <w:spacing w:after="240"/>
      <w:jc w:val="both"/>
    </w:pPr>
    <w:rPr>
      <w:rFonts w:ascii="Calibri" w:hAnsi="Calibri"/>
      <w:sz w:val="22"/>
      <w:szCs w:val="24"/>
      <w:lang w:eastAsia="ar-SA"/>
    </w:rPr>
  </w:style>
  <w:style w:type="paragraph" w:styleId="Titre1">
    <w:name w:val="heading 1"/>
    <w:basedOn w:val="Normal"/>
    <w:next w:val="Normal"/>
    <w:link w:val="Titre1Car"/>
    <w:autoRedefine/>
    <w:qFormat/>
    <w:rsid w:val="00597531"/>
    <w:pPr>
      <w:pBdr>
        <w:bottom w:val="single" w:sz="4" w:space="1" w:color="000080"/>
      </w:pBdr>
      <w:jc w:val="left"/>
      <w:outlineLvl w:val="0"/>
    </w:pPr>
    <w:rPr>
      <w:rFonts w:cs="Arial"/>
      <w:b/>
      <w:smallCaps/>
      <w:color w:val="002060"/>
      <w:spacing w:val="5"/>
      <w:sz w:val="28"/>
      <w:szCs w:val="36"/>
      <w:lang w:eastAsia="fr-FR"/>
    </w:rPr>
  </w:style>
  <w:style w:type="paragraph" w:styleId="Titre2">
    <w:name w:val="heading 2"/>
    <w:next w:val="Normal"/>
    <w:qFormat/>
    <w:rsid w:val="006D7D09"/>
    <w:pPr>
      <w:spacing w:after="240"/>
      <w:jc w:val="both"/>
      <w:outlineLvl w:val="1"/>
    </w:pPr>
    <w:rPr>
      <w:rFonts w:ascii="Arial" w:hAnsi="Arial" w:cs="Arial"/>
      <w:b/>
      <w:bCs/>
      <w:sz w:val="22"/>
      <w:szCs w:val="22"/>
    </w:rPr>
  </w:style>
  <w:style w:type="paragraph" w:styleId="Titre3">
    <w:name w:val="heading 3"/>
    <w:basedOn w:val="Normal"/>
    <w:next w:val="Normal"/>
    <w:qFormat/>
    <w:rsid w:val="006D7D09"/>
    <w:pPr>
      <w:suppressAutoHyphens w:val="0"/>
      <w:autoSpaceDE w:val="0"/>
      <w:autoSpaceDN w:val="0"/>
      <w:adjustRightInd w:val="0"/>
      <w:outlineLvl w:val="2"/>
    </w:pPr>
    <w:rPr>
      <w:rFonts w:cs="Arial"/>
      <w:szCs w:val="22"/>
      <w:u w:val="single"/>
      <w:lang w:eastAsia="fr-FR"/>
    </w:rPr>
  </w:style>
  <w:style w:type="paragraph" w:styleId="Titre4">
    <w:name w:val="heading 4"/>
    <w:basedOn w:val="Paragraphedeliste"/>
    <w:next w:val="Normal"/>
    <w:qFormat/>
    <w:rsid w:val="003534EE"/>
    <w:pPr>
      <w:numPr>
        <w:numId w:val="29"/>
      </w:numPr>
      <w:suppressAutoHyphens w:val="0"/>
      <w:autoSpaceDE w:val="0"/>
      <w:autoSpaceDN w:val="0"/>
      <w:adjustRightInd w:val="0"/>
      <w:outlineLvl w:val="3"/>
    </w:pPr>
    <w:rPr>
      <w:rFonts w:cs="Arial"/>
      <w:b/>
      <w:i/>
      <w:iCs/>
      <w:szCs w:val="22"/>
      <w:lang w:eastAsia="fr-FR"/>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qFormat/>
    <w:pPr>
      <w:numPr>
        <w:ilvl w:val="5"/>
        <w:numId w:val="1"/>
      </w:numPr>
      <w:spacing w:before="240" w:after="60"/>
      <w:outlineLvl w:val="5"/>
    </w:pPr>
    <w:rPr>
      <w:rFonts w:ascii="Times New Roman" w:hAnsi="Times New Roman"/>
      <w:b/>
      <w:bCs/>
      <w:szCs w:val="22"/>
      <w:lang w:val="x-none"/>
    </w:rPr>
  </w:style>
  <w:style w:type="paragraph" w:styleId="Titre7">
    <w:name w:val="heading 7"/>
    <w:basedOn w:val="Normal"/>
    <w:next w:val="Normal"/>
    <w:qFormat/>
    <w:pPr>
      <w:numPr>
        <w:ilvl w:val="6"/>
        <w:numId w:val="1"/>
      </w:numPr>
      <w:spacing w:before="240" w:after="60"/>
      <w:outlineLvl w:val="6"/>
    </w:pPr>
    <w:rPr>
      <w:rFonts w:ascii="Times New Roman" w:hAnsi="Times New Roman"/>
    </w:rPr>
  </w:style>
  <w:style w:type="paragraph" w:styleId="Titre8">
    <w:name w:val="heading 8"/>
    <w:basedOn w:val="Normal"/>
    <w:next w:val="Normal"/>
    <w:qFormat/>
    <w:pPr>
      <w:numPr>
        <w:ilvl w:val="7"/>
        <w:numId w:val="1"/>
      </w:numPr>
      <w:spacing w:before="240" w:after="60"/>
      <w:outlineLvl w:val="7"/>
    </w:pPr>
    <w:rPr>
      <w:rFonts w:ascii="Times New Roman" w:hAnsi="Times New Roman"/>
      <w:i/>
      <w:iCs/>
    </w:rPr>
  </w:style>
  <w:style w:type="paragraph" w:styleId="Titre9">
    <w:name w:val="heading 9"/>
    <w:basedOn w:val="Normal"/>
    <w:next w:val="Normal"/>
    <w:qFormat/>
    <w:pPr>
      <w:numPr>
        <w:ilvl w:val="8"/>
        <w:numId w:val="1"/>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Century Gothic" w:eastAsia="Times New Roman" w:hAnsi="Century Gothic" w:cs="Times New Roman"/>
      <w:b/>
    </w:rPr>
  </w:style>
  <w:style w:type="character" w:customStyle="1" w:styleId="WW8Num4z0">
    <w:name w:val="WW8Num4z0"/>
    <w:rPr>
      <w:rFonts w:ascii="Courier New" w:hAnsi="Courier New" w:cs="Courier New"/>
    </w:rPr>
  </w:style>
  <w:style w:type="character" w:customStyle="1" w:styleId="WW8Num5z0">
    <w:name w:val="WW8Num5z0"/>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8z0">
    <w:name w:val="WW8Num8z0"/>
    <w:rPr>
      <w:rFonts w:ascii="Symbol" w:hAnsi="Symbol"/>
      <w:b/>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Times New Roman" w:eastAsia="Times New Roman" w:hAnsi="Times New Roman"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3z1">
    <w:name w:val="WW8Num3z1"/>
    <w:rPr>
      <w:b/>
    </w:rPr>
  </w:style>
  <w:style w:type="character" w:customStyle="1" w:styleId="WW8Num3z2">
    <w:name w:val="WW8Num3z2"/>
    <w:rPr>
      <w:u w:val="none"/>
    </w:rPr>
  </w:style>
  <w:style w:type="character" w:customStyle="1" w:styleId="WW8Num3z3">
    <w:name w:val="WW8Num3z3"/>
    <w:rPr>
      <w:rFonts w:ascii="Symbol" w:hAnsi="Symbol"/>
    </w:rPr>
  </w:style>
  <w:style w:type="character" w:customStyle="1" w:styleId="WW8Num3z4">
    <w:name w:val="WW8Num3z4"/>
    <w:rPr>
      <w:rFonts w:ascii="Courier New" w:hAnsi="Courier New" w:cs="Courier New"/>
    </w:rPr>
  </w:style>
  <w:style w:type="character" w:customStyle="1" w:styleId="WW8Num3z5">
    <w:name w:val="WW8Num3z5"/>
    <w:rPr>
      <w:rFonts w:ascii="Wingdings" w:hAnsi="Wingdings"/>
    </w:rPr>
  </w:style>
  <w:style w:type="character" w:customStyle="1" w:styleId="WW8Num4z1">
    <w:name w:val="WW8Num4z1"/>
    <w:rPr>
      <w:rFonts w:ascii="Symbol" w:hAnsi="Symbol"/>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3">
    <w:name w:val="WW8Num8z3"/>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Arial" w:hAnsi="Arial"/>
      <w:sz w:val="24"/>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Arial" w:eastAsia="Times New Roman" w:hAnsi="Arial" w:cs="Arial"/>
      <w:color w:val="000000"/>
      <w:sz w:val="22"/>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Courier New" w:hAnsi="Courier New" w:cs="Courier New"/>
    </w:rPr>
  </w:style>
  <w:style w:type="character" w:customStyle="1" w:styleId="WW8Num13z1">
    <w:name w:val="WW8Num13z1"/>
    <w:rPr>
      <w:rFonts w:ascii="Symbol" w:hAnsi="Symbol"/>
    </w:rPr>
  </w:style>
  <w:style w:type="character" w:customStyle="1" w:styleId="WW8Num13z2">
    <w:name w:val="WW8Num13z2"/>
    <w:rPr>
      <w:rFonts w:ascii="Wingdings" w:hAnsi="Wingdings"/>
    </w:rPr>
  </w:style>
  <w:style w:type="character" w:customStyle="1" w:styleId="WW8Num14z0">
    <w:name w:val="WW8Num14z0"/>
    <w:rPr>
      <w:rFonts w:ascii="Arial" w:eastAsia="Times New Roman" w:hAnsi="Arial" w:cs="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Arial" w:eastAsia="Times New Roman" w:hAnsi="Arial" w:cs="Aria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7z0">
    <w:name w:val="WW8Num17z0"/>
    <w:rPr>
      <w:rFonts w:ascii="Century Gothic" w:eastAsia="Times New Roman" w:hAnsi="Century Gothic" w:cs="Times New Roman"/>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7z4">
    <w:name w:val="WW8Num17z4"/>
    <w:rPr>
      <w:rFonts w:ascii="Courier New" w:hAnsi="Courier New" w:cs="Courier New"/>
    </w:rPr>
  </w:style>
  <w:style w:type="character" w:customStyle="1" w:styleId="WW8Num18z0">
    <w:name w:val="WW8Num18z0"/>
    <w:rPr>
      <w:rFonts w:ascii="Arial" w:eastAsia="Calibri" w:hAnsi="Arial" w:cs="Aria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Arial" w:hAnsi="Arial"/>
      <w:sz w:val="24"/>
    </w:rPr>
  </w:style>
  <w:style w:type="character" w:customStyle="1" w:styleId="WW8Num20z0">
    <w:name w:val="WW8Num20z0"/>
    <w:rPr>
      <w:rFonts w:ascii="Courier New" w:hAnsi="Courier New" w:cs="Courier New"/>
    </w:rPr>
  </w:style>
  <w:style w:type="character" w:customStyle="1" w:styleId="WW8Num20z1">
    <w:name w:val="WW8Num20z1"/>
    <w:rPr>
      <w:rFonts w:ascii="Symbol" w:hAnsi="Symbol"/>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Arial" w:hAnsi="Arial"/>
      <w:sz w:val="24"/>
    </w:rPr>
  </w:style>
  <w:style w:type="character" w:customStyle="1" w:styleId="WW8Num23z1">
    <w:name w:val="WW8Num23z1"/>
    <w:rPr>
      <w:rFonts w:ascii="Arial" w:hAnsi="Arial"/>
      <w:i w:val="0"/>
      <w:sz w:val="24"/>
    </w:rPr>
  </w:style>
  <w:style w:type="character" w:customStyle="1" w:styleId="WW8Num24z0">
    <w:name w:val="WW8Num24z0"/>
    <w:rPr>
      <w:rFonts w:ascii="Arial" w:hAnsi="Arial"/>
      <w:sz w:val="24"/>
    </w:rPr>
  </w:style>
  <w:style w:type="character" w:customStyle="1" w:styleId="WW8Num25z0">
    <w:name w:val="WW8Num25z0"/>
    <w:rPr>
      <w:rFonts w:ascii="Arial" w:hAnsi="Arial"/>
      <w:sz w:val="24"/>
    </w:rPr>
  </w:style>
  <w:style w:type="character" w:customStyle="1" w:styleId="WW8Num25z1">
    <w:name w:val="WW8Num25z1"/>
    <w:rPr>
      <w:rFonts w:ascii="Arial" w:hAnsi="Arial"/>
      <w:i w:val="0"/>
      <w:sz w:val="24"/>
    </w:rPr>
  </w:style>
  <w:style w:type="character" w:customStyle="1" w:styleId="Policepardfaut1">
    <w:name w:val="Police par défaut1"/>
  </w:style>
  <w:style w:type="character" w:styleId="Numrodepage">
    <w:name w:val="page number"/>
    <w:basedOn w:val="Policepardfaut1"/>
  </w:style>
  <w:style w:type="character" w:customStyle="1" w:styleId="ExplorateurdedocumentsCar">
    <w:name w:val="Explorateur de documents Car"/>
    <w:rPr>
      <w:rFonts w:ascii="Tahoma" w:hAnsi="Tahoma" w:cs="Tahoma"/>
      <w:sz w:val="16"/>
      <w:szCs w:val="16"/>
    </w:rPr>
  </w:style>
  <w:style w:type="character" w:customStyle="1" w:styleId="CarCar">
    <w:name w:val="Car Car"/>
    <w:rPr>
      <w:rFonts w:ascii="Arial" w:hAnsi="Arial"/>
      <w:sz w:val="24"/>
      <w:szCs w:val="24"/>
    </w:rPr>
  </w:style>
  <w:style w:type="character" w:styleId="Lienhypertexte">
    <w:name w:val="Hyperlink"/>
    <w:rPr>
      <w:color w:val="0000FF"/>
      <w:u w:val="single"/>
    </w:rPr>
  </w:style>
  <w:style w:type="character" w:customStyle="1" w:styleId="Marquedecommentaire1">
    <w:name w:val="Marque de commentaire1"/>
    <w:rPr>
      <w:sz w:val="16"/>
      <w:szCs w:val="16"/>
    </w:rPr>
  </w:style>
  <w:style w:type="character" w:customStyle="1" w:styleId="Caractresdenotedebasdepage">
    <w:name w:val="Caractères de note de bas de page"/>
    <w:rPr>
      <w:vertAlign w:val="superscript"/>
    </w:rPr>
  </w:style>
  <w:style w:type="character" w:styleId="Lienhypertextesuivivisit">
    <w:name w:val="FollowedHyperlink"/>
    <w:rPr>
      <w:color w:val="800080"/>
      <w:u w:val="single"/>
    </w:rPr>
  </w:style>
  <w:style w:type="character" w:customStyle="1" w:styleId="RetraitcorpsdetexteCar">
    <w:name w:val="Retrait corps de texte Car"/>
    <w:rPr>
      <w:rFonts w:ascii="Arial" w:hAnsi="Arial"/>
      <w:sz w:val="24"/>
      <w:szCs w:val="24"/>
    </w:rPr>
  </w:style>
  <w:style w:type="character" w:customStyle="1" w:styleId="Titre6Car">
    <w:name w:val="Titre 6 Car"/>
    <w:rPr>
      <w:b/>
      <w:bCs/>
      <w:sz w:val="22"/>
      <w:szCs w:val="22"/>
    </w:rPr>
  </w:style>
  <w:style w:type="character" w:customStyle="1" w:styleId="Puces">
    <w:name w:val="Puces"/>
    <w:rPr>
      <w:rFonts w:ascii="OpenSymbol" w:eastAsia="OpenSymbol" w:hAnsi="OpenSymbol" w:cs="OpenSymbol"/>
    </w:rPr>
  </w:style>
  <w:style w:type="paragraph" w:customStyle="1" w:styleId="Titre10">
    <w:name w:val="Titre1"/>
    <w:basedOn w:val="Normal"/>
    <w:next w:val="Corpsdetexte"/>
    <w:pPr>
      <w:keepNext/>
      <w:spacing w:before="240" w:after="120"/>
    </w:pPr>
    <w:rPr>
      <w:rFonts w:eastAsia="Microsoft YaHei" w:cs="Mangal"/>
      <w:sz w:val="28"/>
      <w:szCs w:val="28"/>
    </w:rPr>
  </w:style>
  <w:style w:type="paragraph" w:styleId="Corpsdetexte">
    <w:name w:val="Body Text"/>
    <w:basedOn w:val="Normal"/>
    <w:rPr>
      <w:rFonts w:ascii="TimesNewRomanPSMT" w:hAnsi="TimesNewRomanPSMT"/>
      <w:color w:val="000000"/>
      <w:szCs w:val="20"/>
    </w:r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En-tte">
    <w:name w:val="header"/>
    <w:basedOn w:val="Normal"/>
  </w:style>
  <w:style w:type="paragraph" w:styleId="Pieddepage">
    <w:name w:val="footer"/>
    <w:basedOn w:val="Normal"/>
  </w:style>
  <w:style w:type="paragraph" w:styleId="Textedebulles">
    <w:name w:val="Balloon Text"/>
    <w:basedOn w:val="Normal"/>
    <w:rPr>
      <w:rFonts w:ascii="Tahoma" w:hAnsi="Tahoma" w:cs="Tahoma"/>
      <w:sz w:val="16"/>
      <w:szCs w:val="16"/>
    </w:rPr>
  </w:style>
  <w:style w:type="paragraph" w:customStyle="1" w:styleId="Corpsdetexte21">
    <w:name w:val="Corps de texte 21"/>
    <w:basedOn w:val="Normal"/>
    <w:rPr>
      <w:rFonts w:ascii="Century Gothic" w:hAnsi="Century Gothic"/>
    </w:rPr>
  </w:style>
  <w:style w:type="paragraph" w:customStyle="1" w:styleId="Explorateurdedocuments1">
    <w:name w:val="Explorateur de documents1"/>
    <w:basedOn w:val="Normal"/>
    <w:rPr>
      <w:rFonts w:ascii="Tahoma" w:hAnsi="Tahoma" w:cs="Tahoma"/>
      <w:sz w:val="16"/>
      <w:szCs w:val="16"/>
    </w:rPr>
  </w:style>
  <w:style w:type="paragraph" w:customStyle="1" w:styleId="Corpsdetexte31">
    <w:name w:val="Corps de texte 31"/>
    <w:basedOn w:val="Normal"/>
    <w:rPr>
      <w:rFonts w:ascii="Century Gothic" w:hAnsi="Century Gothic"/>
      <w:i/>
    </w:rPr>
  </w:style>
  <w:style w:type="paragraph" w:customStyle="1" w:styleId="txt">
    <w:name w:val="txt"/>
    <w:basedOn w:val="Normal"/>
    <w:pPr>
      <w:spacing w:before="280" w:after="280"/>
    </w:pPr>
    <w:rPr>
      <w:rFonts w:ascii="Geneva" w:hAnsi="Geneva"/>
      <w:color w:val="000000"/>
      <w:sz w:val="18"/>
      <w:szCs w:val="18"/>
    </w:rPr>
  </w:style>
  <w:style w:type="paragraph" w:styleId="Paragraphedeliste">
    <w:name w:val="List Paragraph"/>
    <w:basedOn w:val="Normal"/>
    <w:qFormat/>
    <w:rsid w:val="00B60BA4"/>
    <w:pPr>
      <w:ind w:left="708"/>
    </w:pPr>
  </w:style>
  <w:style w:type="paragraph" w:customStyle="1" w:styleId="TitreIITrebuchetMS">
    <w:name w:val="Titre II + Trebuchet MS"/>
    <w:basedOn w:val="Normal"/>
    <w:rPr>
      <w:rFonts w:ascii="Trebuchet MS" w:hAnsi="Trebuchet MS" w:cs="Arial"/>
      <w:b/>
      <w:szCs w:val="22"/>
      <w:u w:val="single"/>
    </w:rPr>
  </w:style>
  <w:style w:type="paragraph" w:styleId="TM1">
    <w:name w:val="toc 1"/>
    <w:basedOn w:val="Normal"/>
    <w:next w:val="Normal"/>
    <w:uiPriority w:val="39"/>
    <w:pPr>
      <w:tabs>
        <w:tab w:val="right" w:leader="dot" w:pos="9060"/>
      </w:tabs>
      <w:spacing w:before="240" w:after="120"/>
    </w:pPr>
    <w:rPr>
      <w:rFonts w:cs="Arial"/>
    </w:rPr>
  </w:style>
  <w:style w:type="paragraph" w:styleId="TM2">
    <w:name w:val="toc 2"/>
    <w:basedOn w:val="Normal"/>
    <w:next w:val="Normal"/>
    <w:uiPriority w:val="39"/>
    <w:pPr>
      <w:ind w:left="240"/>
    </w:pPr>
    <w:rPr>
      <w:rFonts w:cs="Arial"/>
    </w:rPr>
  </w:style>
  <w:style w:type="paragraph" w:customStyle="1" w:styleId="Commentaire1">
    <w:name w:val="Commentaire1"/>
    <w:basedOn w:val="Normal"/>
    <w:rPr>
      <w:szCs w:val="20"/>
    </w:rPr>
  </w:style>
  <w:style w:type="paragraph" w:styleId="Objetducommentaire">
    <w:name w:val="annotation subject"/>
    <w:basedOn w:val="Commentaire1"/>
    <w:next w:val="Commentaire1"/>
    <w:rPr>
      <w:b/>
      <w:bCs/>
    </w:rPr>
  </w:style>
  <w:style w:type="paragraph" w:styleId="Notedebasdepage">
    <w:name w:val="footnote text"/>
    <w:basedOn w:val="Normal"/>
    <w:rPr>
      <w:szCs w:val="20"/>
    </w:rPr>
  </w:style>
  <w:style w:type="paragraph" w:styleId="TM3">
    <w:name w:val="toc 3"/>
    <w:basedOn w:val="Normal"/>
    <w:next w:val="Normal"/>
    <w:uiPriority w:val="39"/>
    <w:pPr>
      <w:ind w:left="480"/>
    </w:pPr>
  </w:style>
  <w:style w:type="paragraph" w:styleId="TM4">
    <w:name w:val="toc 4"/>
    <w:basedOn w:val="Normal"/>
    <w:next w:val="Normal"/>
    <w:uiPriority w:val="39"/>
    <w:pPr>
      <w:ind w:left="720"/>
    </w:pPr>
  </w:style>
  <w:style w:type="paragraph" w:styleId="TM5">
    <w:name w:val="toc 5"/>
    <w:basedOn w:val="Normal"/>
    <w:next w:val="Normal"/>
    <w:pPr>
      <w:ind w:left="960"/>
    </w:pPr>
  </w:style>
  <w:style w:type="paragraph" w:styleId="TM6">
    <w:name w:val="toc 6"/>
    <w:basedOn w:val="Normal"/>
    <w:next w:val="Normal"/>
    <w:pPr>
      <w:ind w:left="1200"/>
    </w:pPr>
  </w:style>
  <w:style w:type="paragraph" w:styleId="NormalWeb">
    <w:name w:val="Normal (Web)"/>
    <w:basedOn w:val="Normal"/>
    <w:uiPriority w:val="99"/>
    <w:pPr>
      <w:spacing w:before="280" w:after="280"/>
    </w:pPr>
    <w:rPr>
      <w:rFonts w:ascii="Times New Roman" w:hAnsi="Times New Roman"/>
    </w:rPr>
  </w:style>
  <w:style w:type="paragraph" w:styleId="Retraitcorpsdetexte">
    <w:name w:val="Body Text Indent"/>
    <w:basedOn w:val="Normal"/>
    <w:pPr>
      <w:spacing w:after="120"/>
      <w:ind w:left="283"/>
    </w:pPr>
    <w:rPr>
      <w:lang w:val="x-none"/>
    </w:rPr>
  </w:style>
  <w:style w:type="paragraph" w:styleId="En-ttedetabledesmatires">
    <w:name w:val="TOC Heading"/>
    <w:basedOn w:val="Titre1"/>
    <w:next w:val="Normal"/>
    <w:qFormat/>
    <w:pPr>
      <w:keepLines/>
      <w:pBdr>
        <w:bottom w:val="none" w:sz="0" w:space="0" w:color="auto"/>
      </w:pBdr>
      <w:spacing w:line="276" w:lineRule="auto"/>
    </w:pPr>
    <w:rPr>
      <w:rFonts w:ascii="Cambria" w:hAnsi="Cambria"/>
      <w:bCs/>
      <w:color w:val="365F91"/>
      <w:szCs w:val="28"/>
    </w:rPr>
  </w:style>
  <w:style w:type="paragraph" w:styleId="Sansinterligne">
    <w:name w:val="No Spacing"/>
    <w:qFormat/>
    <w:pPr>
      <w:suppressAutoHyphens/>
    </w:pPr>
    <w:rPr>
      <w:rFonts w:ascii="Arial" w:eastAsia="Arial" w:hAnsi="Arial"/>
      <w:sz w:val="24"/>
      <w:szCs w:val="24"/>
      <w:lang w:eastAsia="ar-SA"/>
    </w:rPr>
  </w:style>
  <w:style w:type="paragraph" w:customStyle="1" w:styleId="Contenuducadre">
    <w:name w:val="Contenu du cadre"/>
    <w:basedOn w:val="Corpsdetexte"/>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Marquedecommentaire">
    <w:name w:val="annotation reference"/>
    <w:uiPriority w:val="99"/>
    <w:semiHidden/>
    <w:unhideWhenUsed/>
    <w:rsid w:val="000135CD"/>
    <w:rPr>
      <w:sz w:val="16"/>
      <w:szCs w:val="16"/>
    </w:rPr>
  </w:style>
  <w:style w:type="paragraph" w:styleId="Commentaire">
    <w:name w:val="annotation text"/>
    <w:basedOn w:val="Normal"/>
    <w:link w:val="CommentaireCar"/>
    <w:uiPriority w:val="99"/>
    <w:semiHidden/>
    <w:unhideWhenUsed/>
    <w:rsid w:val="000135CD"/>
    <w:rPr>
      <w:szCs w:val="20"/>
    </w:rPr>
  </w:style>
  <w:style w:type="character" w:customStyle="1" w:styleId="CommentaireCar">
    <w:name w:val="Commentaire Car"/>
    <w:link w:val="Commentaire"/>
    <w:uiPriority w:val="99"/>
    <w:semiHidden/>
    <w:rsid w:val="000135CD"/>
    <w:rPr>
      <w:rFonts w:ascii="Arial" w:hAnsi="Arial"/>
      <w:lang w:eastAsia="ar-SA"/>
    </w:rPr>
  </w:style>
  <w:style w:type="character" w:customStyle="1" w:styleId="Titre1Car">
    <w:name w:val="Titre 1 Car"/>
    <w:link w:val="Titre1"/>
    <w:rsid w:val="00597531"/>
    <w:rPr>
      <w:rFonts w:ascii="Calibri" w:hAnsi="Calibri" w:cs="Arial"/>
      <w:b/>
      <w:smallCaps/>
      <w:color w:val="002060"/>
      <w:spacing w:val="5"/>
      <w:sz w:val="28"/>
      <w:szCs w:val="36"/>
    </w:rPr>
  </w:style>
  <w:style w:type="paragraph" w:customStyle="1" w:styleId="RedTxt">
    <w:name w:val="RedTxt"/>
    <w:basedOn w:val="Normal"/>
    <w:rsid w:val="00CA530D"/>
    <w:pPr>
      <w:keepLines/>
      <w:widowControl w:val="0"/>
      <w:suppressAutoHyphens w:val="0"/>
      <w:autoSpaceDE w:val="0"/>
      <w:autoSpaceDN w:val="0"/>
      <w:adjustRightInd w:val="0"/>
    </w:pPr>
    <w:rPr>
      <w:sz w:val="18"/>
      <w:szCs w:val="20"/>
      <w:lang w:eastAsia="fr-FR"/>
    </w:rPr>
  </w:style>
  <w:style w:type="paragraph" w:styleId="Corpsdetexte2">
    <w:name w:val="Body Text 2"/>
    <w:basedOn w:val="Normal"/>
    <w:link w:val="Corpsdetexte2Car"/>
    <w:uiPriority w:val="99"/>
    <w:semiHidden/>
    <w:unhideWhenUsed/>
    <w:rsid w:val="005B433E"/>
    <w:pPr>
      <w:spacing w:after="120" w:line="480" w:lineRule="auto"/>
    </w:pPr>
  </w:style>
  <w:style w:type="character" w:customStyle="1" w:styleId="Corpsdetexte2Car">
    <w:name w:val="Corps de texte 2 Car"/>
    <w:link w:val="Corpsdetexte2"/>
    <w:uiPriority w:val="99"/>
    <w:semiHidden/>
    <w:rsid w:val="005B433E"/>
    <w:rPr>
      <w:rFonts w:ascii="Arial" w:hAnsi="Arial"/>
      <w:sz w:val="24"/>
      <w:szCs w:val="24"/>
      <w:lang w:eastAsia="ar-SA"/>
    </w:rPr>
  </w:style>
  <w:style w:type="character" w:styleId="Appelnotedebasdep">
    <w:name w:val="footnote reference"/>
    <w:uiPriority w:val="99"/>
    <w:semiHidden/>
    <w:unhideWhenUsed/>
    <w:rsid w:val="00790C82"/>
    <w:rPr>
      <w:vertAlign w:val="superscript"/>
    </w:rPr>
  </w:style>
  <w:style w:type="paragraph" w:customStyle="1" w:styleId="Paragraphedeliste1">
    <w:name w:val="Paragraphe de liste1"/>
    <w:basedOn w:val="Normal"/>
    <w:rsid w:val="00152530"/>
    <w:pPr>
      <w:suppressAutoHyphens w:val="0"/>
      <w:spacing w:after="200" w:line="276" w:lineRule="auto"/>
      <w:ind w:left="720"/>
      <w:contextualSpacing/>
    </w:pPr>
    <w:rPr>
      <w:szCs w:val="22"/>
      <w:lang w:eastAsia="en-US"/>
    </w:rPr>
  </w:style>
  <w:style w:type="table" w:styleId="Grilledutableau">
    <w:name w:val="Table Grid"/>
    <w:basedOn w:val="TableauNormal"/>
    <w:rsid w:val="002D6135"/>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rsid w:val="00AE395A"/>
    <w:pPr>
      <w:spacing w:after="120"/>
    </w:pPr>
    <w:rPr>
      <w:sz w:val="16"/>
      <w:szCs w:val="16"/>
    </w:rPr>
  </w:style>
  <w:style w:type="paragraph" w:customStyle="1" w:styleId="Default">
    <w:name w:val="Default"/>
    <w:rsid w:val="00C45334"/>
    <w:pPr>
      <w:autoSpaceDE w:val="0"/>
      <w:autoSpaceDN w:val="0"/>
      <w:adjustRightInd w:val="0"/>
    </w:pPr>
    <w:rPr>
      <w:rFonts w:ascii="Calibri" w:hAnsi="Calibri" w:cs="Calibri"/>
      <w:color w:val="000000"/>
      <w:sz w:val="24"/>
      <w:szCs w:val="24"/>
    </w:rPr>
  </w:style>
  <w:style w:type="character" w:styleId="lev">
    <w:name w:val="Strong"/>
    <w:basedOn w:val="Policepardfaut"/>
    <w:uiPriority w:val="22"/>
    <w:qFormat/>
    <w:rsid w:val="000B12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03031">
      <w:bodyDiv w:val="1"/>
      <w:marLeft w:val="0"/>
      <w:marRight w:val="0"/>
      <w:marTop w:val="0"/>
      <w:marBottom w:val="0"/>
      <w:divBdr>
        <w:top w:val="none" w:sz="0" w:space="0" w:color="auto"/>
        <w:left w:val="none" w:sz="0" w:space="0" w:color="auto"/>
        <w:bottom w:val="none" w:sz="0" w:space="0" w:color="auto"/>
        <w:right w:val="none" w:sz="0" w:space="0" w:color="auto"/>
      </w:divBdr>
    </w:div>
    <w:div w:id="599223354">
      <w:bodyDiv w:val="1"/>
      <w:marLeft w:val="0"/>
      <w:marRight w:val="0"/>
      <w:marTop w:val="0"/>
      <w:marBottom w:val="0"/>
      <w:divBdr>
        <w:top w:val="none" w:sz="0" w:space="0" w:color="auto"/>
        <w:left w:val="none" w:sz="0" w:space="0" w:color="auto"/>
        <w:bottom w:val="none" w:sz="0" w:space="0" w:color="auto"/>
        <w:right w:val="none" w:sz="0" w:space="0" w:color="auto"/>
      </w:divBdr>
      <w:divsChild>
        <w:div w:id="751244891">
          <w:marLeft w:val="0"/>
          <w:marRight w:val="0"/>
          <w:marTop w:val="0"/>
          <w:marBottom w:val="0"/>
          <w:divBdr>
            <w:top w:val="none" w:sz="0" w:space="0" w:color="auto"/>
            <w:left w:val="none" w:sz="0" w:space="0" w:color="auto"/>
            <w:bottom w:val="none" w:sz="0" w:space="0" w:color="auto"/>
            <w:right w:val="none" w:sz="0" w:space="0" w:color="auto"/>
          </w:divBdr>
        </w:div>
      </w:divsChild>
    </w:div>
    <w:div w:id="881331901">
      <w:bodyDiv w:val="1"/>
      <w:marLeft w:val="0"/>
      <w:marRight w:val="0"/>
      <w:marTop w:val="0"/>
      <w:marBottom w:val="0"/>
      <w:divBdr>
        <w:top w:val="none" w:sz="0" w:space="0" w:color="auto"/>
        <w:left w:val="none" w:sz="0" w:space="0" w:color="auto"/>
        <w:bottom w:val="none" w:sz="0" w:space="0" w:color="auto"/>
        <w:right w:val="none" w:sz="0" w:space="0" w:color="auto"/>
      </w:divBdr>
    </w:div>
    <w:div w:id="1316371450">
      <w:bodyDiv w:val="1"/>
      <w:marLeft w:val="0"/>
      <w:marRight w:val="0"/>
      <w:marTop w:val="0"/>
      <w:marBottom w:val="0"/>
      <w:divBdr>
        <w:top w:val="none" w:sz="0" w:space="0" w:color="auto"/>
        <w:left w:val="none" w:sz="0" w:space="0" w:color="auto"/>
        <w:bottom w:val="none" w:sz="0" w:space="0" w:color="auto"/>
        <w:right w:val="none" w:sz="0" w:space="0" w:color="auto"/>
      </w:divBdr>
    </w:div>
    <w:div w:id="1344551416">
      <w:bodyDiv w:val="1"/>
      <w:marLeft w:val="0"/>
      <w:marRight w:val="0"/>
      <w:marTop w:val="0"/>
      <w:marBottom w:val="0"/>
      <w:divBdr>
        <w:top w:val="none" w:sz="0" w:space="0" w:color="auto"/>
        <w:left w:val="none" w:sz="0" w:space="0" w:color="auto"/>
        <w:bottom w:val="none" w:sz="0" w:space="0" w:color="auto"/>
        <w:right w:val="none" w:sz="0" w:space="0" w:color="auto"/>
      </w:divBdr>
    </w:div>
    <w:div w:id="1375425959">
      <w:bodyDiv w:val="1"/>
      <w:marLeft w:val="0"/>
      <w:marRight w:val="0"/>
      <w:marTop w:val="0"/>
      <w:marBottom w:val="0"/>
      <w:divBdr>
        <w:top w:val="none" w:sz="0" w:space="0" w:color="auto"/>
        <w:left w:val="none" w:sz="0" w:space="0" w:color="auto"/>
        <w:bottom w:val="none" w:sz="0" w:space="0" w:color="auto"/>
        <w:right w:val="none" w:sz="0" w:space="0" w:color="auto"/>
      </w:divBdr>
    </w:div>
    <w:div w:id="1432166905">
      <w:bodyDiv w:val="1"/>
      <w:marLeft w:val="0"/>
      <w:marRight w:val="0"/>
      <w:marTop w:val="0"/>
      <w:marBottom w:val="0"/>
      <w:divBdr>
        <w:top w:val="none" w:sz="0" w:space="0" w:color="auto"/>
        <w:left w:val="none" w:sz="0" w:space="0" w:color="auto"/>
        <w:bottom w:val="none" w:sz="0" w:space="0" w:color="auto"/>
        <w:right w:val="none" w:sz="0" w:space="0" w:color="auto"/>
      </w:divBdr>
    </w:div>
    <w:div w:id="1765101945">
      <w:bodyDiv w:val="1"/>
      <w:marLeft w:val="0"/>
      <w:marRight w:val="0"/>
      <w:marTop w:val="0"/>
      <w:marBottom w:val="0"/>
      <w:divBdr>
        <w:top w:val="none" w:sz="0" w:space="0" w:color="auto"/>
        <w:left w:val="none" w:sz="0" w:space="0" w:color="auto"/>
        <w:bottom w:val="none" w:sz="0" w:space="0" w:color="auto"/>
        <w:right w:val="none" w:sz="0" w:space="0" w:color="auto"/>
      </w:divBdr>
      <w:divsChild>
        <w:div w:id="357705059">
          <w:marLeft w:val="0"/>
          <w:marRight w:val="0"/>
          <w:marTop w:val="0"/>
          <w:marBottom w:val="0"/>
          <w:divBdr>
            <w:top w:val="none" w:sz="0" w:space="0" w:color="auto"/>
            <w:left w:val="none" w:sz="0" w:space="0" w:color="auto"/>
            <w:bottom w:val="none" w:sz="0" w:space="0" w:color="auto"/>
            <w:right w:val="none" w:sz="0" w:space="0" w:color="auto"/>
          </w:divBdr>
        </w:div>
      </w:divsChild>
    </w:div>
    <w:div w:id="2074038751">
      <w:bodyDiv w:val="1"/>
      <w:marLeft w:val="0"/>
      <w:marRight w:val="0"/>
      <w:marTop w:val="0"/>
      <w:marBottom w:val="0"/>
      <w:divBdr>
        <w:top w:val="none" w:sz="0" w:space="0" w:color="auto"/>
        <w:left w:val="none" w:sz="0" w:space="0" w:color="auto"/>
        <w:bottom w:val="none" w:sz="0" w:space="0" w:color="auto"/>
        <w:right w:val="none" w:sz="0" w:space="0" w:color="auto"/>
      </w:divBdr>
      <w:divsChild>
        <w:div w:id="1273977252">
          <w:marLeft w:val="0"/>
          <w:marRight w:val="0"/>
          <w:marTop w:val="0"/>
          <w:marBottom w:val="0"/>
          <w:divBdr>
            <w:top w:val="none" w:sz="0" w:space="0" w:color="auto"/>
            <w:left w:val="none" w:sz="0" w:space="0" w:color="auto"/>
            <w:bottom w:val="none" w:sz="0" w:space="0" w:color="auto"/>
            <w:right w:val="none" w:sz="0" w:space="0" w:color="auto"/>
          </w:divBdr>
          <w:divsChild>
            <w:div w:id="16464188">
              <w:marLeft w:val="0"/>
              <w:marRight w:val="0"/>
              <w:marTop w:val="0"/>
              <w:marBottom w:val="0"/>
              <w:divBdr>
                <w:top w:val="none" w:sz="0" w:space="0" w:color="auto"/>
                <w:left w:val="none" w:sz="0" w:space="0" w:color="auto"/>
                <w:bottom w:val="none" w:sz="0" w:space="0" w:color="auto"/>
                <w:right w:val="none" w:sz="0" w:space="0" w:color="auto"/>
              </w:divBdr>
            </w:div>
            <w:div w:id="204296314">
              <w:marLeft w:val="0"/>
              <w:marRight w:val="0"/>
              <w:marTop w:val="0"/>
              <w:marBottom w:val="0"/>
              <w:divBdr>
                <w:top w:val="none" w:sz="0" w:space="0" w:color="auto"/>
                <w:left w:val="none" w:sz="0" w:space="0" w:color="auto"/>
                <w:bottom w:val="none" w:sz="0" w:space="0" w:color="auto"/>
                <w:right w:val="none" w:sz="0" w:space="0" w:color="auto"/>
              </w:divBdr>
            </w:div>
            <w:div w:id="1571696816">
              <w:marLeft w:val="0"/>
              <w:marRight w:val="0"/>
              <w:marTop w:val="0"/>
              <w:marBottom w:val="0"/>
              <w:divBdr>
                <w:top w:val="none" w:sz="0" w:space="0" w:color="auto"/>
                <w:left w:val="none" w:sz="0" w:space="0" w:color="auto"/>
                <w:bottom w:val="none" w:sz="0" w:space="0" w:color="auto"/>
                <w:right w:val="none" w:sz="0" w:space="0" w:color="auto"/>
              </w:divBdr>
            </w:div>
            <w:div w:id="1616324003">
              <w:marLeft w:val="0"/>
              <w:marRight w:val="0"/>
              <w:marTop w:val="0"/>
              <w:marBottom w:val="0"/>
              <w:divBdr>
                <w:top w:val="none" w:sz="0" w:space="0" w:color="auto"/>
                <w:left w:val="none" w:sz="0" w:space="0" w:color="auto"/>
                <w:bottom w:val="none" w:sz="0" w:space="0" w:color="auto"/>
                <w:right w:val="none" w:sz="0" w:space="0" w:color="auto"/>
              </w:divBdr>
            </w:div>
            <w:div w:id="1980962236">
              <w:marLeft w:val="0"/>
              <w:marRight w:val="0"/>
              <w:marTop w:val="0"/>
              <w:marBottom w:val="0"/>
              <w:divBdr>
                <w:top w:val="none" w:sz="0" w:space="0" w:color="auto"/>
                <w:left w:val="none" w:sz="0" w:space="0" w:color="auto"/>
                <w:bottom w:val="none" w:sz="0" w:space="0" w:color="auto"/>
                <w:right w:val="none" w:sz="0" w:space="0" w:color="auto"/>
              </w:divBdr>
            </w:div>
            <w:div w:id="19972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s://fr.wikipedia.org/wiki/Manche_%28mer%29"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mairie-landudal@orange.f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AA9A0-5813-4318-A27E-26C3221E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10</Pages>
  <Words>1705</Words>
  <Characters>9382</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CONVENTION D’INTERVENTION FONCIERE</vt:lpstr>
    </vt:vector>
  </TitlesOfParts>
  <Company>HP</Company>
  <LinksUpToDate>false</LinksUpToDate>
  <CharactersWithSpaces>11065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D’INTERVENTION FONCIERE</dc:title>
  <dc:subject/>
  <dc:creator>Mélanie Le Berre</dc:creator>
  <cp:keywords/>
  <dc:description/>
  <cp:lastModifiedBy>mairie</cp:lastModifiedBy>
  <cp:revision>6</cp:revision>
  <cp:lastPrinted>2017-05-09T15:25:00Z</cp:lastPrinted>
  <dcterms:created xsi:type="dcterms:W3CDTF">2017-06-08T10:03:00Z</dcterms:created>
  <dcterms:modified xsi:type="dcterms:W3CDTF">2017-09-11T08:40:00Z</dcterms:modified>
</cp:coreProperties>
</file>