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6D" w:rsidRDefault="002F1F6D">
      <w:pPr>
        <w:rPr>
          <w:rFonts w:ascii="Arial" w:hAnsi="Arial" w:cs="Arial"/>
          <w:b/>
          <w:color w:val="000000"/>
        </w:rPr>
      </w:pPr>
    </w:p>
    <w:p w:rsidR="002F1F6D" w:rsidRDefault="00FB2C46" w:rsidP="00856144">
      <w:pPr>
        <w:jc w:val="center"/>
        <w:rPr>
          <w:rFonts w:ascii="Arial" w:hAnsi="Arial" w:cs="Arial"/>
          <w:b/>
          <w:color w:val="000000"/>
        </w:rPr>
      </w:pPr>
      <w:r>
        <w:rPr>
          <w:rFonts w:ascii="Arial" w:hAnsi="Arial" w:cs="Arial"/>
          <w:b/>
          <w:color w:val="000000"/>
        </w:rPr>
        <w:t>COMMUNE D</w:t>
      </w:r>
      <w:r w:rsidR="00100EED">
        <w:rPr>
          <w:rFonts w:ascii="Arial" w:hAnsi="Arial" w:cs="Arial"/>
          <w:b/>
          <w:color w:val="000000"/>
        </w:rPr>
        <w:t xml:space="preserve">E </w:t>
      </w:r>
      <w:r w:rsidR="00950AF6">
        <w:rPr>
          <w:rFonts w:ascii="Arial" w:hAnsi="Arial" w:cs="Arial"/>
          <w:b/>
          <w:color w:val="000000"/>
        </w:rPr>
        <w:t>LENNON</w:t>
      </w:r>
    </w:p>
    <w:p w:rsidR="002F1F6D" w:rsidRDefault="002F1F6D">
      <w:pPr>
        <w:jc w:val="center"/>
        <w:rPr>
          <w:rFonts w:ascii="Arial" w:hAnsi="Arial" w:cs="Arial"/>
          <w:b/>
          <w:color w:val="000000"/>
        </w:rPr>
      </w:pPr>
    </w:p>
    <w:p w:rsidR="002F1F6D" w:rsidRDefault="002F1F6D">
      <w:pPr>
        <w:jc w:val="center"/>
        <w:rPr>
          <w:rFonts w:ascii="Arial" w:hAnsi="Arial" w:cs="Arial"/>
          <w:color w:val="000000"/>
        </w:rPr>
      </w:pPr>
      <w:r>
        <w:rPr>
          <w:rFonts w:ascii="Arial" w:hAnsi="Arial" w:cs="Arial"/>
          <w:b/>
          <w:color w:val="000000"/>
        </w:rPr>
        <w:t>MARCHE A PROCEDURE ADAPTÉE</w:t>
      </w:r>
    </w:p>
    <w:p w:rsidR="002F1F6D" w:rsidRDefault="002F1F6D">
      <w:pPr>
        <w:jc w:val="center"/>
        <w:rPr>
          <w:rFonts w:ascii="Arial" w:hAnsi="Arial" w:cs="Arial"/>
          <w:color w:val="000000"/>
        </w:rPr>
      </w:pPr>
      <w:r>
        <w:rPr>
          <w:rFonts w:ascii="Arial" w:hAnsi="Arial" w:cs="Arial"/>
          <w:color w:val="000000"/>
        </w:rPr>
        <w:t>(Passé en application de l’article 28 du Code des Marchés Publics)</w:t>
      </w:r>
    </w:p>
    <w:p w:rsidR="00FB2C46" w:rsidRDefault="00FB2C46" w:rsidP="00FB2C46">
      <w:pPr>
        <w:pStyle w:val="Default"/>
      </w:pPr>
    </w:p>
    <w:p w:rsidR="00FB2C46" w:rsidRPr="00FB2C46" w:rsidRDefault="00FB2C46" w:rsidP="00FB2C46">
      <w:pPr>
        <w:jc w:val="center"/>
        <w:rPr>
          <w:rFonts w:ascii="Arial" w:hAnsi="Arial" w:cs="Arial"/>
          <w:b/>
          <w:bCs/>
          <w:sz w:val="22"/>
          <w:szCs w:val="22"/>
        </w:rPr>
      </w:pPr>
      <w:r>
        <w:t xml:space="preserve"> </w:t>
      </w:r>
      <w:r w:rsidRPr="00FB2C46">
        <w:rPr>
          <w:rFonts w:ascii="Arial" w:hAnsi="Arial" w:cs="Arial"/>
          <w:b/>
          <w:bCs/>
          <w:sz w:val="22"/>
          <w:szCs w:val="22"/>
        </w:rPr>
        <w:t xml:space="preserve">Travaux de </w:t>
      </w:r>
      <w:r w:rsidR="00526CD9">
        <w:rPr>
          <w:rFonts w:ascii="Arial" w:hAnsi="Arial" w:cs="Arial"/>
          <w:b/>
          <w:bCs/>
          <w:sz w:val="22"/>
          <w:szCs w:val="22"/>
        </w:rPr>
        <w:t>débroussaillage</w:t>
      </w:r>
      <w:r w:rsidRPr="00FB2C46">
        <w:rPr>
          <w:rFonts w:ascii="Arial" w:hAnsi="Arial" w:cs="Arial"/>
          <w:b/>
          <w:bCs/>
          <w:sz w:val="22"/>
          <w:szCs w:val="22"/>
        </w:rPr>
        <w:t xml:space="preserve"> des </w:t>
      </w:r>
      <w:r w:rsidR="00FC1739">
        <w:rPr>
          <w:rFonts w:ascii="Arial" w:hAnsi="Arial" w:cs="Arial"/>
          <w:b/>
          <w:bCs/>
          <w:sz w:val="22"/>
          <w:szCs w:val="22"/>
        </w:rPr>
        <w:t>talus</w:t>
      </w:r>
    </w:p>
    <w:p w:rsidR="002F1F6D" w:rsidRPr="00FB2C46" w:rsidRDefault="00FB2C46" w:rsidP="00FB2C46">
      <w:pPr>
        <w:jc w:val="center"/>
        <w:rPr>
          <w:rFonts w:ascii="Arial" w:hAnsi="Arial" w:cs="Arial"/>
          <w:b/>
          <w:bCs/>
          <w:sz w:val="22"/>
          <w:szCs w:val="22"/>
        </w:rPr>
      </w:pPr>
      <w:r w:rsidRPr="00FB2C46">
        <w:rPr>
          <w:rFonts w:ascii="Arial" w:hAnsi="Arial" w:cs="Arial"/>
          <w:b/>
          <w:bCs/>
          <w:sz w:val="22"/>
          <w:szCs w:val="22"/>
        </w:rPr>
        <w:t>Procédure adaptée - articles 26-II-5 et 28 du Code des Marchés</w:t>
      </w:r>
    </w:p>
    <w:p w:rsidR="002F1F6D" w:rsidRDefault="002F1F6D">
      <w:pPr>
        <w:jc w:val="center"/>
        <w:rPr>
          <w:rFonts w:ascii="Arial" w:hAnsi="Arial" w:cs="Arial"/>
          <w:color w:val="000000"/>
        </w:rPr>
      </w:pPr>
    </w:p>
    <w:p w:rsidR="002F1F6D" w:rsidRDefault="002F1F6D">
      <w:pPr>
        <w:jc w:val="center"/>
        <w:rPr>
          <w:rFonts w:ascii="Arial" w:hAnsi="Arial" w:cs="Arial"/>
          <w:color w:val="000000"/>
        </w:rPr>
      </w:pPr>
      <w:r>
        <w:rPr>
          <w:rFonts w:ascii="Arial" w:hAnsi="Arial" w:cs="Arial"/>
          <w:b/>
          <w:bCs/>
          <w:u w:val="single"/>
        </w:rPr>
        <w:t>ACTE D’ENGAGEMENT</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pPr>
      <w:r>
        <w:rPr>
          <w:b/>
        </w:rPr>
        <w:t>A. IDENTIFIANTS</w:t>
      </w:r>
    </w:p>
    <w:tbl>
      <w:tblPr>
        <w:tblW w:w="0" w:type="auto"/>
        <w:tblLayout w:type="fixed"/>
        <w:tblCellMar>
          <w:left w:w="71" w:type="dxa"/>
          <w:right w:w="71" w:type="dxa"/>
        </w:tblCellMar>
        <w:tblLook w:val="0000" w:firstRow="0" w:lastRow="0" w:firstColumn="0" w:lastColumn="0" w:noHBand="0" w:noVBand="0"/>
      </w:tblPr>
      <w:tblGrid>
        <w:gridCol w:w="8936"/>
        <w:gridCol w:w="1272"/>
      </w:tblGrid>
      <w:tr w:rsidR="002F1F6D">
        <w:tc>
          <w:tcPr>
            <w:tcW w:w="8936" w:type="dxa"/>
            <w:shd w:val="clear" w:color="auto" w:fill="auto"/>
          </w:tcPr>
          <w:p w:rsidR="002F1F6D" w:rsidRDefault="002F1F6D">
            <w:pPr>
              <w:tabs>
                <w:tab w:val="left" w:pos="-142"/>
                <w:tab w:val="left" w:pos="4111"/>
              </w:tabs>
              <w:snapToGrid w:val="0"/>
              <w:jc w:val="both"/>
            </w:pPr>
          </w:p>
          <w:p w:rsidR="002F1F6D" w:rsidRDefault="002F1F6D">
            <w:pPr>
              <w:tabs>
                <w:tab w:val="left" w:pos="-142"/>
                <w:tab w:val="left" w:pos="4111"/>
              </w:tabs>
              <w:jc w:val="both"/>
              <w:rPr>
                <w:rFonts w:ascii="Arial" w:hAnsi="Arial" w:cs="Arial"/>
                <w:b/>
                <w:color w:val="000000"/>
              </w:rPr>
            </w:pPr>
            <w:r>
              <w:rPr>
                <w:rFonts w:ascii="Arial" w:hAnsi="Arial" w:cs="Arial"/>
                <w:b/>
                <w:color w:val="000000"/>
                <w:sz w:val="22"/>
                <w:u w:val="single"/>
              </w:rPr>
              <w:t xml:space="preserve">1 - </w:t>
            </w:r>
            <w:r>
              <w:rPr>
                <w:rFonts w:ascii="Arial" w:hAnsi="Arial" w:cs="Arial"/>
                <w:b/>
                <w:bCs/>
                <w:color w:val="000000"/>
                <w:sz w:val="22"/>
                <w:u w:val="single"/>
              </w:rPr>
              <w:t>Pouvoir adjudicateur</w:t>
            </w:r>
          </w:p>
        </w:tc>
        <w:tc>
          <w:tcPr>
            <w:tcW w:w="1272" w:type="dxa"/>
            <w:shd w:val="clear" w:color="auto" w:fill="auto"/>
          </w:tcPr>
          <w:p w:rsidR="002F1F6D" w:rsidRDefault="002F1F6D">
            <w:pPr>
              <w:tabs>
                <w:tab w:val="left" w:pos="-142"/>
              </w:tabs>
              <w:snapToGrid w:val="0"/>
              <w:jc w:val="center"/>
              <w:rPr>
                <w:rFonts w:ascii="Arial" w:hAnsi="Arial" w:cs="Arial"/>
                <w:b/>
                <w:color w:val="000000"/>
              </w:rPr>
            </w:pPr>
          </w:p>
        </w:tc>
      </w:tr>
    </w:tbl>
    <w:p w:rsidR="002F1F6D" w:rsidRDefault="002F1F6D">
      <w:pPr>
        <w:spacing w:before="60"/>
        <w:jc w:val="both"/>
      </w:pPr>
    </w:p>
    <w:p w:rsidR="002F1F6D" w:rsidRDefault="009D265B">
      <w:pPr>
        <w:spacing w:before="60"/>
        <w:ind w:left="840" w:hanging="840"/>
        <w:jc w:val="both"/>
        <w:rPr>
          <w:rFonts w:ascii="Arial" w:hAnsi="Arial" w:cs="Arial"/>
          <w:b/>
          <w:bCs/>
          <w:color w:val="000000"/>
        </w:rPr>
      </w:pPr>
      <w:r>
        <w:rPr>
          <w:rFonts w:ascii="Arial" w:hAnsi="Arial" w:cs="Arial"/>
          <w:b/>
          <w:bCs/>
          <w:color w:val="000000"/>
        </w:rPr>
        <w:t>Commune</w:t>
      </w:r>
      <w:r w:rsidR="007E59BC">
        <w:rPr>
          <w:rFonts w:ascii="Arial" w:hAnsi="Arial" w:cs="Arial"/>
          <w:b/>
          <w:bCs/>
          <w:color w:val="000000"/>
        </w:rPr>
        <w:t xml:space="preserve"> d</w:t>
      </w:r>
      <w:r>
        <w:rPr>
          <w:rFonts w:ascii="Arial" w:hAnsi="Arial" w:cs="Arial"/>
          <w:b/>
          <w:bCs/>
          <w:color w:val="000000"/>
        </w:rPr>
        <w:t xml:space="preserve">e </w:t>
      </w:r>
      <w:r w:rsidR="007E59BC">
        <w:rPr>
          <w:rFonts w:ascii="Arial" w:hAnsi="Arial" w:cs="Arial"/>
          <w:b/>
          <w:bCs/>
          <w:color w:val="000000"/>
        </w:rPr>
        <w:t xml:space="preserve">LENNON </w:t>
      </w:r>
    </w:p>
    <w:p w:rsidR="00992064" w:rsidRDefault="00950AF6">
      <w:pPr>
        <w:spacing w:before="60"/>
        <w:ind w:left="840" w:hanging="840"/>
        <w:jc w:val="both"/>
        <w:rPr>
          <w:rFonts w:ascii="Arial" w:hAnsi="Arial" w:cs="Arial"/>
          <w:b/>
          <w:bCs/>
          <w:color w:val="000000"/>
        </w:rPr>
      </w:pPr>
      <w:r>
        <w:rPr>
          <w:rFonts w:ascii="Arial" w:hAnsi="Arial" w:cs="Arial"/>
          <w:b/>
          <w:bCs/>
          <w:color w:val="000000"/>
        </w:rPr>
        <w:t>2</w:t>
      </w:r>
      <w:r w:rsidR="009D265B">
        <w:rPr>
          <w:rFonts w:ascii="Arial" w:hAnsi="Arial" w:cs="Arial"/>
          <w:b/>
          <w:bCs/>
          <w:color w:val="000000"/>
        </w:rPr>
        <w:t>5</w:t>
      </w:r>
      <w:r w:rsidR="007E59BC">
        <w:rPr>
          <w:rFonts w:ascii="Arial" w:hAnsi="Arial" w:cs="Arial"/>
          <w:b/>
          <w:bCs/>
          <w:color w:val="000000"/>
        </w:rPr>
        <w:t>,</w:t>
      </w:r>
      <w:r w:rsidR="009D265B">
        <w:rPr>
          <w:rFonts w:ascii="Arial" w:hAnsi="Arial" w:cs="Arial"/>
          <w:b/>
          <w:bCs/>
          <w:color w:val="000000"/>
        </w:rPr>
        <w:t xml:space="preserve"> </w:t>
      </w:r>
      <w:r>
        <w:rPr>
          <w:rFonts w:ascii="Arial" w:hAnsi="Arial" w:cs="Arial"/>
          <w:b/>
          <w:bCs/>
          <w:color w:val="000000"/>
        </w:rPr>
        <w:t>Place de l’Eglise</w:t>
      </w:r>
    </w:p>
    <w:p w:rsidR="002F1F6D" w:rsidRDefault="002F1F6D">
      <w:pPr>
        <w:spacing w:before="60"/>
        <w:ind w:left="840" w:hanging="840"/>
        <w:jc w:val="both"/>
        <w:rPr>
          <w:rFonts w:ascii="Arial" w:hAnsi="Arial" w:cs="Arial"/>
          <w:b/>
          <w:bCs/>
          <w:color w:val="000000"/>
        </w:rPr>
      </w:pPr>
      <w:r>
        <w:rPr>
          <w:rFonts w:ascii="Arial" w:hAnsi="Arial" w:cs="Arial"/>
          <w:b/>
          <w:bCs/>
          <w:color w:val="000000"/>
        </w:rPr>
        <w:t xml:space="preserve">29190 </w:t>
      </w:r>
      <w:r w:rsidR="007E59BC">
        <w:rPr>
          <w:rFonts w:ascii="Arial" w:hAnsi="Arial" w:cs="Arial"/>
          <w:b/>
          <w:bCs/>
          <w:color w:val="000000"/>
        </w:rPr>
        <w:t xml:space="preserve">LENNON </w:t>
      </w:r>
    </w:p>
    <w:p w:rsidR="002F1F6D" w:rsidRDefault="002F1F6D">
      <w:pPr>
        <w:spacing w:before="60"/>
        <w:ind w:left="840" w:hanging="840"/>
        <w:jc w:val="both"/>
        <w:rPr>
          <w:rFonts w:ascii="Arial" w:hAnsi="Arial" w:cs="Arial"/>
          <w:b/>
          <w:bCs/>
          <w:color w:val="000000"/>
        </w:rPr>
      </w:pPr>
      <w:r>
        <w:rPr>
          <w:rFonts w:ascii="Arial" w:hAnsi="Arial" w:cs="Arial"/>
          <w:b/>
          <w:bCs/>
          <w:color w:val="000000"/>
        </w:rPr>
        <w:t>Tel </w:t>
      </w:r>
      <w:r w:rsidR="00155969">
        <w:rPr>
          <w:rFonts w:ascii="Arial" w:hAnsi="Arial" w:cs="Arial"/>
          <w:b/>
          <w:bCs/>
          <w:color w:val="000000"/>
        </w:rPr>
        <w:t>: 02</w:t>
      </w:r>
      <w:r w:rsidRPr="00992064">
        <w:rPr>
          <w:rFonts w:ascii="Arial" w:hAnsi="Arial" w:cs="Arial"/>
          <w:b/>
          <w:bCs/>
          <w:color w:val="000000"/>
        </w:rPr>
        <w:t xml:space="preserve"> 98 </w:t>
      </w:r>
      <w:r w:rsidR="00891091">
        <w:rPr>
          <w:rFonts w:ascii="Arial" w:hAnsi="Arial" w:cs="Arial"/>
          <w:b/>
          <w:bCs/>
          <w:color w:val="000000"/>
        </w:rPr>
        <w:t xml:space="preserve">73 </w:t>
      </w:r>
      <w:r w:rsidR="00950AF6">
        <w:rPr>
          <w:rFonts w:ascii="Arial" w:hAnsi="Arial" w:cs="Arial"/>
          <w:b/>
          <w:bCs/>
          <w:color w:val="000000"/>
        </w:rPr>
        <w:t>71 08</w:t>
      </w:r>
    </w:p>
    <w:p w:rsidR="002F1F6D" w:rsidRDefault="002F1F6D">
      <w:pPr>
        <w:spacing w:before="60"/>
        <w:ind w:left="840" w:hanging="840"/>
        <w:jc w:val="both"/>
        <w:rPr>
          <w:rFonts w:ascii="Arial" w:hAnsi="Arial" w:cs="Arial"/>
          <w:b/>
          <w:bCs/>
          <w:color w:val="000000"/>
        </w:rPr>
      </w:pPr>
      <w:r>
        <w:rPr>
          <w:rFonts w:ascii="Arial" w:hAnsi="Arial" w:cs="Arial"/>
          <w:b/>
          <w:bCs/>
          <w:color w:val="000000"/>
        </w:rPr>
        <w:t>Fax </w:t>
      </w:r>
      <w:r w:rsidR="00155969">
        <w:rPr>
          <w:rFonts w:ascii="Arial" w:hAnsi="Arial" w:cs="Arial"/>
          <w:b/>
          <w:bCs/>
          <w:color w:val="000000"/>
        </w:rPr>
        <w:t>: 02</w:t>
      </w:r>
      <w:r w:rsidR="00891091">
        <w:rPr>
          <w:rFonts w:ascii="Arial" w:hAnsi="Arial" w:cs="Arial"/>
          <w:b/>
          <w:bCs/>
          <w:color w:val="000000"/>
        </w:rPr>
        <w:t xml:space="preserve"> 98 73 </w:t>
      </w:r>
      <w:r w:rsidR="007E59BC">
        <w:rPr>
          <w:rFonts w:ascii="Arial" w:hAnsi="Arial" w:cs="Arial"/>
          <w:b/>
          <w:bCs/>
          <w:color w:val="000000"/>
        </w:rPr>
        <w:t>73 17</w:t>
      </w:r>
    </w:p>
    <w:p w:rsidR="002F1F6D" w:rsidRDefault="009D3543">
      <w:pPr>
        <w:spacing w:before="60"/>
        <w:ind w:left="840" w:hanging="840"/>
        <w:jc w:val="both"/>
        <w:rPr>
          <w:rFonts w:ascii="Arial" w:hAnsi="Arial" w:cs="Arial"/>
          <w:color w:val="000000"/>
        </w:rPr>
      </w:pPr>
      <w:r>
        <w:rPr>
          <w:rFonts w:ascii="Arial" w:hAnsi="Arial" w:cs="Arial"/>
          <w:b/>
          <w:bCs/>
          <w:color w:val="000000"/>
        </w:rPr>
        <w:t>E-mail</w:t>
      </w:r>
      <w:r w:rsidR="002F1F6D">
        <w:rPr>
          <w:rFonts w:ascii="Arial" w:hAnsi="Arial" w:cs="Arial"/>
          <w:b/>
          <w:bCs/>
          <w:color w:val="000000"/>
        </w:rPr>
        <w:t> :</w:t>
      </w:r>
      <w:r w:rsidR="002F1F6D" w:rsidRPr="009D265B">
        <w:rPr>
          <w:rFonts w:ascii="Arial" w:hAnsi="Arial" w:cs="Arial"/>
          <w:b/>
          <w:color w:val="000000"/>
        </w:rPr>
        <w:t xml:space="preserve"> </w:t>
      </w:r>
      <w:hyperlink r:id="rId8" w:history="1">
        <w:r w:rsidR="00950AF6" w:rsidRPr="00DE403E">
          <w:rPr>
            <w:rStyle w:val="Lienhypertexte"/>
            <w:rFonts w:ascii="Arial" w:hAnsi="Arial" w:cs="Arial"/>
            <w:b/>
          </w:rPr>
          <w:t>mairie-de-lennon@wanadoo.fr</w:t>
        </w:r>
      </w:hyperlink>
    </w:p>
    <w:p w:rsidR="002F1F6D" w:rsidRDefault="002F1F6D">
      <w:pPr>
        <w:spacing w:before="60"/>
        <w:ind w:left="840" w:hanging="840"/>
        <w:jc w:val="both"/>
        <w:rPr>
          <w:rFonts w:ascii="Arial" w:hAnsi="Arial" w:cs="Arial"/>
          <w:color w:val="000000"/>
        </w:rPr>
      </w:pPr>
    </w:p>
    <w:p w:rsidR="002F1F6D" w:rsidRDefault="002F1F6D">
      <w:pPr>
        <w:rPr>
          <w:rFonts w:ascii="Arial" w:hAnsi="Arial" w:cs="Arial"/>
          <w:b/>
          <w:color w:val="000000"/>
        </w:rPr>
      </w:pPr>
      <w:r>
        <w:rPr>
          <w:rFonts w:ascii="Arial" w:hAnsi="Arial" w:cs="Arial"/>
          <w:b/>
          <w:color w:val="000000"/>
        </w:rPr>
        <w:t>Représentant du pouvoir adjudicateur</w:t>
      </w:r>
      <w:r w:rsidR="007E59BC">
        <w:rPr>
          <w:rFonts w:ascii="Arial" w:hAnsi="Arial" w:cs="Arial"/>
          <w:b/>
          <w:color w:val="000000"/>
        </w:rPr>
        <w:t xml:space="preserve"> </w:t>
      </w:r>
      <w:r>
        <w:rPr>
          <w:rFonts w:ascii="Arial" w:hAnsi="Arial" w:cs="Arial"/>
          <w:b/>
          <w:color w:val="000000"/>
        </w:rPr>
        <w:t xml:space="preserve">: </w:t>
      </w:r>
      <w:r w:rsidR="001C2C43">
        <w:rPr>
          <w:rFonts w:ascii="Arial" w:hAnsi="Arial" w:cs="Arial"/>
          <w:color w:val="000000"/>
        </w:rPr>
        <w:t>M</w:t>
      </w:r>
      <w:r w:rsidR="00950AF6">
        <w:rPr>
          <w:rFonts w:ascii="Arial" w:hAnsi="Arial" w:cs="Arial"/>
          <w:color w:val="000000"/>
        </w:rPr>
        <w:t xml:space="preserve">onsieur Le </w:t>
      </w:r>
      <w:r w:rsidR="007E59BC">
        <w:rPr>
          <w:rFonts w:ascii="Arial" w:hAnsi="Arial" w:cs="Arial"/>
          <w:color w:val="000000"/>
        </w:rPr>
        <w:t>Maire de LENNON</w:t>
      </w:r>
    </w:p>
    <w:p w:rsidR="002F1F6D" w:rsidRDefault="002F1F6D">
      <w:pPr>
        <w:rPr>
          <w:rFonts w:ascii="Arial" w:hAnsi="Arial" w:cs="Arial"/>
          <w:b/>
          <w:color w:val="000000"/>
        </w:rPr>
      </w:pPr>
    </w:p>
    <w:p w:rsidR="002F1F6D" w:rsidRDefault="002F1F6D">
      <w:pPr>
        <w:rPr>
          <w:rFonts w:ascii="Arial" w:hAnsi="Arial" w:cs="Arial"/>
          <w:b/>
          <w:color w:val="000000"/>
        </w:rPr>
      </w:pPr>
      <w:r>
        <w:rPr>
          <w:rFonts w:ascii="Arial" w:hAnsi="Arial" w:cs="Arial"/>
          <w:b/>
          <w:color w:val="000000"/>
          <w:sz w:val="22"/>
          <w:szCs w:val="22"/>
          <w:u w:val="single"/>
        </w:rPr>
        <w:t>2 - Objet du marché</w:t>
      </w:r>
      <w:r>
        <w:rPr>
          <w:rFonts w:ascii="Arial" w:hAnsi="Arial" w:cs="Arial"/>
          <w:b/>
          <w:color w:val="000000"/>
          <w:sz w:val="22"/>
          <w:szCs w:val="22"/>
        </w:rPr>
        <w:t xml:space="preserve"> :</w:t>
      </w:r>
      <w:r>
        <w:rPr>
          <w:rFonts w:ascii="Arial" w:hAnsi="Arial" w:cs="Arial"/>
          <w:b/>
          <w:color w:val="000000"/>
        </w:rPr>
        <w:t xml:space="preserve">   </w:t>
      </w:r>
    </w:p>
    <w:p w:rsidR="002F1F6D" w:rsidRDefault="002F1F6D">
      <w:pPr>
        <w:rPr>
          <w:rFonts w:ascii="Arial" w:hAnsi="Arial" w:cs="Arial"/>
          <w:b/>
          <w:color w:val="000000"/>
        </w:rPr>
      </w:pPr>
    </w:p>
    <w:p w:rsidR="002F1F6D" w:rsidRDefault="00572764">
      <w:pPr>
        <w:rPr>
          <w:rFonts w:ascii="Arial" w:hAnsi="Arial" w:cs="Arial"/>
          <w:b/>
          <w:bCs/>
          <w:sz w:val="22"/>
          <w:szCs w:val="22"/>
        </w:rPr>
      </w:pPr>
      <w:r w:rsidRPr="00FB2C46">
        <w:rPr>
          <w:rFonts w:ascii="Arial" w:hAnsi="Arial" w:cs="Arial"/>
          <w:b/>
          <w:bCs/>
          <w:sz w:val="22"/>
          <w:szCs w:val="22"/>
        </w:rPr>
        <w:t>Trav</w:t>
      </w:r>
      <w:r w:rsidR="005D6C3E">
        <w:rPr>
          <w:rFonts w:ascii="Arial" w:hAnsi="Arial" w:cs="Arial"/>
          <w:b/>
          <w:bCs/>
          <w:sz w:val="22"/>
          <w:szCs w:val="22"/>
        </w:rPr>
        <w:t>aux de fauchage des</w:t>
      </w:r>
      <w:r w:rsidR="00D719BA">
        <w:rPr>
          <w:rFonts w:ascii="Arial" w:hAnsi="Arial" w:cs="Arial"/>
          <w:b/>
          <w:bCs/>
          <w:sz w:val="22"/>
          <w:szCs w:val="22"/>
        </w:rPr>
        <w:t xml:space="preserve"> accotements et</w:t>
      </w:r>
      <w:r w:rsidR="005D6C3E">
        <w:rPr>
          <w:rFonts w:ascii="Arial" w:hAnsi="Arial" w:cs="Arial"/>
          <w:b/>
          <w:bCs/>
          <w:sz w:val="22"/>
          <w:szCs w:val="22"/>
        </w:rPr>
        <w:t xml:space="preserve"> </w:t>
      </w:r>
      <w:r>
        <w:rPr>
          <w:rFonts w:ascii="Arial" w:hAnsi="Arial" w:cs="Arial"/>
          <w:b/>
          <w:bCs/>
          <w:sz w:val="22"/>
          <w:szCs w:val="22"/>
        </w:rPr>
        <w:t>talus</w:t>
      </w:r>
    </w:p>
    <w:p w:rsidR="00572764" w:rsidRDefault="00572764">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 xml:space="preserve">Adresse d’exécution :   </w:t>
      </w:r>
      <w:r w:rsidR="00856144">
        <w:rPr>
          <w:rFonts w:ascii="Arial" w:hAnsi="Arial" w:cs="Arial"/>
          <w:color w:val="000000"/>
        </w:rPr>
        <w:t>Commune d</w:t>
      </w:r>
      <w:r w:rsidR="00891091">
        <w:rPr>
          <w:rFonts w:ascii="Arial" w:hAnsi="Arial" w:cs="Arial"/>
          <w:color w:val="000000"/>
        </w:rPr>
        <w:t xml:space="preserve">e </w:t>
      </w:r>
      <w:r w:rsidR="007E59BC">
        <w:rPr>
          <w:rFonts w:ascii="Arial" w:hAnsi="Arial" w:cs="Arial"/>
          <w:color w:val="000000"/>
        </w:rPr>
        <w:t xml:space="preserve">LENNON </w:t>
      </w:r>
    </w:p>
    <w:p w:rsidR="003A3E56" w:rsidRDefault="003A3E56">
      <w:pPr>
        <w:rPr>
          <w:rFonts w:ascii="Arial" w:hAnsi="Arial" w:cs="Arial"/>
          <w:b/>
          <w:color w:val="000000"/>
        </w:rPr>
      </w:pPr>
    </w:p>
    <w:p w:rsidR="002F1F6D" w:rsidRDefault="002F1F6D">
      <w:pPr>
        <w:rPr>
          <w:rFonts w:ascii="Arial" w:hAnsi="Arial" w:cs="Arial"/>
          <w:color w:val="000000"/>
        </w:rPr>
      </w:pPr>
      <w:r>
        <w:rPr>
          <w:rFonts w:ascii="Arial" w:hAnsi="Arial" w:cs="Arial"/>
          <w:b/>
          <w:color w:val="000000"/>
        </w:rPr>
        <w:t>Personne habilitée à donner les renseignements prévus à l’article 109 du Code des Marchés Publics :</w:t>
      </w:r>
    </w:p>
    <w:p w:rsidR="002F1F6D" w:rsidRDefault="00950AF6">
      <w:pPr>
        <w:rPr>
          <w:rFonts w:ascii="Arial" w:hAnsi="Arial" w:cs="Arial"/>
          <w:color w:val="000000"/>
        </w:rPr>
      </w:pPr>
      <w:r>
        <w:rPr>
          <w:rFonts w:ascii="Arial" w:hAnsi="Arial" w:cs="Arial"/>
          <w:color w:val="000000"/>
        </w:rPr>
        <w:t xml:space="preserve">Monsieur Le Maire de </w:t>
      </w:r>
      <w:r w:rsidR="007E59BC">
        <w:rPr>
          <w:rFonts w:ascii="Arial" w:hAnsi="Arial" w:cs="Arial"/>
          <w:color w:val="000000"/>
        </w:rPr>
        <w:t xml:space="preserve">LENNON </w:t>
      </w:r>
    </w:p>
    <w:p w:rsidR="00950AF6" w:rsidRDefault="00950AF6">
      <w:pPr>
        <w:rPr>
          <w:rFonts w:ascii="Arial" w:hAnsi="Arial" w:cs="Arial"/>
          <w:color w:val="000000"/>
        </w:rPr>
      </w:pPr>
    </w:p>
    <w:p w:rsidR="002F1F6D" w:rsidRDefault="002F1F6D">
      <w:pPr>
        <w:rPr>
          <w:rFonts w:ascii="Arial" w:hAnsi="Arial" w:cs="Arial"/>
          <w:color w:val="000000"/>
          <w:lang w:eastAsia="fr-FR"/>
        </w:rPr>
      </w:pPr>
      <w:r>
        <w:rPr>
          <w:rFonts w:ascii="Arial" w:hAnsi="Arial" w:cs="Arial"/>
          <w:b/>
          <w:color w:val="000000"/>
        </w:rPr>
        <w:t xml:space="preserve">Comptable assignataire des paiements : </w:t>
      </w:r>
      <w:r w:rsidR="00950AF6">
        <w:rPr>
          <w:rFonts w:ascii="Arial" w:hAnsi="Arial" w:cs="Arial"/>
          <w:color w:val="000000"/>
          <w:lang w:eastAsia="fr-FR"/>
        </w:rPr>
        <w:t>M</w:t>
      </w:r>
      <w:r w:rsidR="007E59BC">
        <w:rPr>
          <w:rFonts w:ascii="Arial" w:hAnsi="Arial" w:cs="Arial"/>
          <w:color w:val="000000"/>
          <w:lang w:eastAsia="fr-FR"/>
        </w:rPr>
        <w:t xml:space="preserve">onsieur le Trésorier de Pleyben à </w:t>
      </w:r>
      <w:r w:rsidR="003D36E4">
        <w:rPr>
          <w:rFonts w:ascii="Arial" w:hAnsi="Arial" w:cs="Arial"/>
          <w:color w:val="000000"/>
          <w:lang w:eastAsia="fr-FR"/>
        </w:rPr>
        <w:t>Châteaulin</w:t>
      </w:r>
    </w:p>
    <w:p w:rsidR="002F1F6D" w:rsidRDefault="002F1F6D">
      <w:pPr>
        <w:rPr>
          <w:rFonts w:ascii="Arial" w:hAnsi="Arial" w:cs="Arial"/>
          <w:color w:val="000000"/>
          <w:lang w:eastAsia="fr-FR"/>
        </w:rPr>
      </w:pPr>
    </w:p>
    <w:p w:rsidR="006F3929" w:rsidRDefault="006F3929" w:rsidP="006F3929">
      <w:pPr>
        <w:rPr>
          <w:rFonts w:ascii="Arial" w:hAnsi="Arial" w:cs="Arial"/>
          <w:b/>
          <w:color w:val="000000"/>
        </w:rPr>
      </w:pPr>
      <w:r>
        <w:rPr>
          <w:rFonts w:ascii="Arial" w:hAnsi="Arial" w:cs="Arial"/>
          <w:b/>
          <w:color w:val="000000"/>
          <w:sz w:val="22"/>
          <w:szCs w:val="22"/>
          <w:u w:val="single"/>
        </w:rPr>
        <w:t>2 - Durée du marché</w:t>
      </w:r>
      <w:r>
        <w:rPr>
          <w:rFonts w:ascii="Arial" w:hAnsi="Arial" w:cs="Arial"/>
          <w:b/>
          <w:color w:val="000000"/>
          <w:sz w:val="22"/>
          <w:szCs w:val="22"/>
        </w:rPr>
        <w:t xml:space="preserve"> :</w:t>
      </w:r>
      <w:r>
        <w:rPr>
          <w:rFonts w:ascii="Arial" w:hAnsi="Arial" w:cs="Arial"/>
          <w:b/>
          <w:color w:val="000000"/>
        </w:rPr>
        <w:t xml:space="preserve">   </w:t>
      </w:r>
    </w:p>
    <w:p w:rsidR="006F3929" w:rsidRDefault="006F3929" w:rsidP="006F3929">
      <w:pPr>
        <w:pStyle w:val="Default"/>
        <w:rPr>
          <w:sz w:val="20"/>
          <w:szCs w:val="20"/>
        </w:rPr>
      </w:pPr>
    </w:p>
    <w:p w:rsidR="006F3929" w:rsidRPr="006F3929" w:rsidRDefault="006F3929" w:rsidP="006F3929">
      <w:pPr>
        <w:rPr>
          <w:rFonts w:ascii="Arial" w:hAnsi="Arial" w:cs="Arial"/>
          <w:color w:val="000000"/>
        </w:rPr>
      </w:pPr>
      <w:r w:rsidRPr="006F3929">
        <w:rPr>
          <w:rFonts w:ascii="Arial" w:hAnsi="Arial" w:cs="Arial"/>
          <w:color w:val="000000"/>
        </w:rPr>
        <w:t xml:space="preserve">Point de départ du délai : Notification </w:t>
      </w:r>
    </w:p>
    <w:p w:rsidR="006F3929" w:rsidRDefault="006F3929" w:rsidP="006F3929">
      <w:pPr>
        <w:rPr>
          <w:rFonts w:ascii="Arial" w:hAnsi="Arial" w:cs="Arial"/>
          <w:color w:val="000000"/>
        </w:rPr>
      </w:pPr>
      <w:r w:rsidRPr="006F3929">
        <w:rPr>
          <w:rFonts w:ascii="Arial" w:hAnsi="Arial" w:cs="Arial"/>
          <w:color w:val="000000"/>
        </w:rPr>
        <w:t>Le délai de validité est de</w:t>
      </w:r>
      <w:r w:rsidR="00370D26">
        <w:rPr>
          <w:rFonts w:ascii="Arial" w:hAnsi="Arial" w:cs="Arial"/>
          <w:color w:val="000000"/>
        </w:rPr>
        <w:t xml:space="preserve"> 3 ans résiliable annuellement moyennant un préavis de 3 mois</w:t>
      </w:r>
    </w:p>
    <w:p w:rsidR="006F3929" w:rsidRDefault="006F3929">
      <w:pPr>
        <w:rPr>
          <w:rFonts w:ascii="Arial" w:hAnsi="Arial" w:cs="Arial"/>
          <w:color w:val="000000"/>
        </w:rPr>
      </w:pPr>
    </w:p>
    <w:p w:rsidR="002F1F6D" w:rsidRDefault="002F1F6D">
      <w:pPr>
        <w:rPr>
          <w:rFonts w:ascii="Arial" w:hAnsi="Arial" w:cs="Arial"/>
          <w:color w:val="000000"/>
        </w:rPr>
      </w:pPr>
      <w:r>
        <w:rPr>
          <w:rFonts w:ascii="Arial" w:hAnsi="Arial" w:cs="Arial"/>
          <w:b/>
          <w:color w:val="000000"/>
          <w:sz w:val="22"/>
          <w:u w:val="single"/>
        </w:rPr>
        <w:t>3 - Candidat – le titulaire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Nom prénom :</w:t>
      </w:r>
    </w:p>
    <w:p w:rsidR="002F1F6D" w:rsidRDefault="002F1F6D">
      <w:pPr>
        <w:rPr>
          <w:rFonts w:ascii="Arial" w:hAnsi="Arial" w:cs="Arial"/>
          <w:color w:val="000000"/>
        </w:rPr>
      </w:pPr>
    </w:p>
    <w:p w:rsidR="00992064" w:rsidRDefault="002F1F6D">
      <w:pPr>
        <w:rPr>
          <w:rFonts w:ascii="Arial" w:hAnsi="Arial" w:cs="Arial"/>
          <w:color w:val="000000"/>
        </w:rPr>
      </w:pPr>
      <w:r>
        <w:rPr>
          <w:rFonts w:ascii="Arial" w:hAnsi="Arial" w:cs="Arial"/>
          <w:color w:val="000000"/>
        </w:rPr>
        <w:t>Agissant pour son propre compte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92064" w:rsidRDefault="00992064">
      <w:pPr>
        <w:rPr>
          <w:rFonts w:ascii="Arial" w:hAnsi="Arial" w:cs="Arial"/>
          <w:color w:val="000000"/>
        </w:rPr>
      </w:pPr>
    </w:p>
    <w:p w:rsidR="002F1F6D" w:rsidRDefault="00992064">
      <w:pPr>
        <w:rPr>
          <w:rFonts w:ascii="Arial" w:hAnsi="Arial" w:cs="Arial"/>
          <w:color w:val="000000"/>
        </w:rPr>
      </w:pPr>
      <w:r>
        <w:rPr>
          <w:rFonts w:ascii="Arial" w:hAnsi="Arial" w:cs="Arial"/>
          <w:color w:val="000000"/>
        </w:rPr>
        <w:t>P</w:t>
      </w:r>
      <w:r w:rsidR="002F1F6D">
        <w:rPr>
          <w:rFonts w:ascii="Arial" w:hAnsi="Arial" w:cs="Arial"/>
          <w:color w:val="000000"/>
        </w:rPr>
        <w:t>our le compte de la société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Adresse du siège social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Téléphone :</w:t>
      </w:r>
    </w:p>
    <w:p w:rsidR="00423B06" w:rsidRDefault="00423B06">
      <w:pPr>
        <w:rPr>
          <w:rFonts w:ascii="Arial" w:hAnsi="Arial" w:cs="Arial"/>
          <w:color w:val="000000"/>
        </w:rPr>
      </w:pPr>
    </w:p>
    <w:p w:rsidR="00423B06" w:rsidRDefault="00423B06">
      <w:pPr>
        <w:rPr>
          <w:rFonts w:ascii="Arial" w:hAnsi="Arial" w:cs="Arial"/>
          <w:color w:val="000000"/>
        </w:rPr>
      </w:pPr>
      <w:r>
        <w:rPr>
          <w:rFonts w:ascii="Arial" w:hAnsi="Arial" w:cs="Arial"/>
          <w:color w:val="000000"/>
        </w:rPr>
        <w:t>Siret :</w:t>
      </w:r>
    </w:p>
    <w:p w:rsidR="00423B06" w:rsidRDefault="00423B06">
      <w:pPr>
        <w:rPr>
          <w:rFonts w:ascii="Arial" w:hAnsi="Arial" w:cs="Arial"/>
          <w:color w:val="000000"/>
        </w:rPr>
      </w:pPr>
    </w:p>
    <w:p w:rsidR="00423B06" w:rsidRDefault="00423B06">
      <w:pPr>
        <w:rPr>
          <w:rFonts w:ascii="Arial" w:hAnsi="Arial" w:cs="Arial"/>
          <w:color w:val="000000"/>
        </w:rPr>
      </w:pPr>
      <w:r>
        <w:rPr>
          <w:rFonts w:ascii="Arial" w:hAnsi="Arial" w:cs="Arial"/>
          <w:color w:val="000000"/>
        </w:rPr>
        <w:t xml:space="preserve">N° Registre du commerce ou </w:t>
      </w:r>
      <w:r w:rsidR="006F3929">
        <w:rPr>
          <w:rFonts w:ascii="Arial" w:hAnsi="Arial" w:cs="Arial"/>
          <w:color w:val="000000"/>
        </w:rPr>
        <w:t>des métiers</w:t>
      </w:r>
      <w:r>
        <w:rPr>
          <w:rFonts w:ascii="Arial" w:hAnsi="Arial" w:cs="Arial"/>
          <w:color w:val="000000"/>
        </w:rPr>
        <w:t>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Compte à créditer :</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b/>
          <w:color w:val="000000"/>
        </w:rPr>
        <w:lastRenderedPageBreak/>
        <w:t xml:space="preserve">B. REGLEMENT DE LA CONSULTATION   </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Le marché est passé avec procédure adaptée en application de l’article 28, du code des marchés publics</w:t>
      </w:r>
    </w:p>
    <w:p w:rsidR="002F1F6D" w:rsidRDefault="002F1F6D">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b/>
          <w:color w:val="000000"/>
        </w:rPr>
        <w:t>S’agit-il d’un marché à bons de commande</w:t>
      </w:r>
      <w:r>
        <w:rPr>
          <w:rFonts w:ascii="Arial" w:hAnsi="Arial" w:cs="Arial"/>
          <w:color w:val="000000"/>
        </w:rPr>
        <w:t>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2F1F6D">
        <w:tc>
          <w:tcPr>
            <w:tcW w:w="2053" w:type="dxa"/>
            <w:shd w:val="clear" w:color="auto" w:fill="auto"/>
          </w:tcPr>
          <w:p w:rsidR="002F1F6D" w:rsidRDefault="002F1F6D">
            <w:pPr>
              <w:snapToGrid w:val="0"/>
              <w:rPr>
                <w:rFonts w:ascii="Arial" w:hAnsi="Arial" w:cs="Arial"/>
                <w:color w:val="000000"/>
              </w:rPr>
            </w:pPr>
            <w:r>
              <w:rPr>
                <w:rFonts w:ascii="Arial" w:hAnsi="Arial" w:cs="Arial"/>
                <w:color w:val="000000"/>
              </w:rPr>
              <w:t>Oui</w:t>
            </w:r>
            <w:r>
              <w:rPr>
                <w:rFonts w:ascii="Arial" w:hAnsi="Arial" w:cs="Arial"/>
                <w:color w:val="000000"/>
              </w:rPr>
              <w:tab/>
            </w:r>
            <w:bookmarkStart w:id="0" w:name="__Fieldmark__0_645456140"/>
            <w:r w:rsidR="009F1E92">
              <w:fldChar w:fldCharType="begin">
                <w:ffData>
                  <w:name w:val=""/>
                  <w:enabled/>
                  <w:calcOnExit w:val="0"/>
                  <w:checkBox>
                    <w:sizeAuto/>
                    <w:default w:val="0"/>
                    <w:checked w:val="0"/>
                  </w:checkBox>
                </w:ffData>
              </w:fldChar>
            </w:r>
            <w:r>
              <w:instrText xml:space="preserve"> FORMCHECKBOX </w:instrText>
            </w:r>
            <w:r w:rsidR="00551146">
              <w:fldChar w:fldCharType="separate"/>
            </w:r>
            <w:r w:rsidR="009F1E92">
              <w:rPr>
                <w:color w:val="000000"/>
              </w:rPr>
              <w:fldChar w:fldCharType="end"/>
            </w:r>
            <w:bookmarkEnd w:id="0"/>
          </w:p>
        </w:tc>
        <w:tc>
          <w:tcPr>
            <w:tcW w:w="1916" w:type="dxa"/>
            <w:shd w:val="clear" w:color="auto" w:fill="auto"/>
          </w:tcPr>
          <w:p w:rsidR="002F1F6D" w:rsidRDefault="002F1F6D">
            <w:pPr>
              <w:snapToGrid w:val="0"/>
            </w:pPr>
            <w:r>
              <w:rPr>
                <w:rFonts w:ascii="Arial" w:hAnsi="Arial" w:cs="Arial"/>
                <w:color w:val="000000"/>
              </w:rPr>
              <w:t>Non</w:t>
            </w:r>
            <w:r>
              <w:rPr>
                <w:rFonts w:ascii="Arial" w:hAnsi="Arial" w:cs="Arial"/>
                <w:color w:val="000000"/>
              </w:rPr>
              <w:tab/>
            </w:r>
            <w:bookmarkStart w:id="1" w:name="__Fieldmark__1_645456140"/>
            <w:r w:rsidR="009F1E92">
              <w:fldChar w:fldCharType="begin">
                <w:ffData>
                  <w:name w:val=""/>
                  <w:enabled/>
                  <w:calcOnExit w:val="0"/>
                  <w:checkBox>
                    <w:sizeAuto/>
                    <w:default w:val="0"/>
                    <w:checked/>
                  </w:checkBox>
                </w:ffData>
              </w:fldChar>
            </w:r>
            <w:r>
              <w:instrText xml:space="preserve"> FORMCHECKBOX </w:instrText>
            </w:r>
            <w:r w:rsidR="00551146">
              <w:fldChar w:fldCharType="separate"/>
            </w:r>
            <w:r w:rsidR="009F1E92">
              <w:rPr>
                <w:color w:val="000000"/>
              </w:rPr>
              <w:fldChar w:fldCharType="end"/>
            </w:r>
            <w:bookmarkEnd w:id="1"/>
          </w:p>
        </w:tc>
      </w:tr>
    </w:tbl>
    <w:p w:rsidR="002F1F6D" w:rsidRDefault="002F1F6D">
      <w:pPr>
        <w:ind w:left="705"/>
      </w:pPr>
    </w:p>
    <w:p w:rsidR="002F1F6D" w:rsidRDefault="002F1F6D">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(En cas de marché à bons de commande, les clauses de l’art.77 du CMP doivent figurer impérativement sur chaque bon de commande)</w:t>
      </w:r>
    </w:p>
    <w:p w:rsidR="002F1F6D" w:rsidRDefault="002F1F6D">
      <w:pPr>
        <w:ind w:left="705"/>
        <w:rPr>
          <w:rFonts w:ascii="Arial" w:hAnsi="Arial" w:cs="Arial"/>
          <w:color w:val="000000"/>
        </w:rPr>
      </w:pPr>
    </w:p>
    <w:p w:rsidR="002F1F6D" w:rsidRDefault="002F1F6D">
      <w:pPr>
        <w:pStyle w:val="Retraitcorpsdetexte"/>
        <w:rPr>
          <w:rFonts w:ascii="Arial" w:hAnsi="Arial" w:cs="Arial"/>
          <w:color w:val="000000"/>
        </w:rPr>
      </w:pPr>
      <w:r>
        <w:rPr>
          <w:rFonts w:ascii="Arial" w:hAnsi="Arial" w:cs="Arial"/>
          <w:color w:val="000000"/>
        </w:rPr>
        <w:t>Décomposition en tranches :</w:t>
      </w:r>
    </w:p>
    <w:tbl>
      <w:tblPr>
        <w:tblW w:w="0" w:type="auto"/>
        <w:tblInd w:w="3181" w:type="dxa"/>
        <w:tblLayout w:type="fixed"/>
        <w:tblCellMar>
          <w:left w:w="70" w:type="dxa"/>
          <w:right w:w="70" w:type="dxa"/>
        </w:tblCellMar>
        <w:tblLook w:val="0000" w:firstRow="0" w:lastRow="0" w:firstColumn="0" w:lastColumn="0" w:noHBand="0" w:noVBand="0"/>
      </w:tblPr>
      <w:tblGrid>
        <w:gridCol w:w="2069"/>
        <w:gridCol w:w="1921"/>
      </w:tblGrid>
      <w:tr w:rsidR="002F1F6D">
        <w:tc>
          <w:tcPr>
            <w:tcW w:w="2069"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Oui </w:t>
            </w:r>
            <w:r w:rsidR="009F1E92">
              <w:fldChar w:fldCharType="begin">
                <w:ffData>
                  <w:name w:val=""/>
                  <w:enabled/>
                  <w:calcOnExit w:val="0"/>
                  <w:checkBox>
                    <w:sizeAuto/>
                    <w:default w:val="0"/>
                    <w:checked w:val="0"/>
                  </w:checkBox>
                </w:ffData>
              </w:fldChar>
            </w:r>
            <w:r w:rsidR="003F5A9B">
              <w:instrText xml:space="preserve"> FORMCHECKBOX </w:instrText>
            </w:r>
            <w:r w:rsidR="00551146">
              <w:fldChar w:fldCharType="separate"/>
            </w:r>
            <w:r w:rsidR="009F1E92">
              <w:rPr>
                <w:color w:val="000000"/>
              </w:rPr>
              <w:fldChar w:fldCharType="end"/>
            </w:r>
            <w:r w:rsidR="006D5021">
              <w:rPr>
                <w:rFonts w:ascii="Arial" w:hAnsi="Arial" w:cs="Arial"/>
                <w:color w:val="000000"/>
              </w:rPr>
              <w:tab/>
            </w:r>
            <w:r>
              <w:rPr>
                <w:rFonts w:ascii="Arial" w:hAnsi="Arial" w:cs="Arial"/>
                <w:color w:val="000000"/>
              </w:rPr>
              <w:tab/>
            </w:r>
          </w:p>
        </w:tc>
        <w:tc>
          <w:tcPr>
            <w:tcW w:w="1921"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Non </w:t>
            </w:r>
            <w:r w:rsidR="009F1E92">
              <w:fldChar w:fldCharType="begin">
                <w:ffData>
                  <w:name w:val=""/>
                  <w:enabled/>
                  <w:calcOnExit w:val="0"/>
                  <w:checkBox>
                    <w:sizeAuto/>
                    <w:default w:val="0"/>
                    <w:checked/>
                  </w:checkBox>
                </w:ffData>
              </w:fldChar>
            </w:r>
            <w:r w:rsidR="003F5A9B">
              <w:instrText xml:space="preserve"> FORMCHECKBOX </w:instrText>
            </w:r>
            <w:r w:rsidR="00551146">
              <w:fldChar w:fldCharType="separate"/>
            </w:r>
            <w:r w:rsidR="009F1E92">
              <w:rPr>
                <w:color w:val="000000"/>
              </w:rPr>
              <w:fldChar w:fldCharType="end"/>
            </w:r>
          </w:p>
          <w:p w:rsidR="002F1F6D" w:rsidRDefault="002F1F6D">
            <w:pPr>
              <w:snapToGrid w:val="0"/>
              <w:rPr>
                <w:rFonts w:ascii="Arial" w:hAnsi="Arial" w:cs="Arial"/>
                <w:color w:val="000000"/>
              </w:rPr>
            </w:pPr>
          </w:p>
        </w:tc>
      </w:tr>
    </w:tbl>
    <w:p w:rsidR="002F1F6D" w:rsidRDefault="002F1F6D">
      <w:pPr>
        <w:ind w:left="705"/>
      </w:pPr>
    </w:p>
    <w:p w:rsidR="002F1F6D" w:rsidRDefault="002F1F6D">
      <w:pPr>
        <w:pStyle w:val="Retraitcorpsdetexte"/>
        <w:rPr>
          <w:rFonts w:ascii="Arial" w:hAnsi="Arial" w:cs="Arial"/>
          <w:color w:val="000000"/>
        </w:rPr>
      </w:pPr>
      <w:r>
        <w:rPr>
          <w:rFonts w:ascii="Arial" w:hAnsi="Arial" w:cs="Arial"/>
          <w:color w:val="000000"/>
        </w:rPr>
        <w:t>Travaux intéressant la Défense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2F1F6D">
        <w:tc>
          <w:tcPr>
            <w:tcW w:w="2053"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Oui </w:t>
            </w:r>
            <w:bookmarkStart w:id="2" w:name="__Fieldmark__4_645456140"/>
            <w:r w:rsidR="009F1E92">
              <w:fldChar w:fldCharType="begin">
                <w:ffData>
                  <w:name w:val=""/>
                  <w:enabled/>
                  <w:calcOnExit w:val="0"/>
                  <w:checkBox>
                    <w:sizeAuto/>
                    <w:default w:val="0"/>
                    <w:checked w:val="0"/>
                  </w:checkBox>
                </w:ffData>
              </w:fldChar>
            </w:r>
            <w:r>
              <w:instrText xml:space="preserve"> FORMCHECKBOX </w:instrText>
            </w:r>
            <w:r w:rsidR="00551146">
              <w:fldChar w:fldCharType="separate"/>
            </w:r>
            <w:r w:rsidR="009F1E92">
              <w:rPr>
                <w:color w:val="000000"/>
              </w:rPr>
              <w:fldChar w:fldCharType="end"/>
            </w:r>
            <w:bookmarkEnd w:id="2"/>
            <w:r>
              <w:rPr>
                <w:rFonts w:ascii="Arial" w:hAnsi="Arial" w:cs="Arial"/>
                <w:color w:val="000000"/>
              </w:rPr>
              <w:tab/>
            </w:r>
          </w:p>
        </w:tc>
        <w:tc>
          <w:tcPr>
            <w:tcW w:w="1916" w:type="dxa"/>
            <w:shd w:val="clear" w:color="auto" w:fill="auto"/>
          </w:tcPr>
          <w:p w:rsidR="002F1F6D" w:rsidRDefault="002F1F6D">
            <w:pPr>
              <w:snapToGrid w:val="0"/>
            </w:pPr>
            <w:r>
              <w:rPr>
                <w:rFonts w:ascii="Arial" w:hAnsi="Arial" w:cs="Arial"/>
                <w:color w:val="000000"/>
              </w:rPr>
              <w:t xml:space="preserve">Non </w:t>
            </w:r>
            <w:bookmarkStart w:id="3" w:name="__Fieldmark__5_645456140"/>
            <w:r w:rsidR="009F1E92">
              <w:fldChar w:fldCharType="begin">
                <w:ffData>
                  <w:name w:val=""/>
                  <w:enabled/>
                  <w:calcOnExit w:val="0"/>
                  <w:checkBox>
                    <w:sizeAuto/>
                    <w:default w:val="0"/>
                    <w:checked/>
                  </w:checkBox>
                </w:ffData>
              </w:fldChar>
            </w:r>
            <w:r>
              <w:instrText xml:space="preserve"> FORMCHECKBOX </w:instrText>
            </w:r>
            <w:r w:rsidR="00551146">
              <w:fldChar w:fldCharType="separate"/>
            </w:r>
            <w:r w:rsidR="009F1E92">
              <w:rPr>
                <w:color w:val="000000"/>
              </w:rPr>
              <w:fldChar w:fldCharType="end"/>
            </w:r>
            <w:bookmarkEnd w:id="3"/>
            <w:r>
              <w:rPr>
                <w:rFonts w:ascii="Arial" w:hAnsi="Arial" w:cs="Arial"/>
                <w:color w:val="000000"/>
              </w:rPr>
              <w:tab/>
            </w:r>
          </w:p>
        </w:tc>
      </w:tr>
    </w:tbl>
    <w:p w:rsidR="002F1F6D" w:rsidRDefault="002F1F6D">
      <w:pPr>
        <w:ind w:left="705"/>
      </w:pPr>
    </w:p>
    <w:p w:rsidR="002F1F6D" w:rsidRDefault="002F1F6D">
      <w:pPr>
        <w:ind w:left="705"/>
        <w:rPr>
          <w:rFonts w:ascii="Arial" w:hAnsi="Arial" w:cs="Arial"/>
          <w:b/>
          <w:color w:val="000000"/>
        </w:rPr>
      </w:pPr>
    </w:p>
    <w:p w:rsidR="0053119E" w:rsidRPr="007E59BC" w:rsidRDefault="002F1F6D">
      <w:pPr>
        <w:ind w:left="705"/>
        <w:rPr>
          <w:rFonts w:ascii="Arial" w:hAnsi="Arial" w:cs="Arial"/>
          <w:b/>
          <w:color w:val="000000" w:themeColor="text1"/>
        </w:rPr>
      </w:pPr>
      <w:r>
        <w:rPr>
          <w:rFonts w:ascii="Arial" w:hAnsi="Arial" w:cs="Arial"/>
          <w:b/>
          <w:color w:val="000000"/>
        </w:rPr>
        <w:t xml:space="preserve">La date limite de remise des offres est  fixée </w:t>
      </w:r>
      <w:r w:rsidR="003D36E4">
        <w:rPr>
          <w:rFonts w:ascii="Arial" w:hAnsi="Arial" w:cs="Arial"/>
          <w:b/>
          <w:color w:val="000000"/>
        </w:rPr>
        <w:t xml:space="preserve">au </w:t>
      </w:r>
      <w:r w:rsidR="0053119E" w:rsidRPr="007E59BC">
        <w:rPr>
          <w:rFonts w:ascii="Arial" w:hAnsi="Arial" w:cs="Arial"/>
          <w:b/>
          <w:color w:val="000000" w:themeColor="text1"/>
        </w:rPr>
        <w:t>10</w:t>
      </w:r>
      <w:r w:rsidR="00423B06" w:rsidRPr="007E59BC">
        <w:rPr>
          <w:rFonts w:ascii="Arial" w:hAnsi="Arial" w:cs="Arial"/>
          <w:b/>
          <w:color w:val="000000" w:themeColor="text1"/>
        </w:rPr>
        <w:t>/</w:t>
      </w:r>
      <w:r w:rsidR="0053119E" w:rsidRPr="007E59BC">
        <w:rPr>
          <w:rFonts w:ascii="Arial" w:hAnsi="Arial" w:cs="Arial"/>
          <w:b/>
          <w:color w:val="000000" w:themeColor="text1"/>
        </w:rPr>
        <w:t>02</w:t>
      </w:r>
      <w:r w:rsidR="00423B06" w:rsidRPr="007E59BC">
        <w:rPr>
          <w:rFonts w:ascii="Arial" w:hAnsi="Arial" w:cs="Arial"/>
          <w:b/>
          <w:color w:val="000000" w:themeColor="text1"/>
        </w:rPr>
        <w:t>/</w:t>
      </w:r>
      <w:r w:rsidR="0053119E" w:rsidRPr="007E59BC">
        <w:rPr>
          <w:rFonts w:ascii="Arial" w:hAnsi="Arial" w:cs="Arial"/>
          <w:b/>
          <w:color w:val="000000" w:themeColor="text1"/>
        </w:rPr>
        <w:t>2017</w:t>
      </w:r>
    </w:p>
    <w:p w:rsidR="002F1F6D" w:rsidRDefault="00423B06">
      <w:pPr>
        <w:ind w:left="705"/>
        <w:rPr>
          <w:rFonts w:ascii="Arial" w:hAnsi="Arial" w:cs="Arial"/>
          <w:b/>
          <w:bCs/>
          <w:color w:val="000000"/>
        </w:rPr>
      </w:pPr>
      <w:r>
        <w:rPr>
          <w:rFonts w:ascii="Arial" w:hAnsi="Arial" w:cs="Arial"/>
          <w:b/>
          <w:bCs/>
          <w:color w:val="000000"/>
        </w:rPr>
        <w:t xml:space="preserve"> </w:t>
      </w:r>
    </w:p>
    <w:p w:rsidR="002F1F6D" w:rsidRDefault="00572764" w:rsidP="00572764">
      <w:pPr>
        <w:ind w:left="705"/>
        <w:rPr>
          <w:rFonts w:ascii="Arial" w:hAnsi="Arial" w:cs="Arial"/>
          <w:color w:val="000000"/>
        </w:rPr>
      </w:pPr>
      <w:r w:rsidRPr="00572764">
        <w:rPr>
          <w:rFonts w:ascii="Arial" w:hAnsi="Arial" w:cs="Arial"/>
          <w:b/>
          <w:bCs/>
          <w:color w:val="000000"/>
        </w:rPr>
        <w:t>L'offre ainsi présentée me lie pour une duré</w:t>
      </w:r>
      <w:r w:rsidR="0063308E">
        <w:rPr>
          <w:rFonts w:ascii="Arial" w:hAnsi="Arial" w:cs="Arial"/>
          <w:b/>
          <w:bCs/>
          <w:color w:val="000000"/>
        </w:rPr>
        <w:t>e de 120 jours à compter de :</w:t>
      </w:r>
      <w:r w:rsidR="002F1F6D">
        <w:rPr>
          <w:rFonts w:ascii="Arial" w:hAnsi="Arial" w:cs="Arial"/>
          <w:color w:val="000000"/>
        </w:rPr>
        <w:tab/>
      </w:r>
    </w:p>
    <w:p w:rsidR="002F1F6D" w:rsidRDefault="002F1F6D">
      <w:pPr>
        <w:pStyle w:val="Retraitcorpsdetexte"/>
        <w:rPr>
          <w:rFonts w:ascii="Arial" w:hAnsi="Arial" w:cs="Arial"/>
          <w:color w:val="000000"/>
        </w:rPr>
      </w:pPr>
    </w:p>
    <w:p w:rsidR="002F1F6D" w:rsidRDefault="002F1F6D">
      <w:pPr>
        <w:pStyle w:val="Retraitcorpsdetexte"/>
        <w:ind w:left="0"/>
        <w:rPr>
          <w:rFonts w:ascii="Arial" w:hAnsi="Arial" w:cs="Arial"/>
          <w:b w:val="0"/>
          <w:color w:val="000000"/>
        </w:rPr>
      </w:pPr>
      <w:r>
        <w:rPr>
          <w:rFonts w:ascii="Arial" w:hAnsi="Arial" w:cs="Arial"/>
          <w:color w:val="000000"/>
        </w:rPr>
        <w:tab/>
      </w:r>
      <w:r>
        <w:rPr>
          <w:rFonts w:ascii="Arial" w:hAnsi="Arial" w:cs="Arial"/>
          <w:color w:val="000000"/>
        </w:rPr>
        <w:tab/>
      </w:r>
      <w:bookmarkStart w:id="4" w:name="__Fieldmark__6_645456140"/>
      <w:r w:rsidR="009F1E92">
        <w:fldChar w:fldCharType="begin">
          <w:ffData>
            <w:name w:val=""/>
            <w:enabled/>
            <w:calcOnExit w:val="0"/>
            <w:checkBox>
              <w:sizeAuto/>
              <w:default w:val="0"/>
              <w:checked w:val="0"/>
            </w:checkBox>
          </w:ffData>
        </w:fldChar>
      </w:r>
      <w:r>
        <w:instrText xml:space="preserve"> FORMCHECKBOX </w:instrText>
      </w:r>
      <w:r w:rsidR="00551146">
        <w:fldChar w:fldCharType="separate"/>
      </w:r>
      <w:r w:rsidR="009F1E92">
        <w:rPr>
          <w:color w:val="000000"/>
        </w:rPr>
        <w:fldChar w:fldCharType="end"/>
      </w:r>
      <w:bookmarkEnd w:id="4"/>
      <w:r>
        <w:rPr>
          <w:rFonts w:ascii="Arial" w:hAnsi="Arial" w:cs="Arial"/>
          <w:color w:val="000000"/>
        </w:rPr>
        <w:t xml:space="preserve"> </w:t>
      </w:r>
      <w:r>
        <w:rPr>
          <w:rFonts w:ascii="Arial" w:hAnsi="Arial" w:cs="Arial"/>
          <w:b w:val="0"/>
          <w:color w:val="000000"/>
        </w:rPr>
        <w:t>de la signature par le titulaire du marché sans formalité</w:t>
      </w:r>
    </w:p>
    <w:p w:rsidR="002F1F6D" w:rsidRDefault="002F1F6D">
      <w:pPr>
        <w:pStyle w:val="Retraitcorpsdetexte"/>
        <w:rPr>
          <w:rFonts w:ascii="Arial" w:hAnsi="Arial" w:cs="Arial"/>
          <w:b w:val="0"/>
          <w:color w:val="000000"/>
        </w:rPr>
      </w:pPr>
    </w:p>
    <w:p w:rsidR="002F1F6D" w:rsidRDefault="002F1F6D">
      <w:pPr>
        <w:rPr>
          <w:rFonts w:ascii="Arial" w:hAnsi="Arial" w:cs="Arial"/>
          <w:color w:val="000000"/>
        </w:rPr>
      </w:pPr>
      <w:r>
        <w:rPr>
          <w:rFonts w:ascii="Arial" w:hAnsi="Arial" w:cs="Arial"/>
          <w:color w:val="000000"/>
        </w:rPr>
        <w:tab/>
      </w:r>
      <w:r>
        <w:rPr>
          <w:rFonts w:ascii="Arial" w:hAnsi="Arial" w:cs="Arial"/>
          <w:color w:val="000000"/>
        </w:rPr>
        <w:tab/>
      </w:r>
      <w:bookmarkStart w:id="5" w:name="__Fieldmark__7_645456140"/>
      <w:r w:rsidR="009F1E92">
        <w:fldChar w:fldCharType="begin">
          <w:ffData>
            <w:name w:val=""/>
            <w:enabled/>
            <w:calcOnExit w:val="0"/>
            <w:checkBox>
              <w:sizeAuto/>
              <w:default w:val="0"/>
              <w:checked/>
            </w:checkBox>
          </w:ffData>
        </w:fldChar>
      </w:r>
      <w:r>
        <w:instrText xml:space="preserve"> FORMCHECKBOX </w:instrText>
      </w:r>
      <w:r w:rsidR="00551146">
        <w:fldChar w:fldCharType="separate"/>
      </w:r>
      <w:r w:rsidR="009F1E92">
        <w:rPr>
          <w:color w:val="000000"/>
        </w:rPr>
        <w:fldChar w:fldCharType="end"/>
      </w:r>
      <w:bookmarkEnd w:id="5"/>
      <w:r>
        <w:rPr>
          <w:rFonts w:ascii="Arial" w:hAnsi="Arial" w:cs="Arial"/>
          <w:color w:val="000000"/>
        </w:rPr>
        <w:t xml:space="preserve"> de la date limite de remise des offres</w:t>
      </w:r>
      <w:r>
        <w:rPr>
          <w:rFonts w:ascii="Arial" w:hAnsi="Arial" w:cs="Arial"/>
          <w:color w:val="000000"/>
        </w:rPr>
        <w:tab/>
      </w:r>
    </w:p>
    <w:p w:rsidR="002F1F6D" w:rsidRDefault="002F1F6D">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 xml:space="preserve">Les candidats auront à produire un </w:t>
      </w:r>
      <w:r>
        <w:rPr>
          <w:rFonts w:ascii="Arial" w:hAnsi="Arial" w:cs="Arial"/>
          <w:b/>
          <w:color w:val="000000"/>
        </w:rPr>
        <w:t>dossier complet</w:t>
      </w:r>
      <w:r>
        <w:rPr>
          <w:rFonts w:ascii="Arial" w:hAnsi="Arial" w:cs="Arial"/>
          <w:color w:val="000000"/>
        </w:rPr>
        <w:t xml:space="preserve"> comprenant les pièces suivantes :</w:t>
      </w:r>
    </w:p>
    <w:p w:rsidR="002F1F6D" w:rsidRDefault="002F1F6D">
      <w:pPr>
        <w:ind w:left="705"/>
        <w:rPr>
          <w:rFonts w:ascii="Arial" w:hAnsi="Arial" w:cs="Arial"/>
          <w:color w:val="000000"/>
        </w:rPr>
      </w:pPr>
    </w:p>
    <w:p w:rsidR="002F1F6D" w:rsidRDefault="002F1F6D">
      <w:pPr>
        <w:numPr>
          <w:ilvl w:val="0"/>
          <w:numId w:val="3"/>
        </w:numPr>
        <w:tabs>
          <w:tab w:val="left" w:pos="1065"/>
        </w:tabs>
        <w:ind w:left="1065"/>
        <w:rPr>
          <w:rFonts w:ascii="Arial" w:hAnsi="Arial" w:cs="Arial"/>
          <w:color w:val="000000"/>
        </w:rPr>
      </w:pPr>
      <w:r>
        <w:rPr>
          <w:rFonts w:ascii="Arial" w:hAnsi="Arial" w:cs="Arial"/>
          <w:color w:val="000000"/>
        </w:rPr>
        <w:t xml:space="preserve">Le présent document rempli valant acte d’engagement. </w:t>
      </w:r>
    </w:p>
    <w:p w:rsidR="002F1F6D" w:rsidRDefault="002F1F6D">
      <w:pPr>
        <w:ind w:left="705"/>
        <w:rPr>
          <w:rFonts w:ascii="Arial" w:hAnsi="Arial" w:cs="Arial"/>
          <w:color w:val="000000"/>
        </w:rPr>
      </w:pPr>
    </w:p>
    <w:p w:rsidR="002F1F6D" w:rsidRDefault="002F1F6D">
      <w:pPr>
        <w:numPr>
          <w:ilvl w:val="0"/>
          <w:numId w:val="14"/>
        </w:numPr>
        <w:tabs>
          <w:tab w:val="left" w:pos="1065"/>
        </w:tabs>
        <w:ind w:left="1065"/>
        <w:rPr>
          <w:rFonts w:ascii="Arial" w:hAnsi="Arial" w:cs="Arial"/>
          <w:color w:val="000000"/>
        </w:rPr>
      </w:pPr>
      <w:r>
        <w:rPr>
          <w:rFonts w:ascii="Arial" w:hAnsi="Arial" w:cs="Arial"/>
          <w:color w:val="000000"/>
        </w:rPr>
        <w:t>Les candidats peuvent en outre produire toute pièce qu’ils estiment de nature à appuyer leur offre (références par exemple).</w:t>
      </w:r>
    </w:p>
    <w:p w:rsidR="002F1F6D" w:rsidRDefault="002F1F6D">
      <w:pPr>
        <w:ind w:left="705"/>
        <w:rPr>
          <w:rFonts w:ascii="Arial" w:hAnsi="Arial" w:cs="Arial"/>
          <w:color w:val="000000"/>
        </w:rPr>
      </w:pPr>
    </w:p>
    <w:p w:rsidR="002F1F6D" w:rsidRDefault="002F1F6D">
      <w:pPr>
        <w:numPr>
          <w:ilvl w:val="0"/>
          <w:numId w:val="15"/>
        </w:numPr>
        <w:tabs>
          <w:tab w:val="left" w:pos="1065"/>
        </w:tabs>
        <w:ind w:left="1065"/>
        <w:rPr>
          <w:rFonts w:ascii="Arial" w:hAnsi="Arial" w:cs="Arial"/>
          <w:color w:val="000000"/>
        </w:rPr>
      </w:pPr>
      <w:r>
        <w:rPr>
          <w:rFonts w:ascii="Arial" w:hAnsi="Arial" w:cs="Arial"/>
          <w:color w:val="000000"/>
        </w:rPr>
        <w:t>Les offres, rédigées en langue française, peuvent être envoyées par la poste en recommandé ou déposée contre récépissé à l’adresse indiquée en première page du présent document ou à l’adresse suivante :</w:t>
      </w:r>
    </w:p>
    <w:p w:rsidR="002F1F6D" w:rsidRDefault="002F1F6D">
      <w:pPr>
        <w:rPr>
          <w:rFonts w:ascii="Arial" w:hAnsi="Arial" w:cs="Arial"/>
          <w:color w:val="000000"/>
        </w:rPr>
      </w:pPr>
    </w:p>
    <w:p w:rsidR="002F1F6D" w:rsidRDefault="002F1F6D">
      <w:pPr>
        <w:ind w:left="4248"/>
        <w:rPr>
          <w:rFonts w:ascii="Arial" w:hAnsi="Arial" w:cs="Arial"/>
          <w:b/>
          <w:bCs/>
          <w:color w:val="000000"/>
        </w:rPr>
      </w:pPr>
      <w:r>
        <w:rPr>
          <w:rFonts w:ascii="Arial" w:hAnsi="Arial" w:cs="Arial"/>
          <w:b/>
          <w:bCs/>
          <w:color w:val="000000"/>
        </w:rPr>
        <w:t>M</w:t>
      </w:r>
      <w:r w:rsidR="00950AF6">
        <w:rPr>
          <w:rFonts w:ascii="Arial" w:hAnsi="Arial" w:cs="Arial"/>
          <w:b/>
          <w:bCs/>
          <w:color w:val="000000"/>
        </w:rPr>
        <w:t>onsieur</w:t>
      </w:r>
      <w:r>
        <w:rPr>
          <w:rFonts w:ascii="Arial" w:hAnsi="Arial" w:cs="Arial"/>
          <w:b/>
          <w:bCs/>
          <w:color w:val="000000"/>
        </w:rPr>
        <w:t xml:space="preserve"> Le Maire</w:t>
      </w:r>
    </w:p>
    <w:p w:rsidR="002F1F6D" w:rsidRDefault="00891091">
      <w:pPr>
        <w:ind w:left="4248"/>
        <w:rPr>
          <w:rFonts w:ascii="Arial" w:hAnsi="Arial" w:cs="Arial"/>
          <w:b/>
          <w:bCs/>
          <w:color w:val="000000"/>
        </w:rPr>
      </w:pPr>
      <w:r>
        <w:rPr>
          <w:rFonts w:ascii="Arial" w:hAnsi="Arial" w:cs="Arial"/>
          <w:b/>
          <w:bCs/>
          <w:color w:val="000000"/>
        </w:rPr>
        <w:t xml:space="preserve">Mairie de </w:t>
      </w:r>
      <w:r w:rsidR="00A6098F">
        <w:rPr>
          <w:rFonts w:ascii="Arial" w:hAnsi="Arial" w:cs="Arial"/>
          <w:b/>
          <w:bCs/>
          <w:color w:val="000000"/>
        </w:rPr>
        <w:t>LENNON</w:t>
      </w:r>
    </w:p>
    <w:p w:rsidR="009D265B" w:rsidRDefault="00950AF6" w:rsidP="009D265B">
      <w:pPr>
        <w:spacing w:before="60"/>
        <w:ind w:left="3670" w:firstLine="578"/>
        <w:jc w:val="both"/>
        <w:rPr>
          <w:rFonts w:ascii="Arial" w:hAnsi="Arial" w:cs="Arial"/>
          <w:b/>
          <w:bCs/>
          <w:color w:val="000000"/>
        </w:rPr>
      </w:pPr>
      <w:r>
        <w:rPr>
          <w:rFonts w:ascii="Arial" w:hAnsi="Arial" w:cs="Arial"/>
          <w:b/>
          <w:bCs/>
          <w:color w:val="000000"/>
        </w:rPr>
        <w:t>25</w:t>
      </w:r>
      <w:r w:rsidR="00A6098F">
        <w:rPr>
          <w:rFonts w:ascii="Arial" w:hAnsi="Arial" w:cs="Arial"/>
          <w:b/>
          <w:bCs/>
          <w:color w:val="000000"/>
        </w:rPr>
        <w:t>,</w:t>
      </w:r>
      <w:r>
        <w:rPr>
          <w:rFonts w:ascii="Arial" w:hAnsi="Arial" w:cs="Arial"/>
          <w:b/>
          <w:bCs/>
          <w:color w:val="000000"/>
        </w:rPr>
        <w:t xml:space="preserve"> Place de l’église</w:t>
      </w:r>
    </w:p>
    <w:p w:rsidR="002F1F6D" w:rsidRDefault="009D265B" w:rsidP="009D265B">
      <w:pPr>
        <w:ind w:left="4248"/>
        <w:rPr>
          <w:rFonts w:ascii="Arial" w:hAnsi="Arial" w:cs="Arial"/>
          <w:b/>
          <w:bCs/>
          <w:color w:val="000000"/>
        </w:rPr>
      </w:pPr>
      <w:r>
        <w:rPr>
          <w:rFonts w:ascii="Arial" w:hAnsi="Arial" w:cs="Arial"/>
          <w:b/>
          <w:bCs/>
          <w:color w:val="000000"/>
        </w:rPr>
        <w:t xml:space="preserve">29190 </w:t>
      </w:r>
      <w:r w:rsidR="00A6098F">
        <w:rPr>
          <w:rFonts w:ascii="Arial" w:hAnsi="Arial" w:cs="Arial"/>
          <w:b/>
          <w:bCs/>
          <w:color w:val="000000"/>
        </w:rPr>
        <w:t xml:space="preserve">LENNON </w:t>
      </w:r>
    </w:p>
    <w:p w:rsidR="009D265B" w:rsidRDefault="009D265B" w:rsidP="009D265B">
      <w:pPr>
        <w:ind w:left="4248"/>
        <w:rPr>
          <w:rFonts w:ascii="Arial" w:hAnsi="Arial" w:cs="Arial"/>
          <w:color w:val="000000"/>
        </w:rPr>
      </w:pPr>
    </w:p>
    <w:p w:rsidR="002F1F6D" w:rsidRDefault="002F1F6D">
      <w:pPr>
        <w:numPr>
          <w:ilvl w:val="0"/>
          <w:numId w:val="16"/>
        </w:numPr>
        <w:tabs>
          <w:tab w:val="left" w:pos="1065"/>
        </w:tabs>
        <w:ind w:left="1065"/>
        <w:rPr>
          <w:rFonts w:ascii="Arial" w:hAnsi="Arial" w:cs="Arial"/>
          <w:color w:val="000000"/>
        </w:rPr>
      </w:pPr>
      <w:r>
        <w:rPr>
          <w:rFonts w:ascii="Arial" w:hAnsi="Arial" w:cs="Arial"/>
          <w:color w:val="000000"/>
        </w:rPr>
        <w:t xml:space="preserve">Options : Les options sont autorisées; Les options proposées dans le bordereau de prix seront obligatoirement renseignées.  </w:t>
      </w:r>
    </w:p>
    <w:p w:rsidR="00572764" w:rsidRDefault="00572764" w:rsidP="00572764">
      <w:pPr>
        <w:tabs>
          <w:tab w:val="left" w:pos="1065"/>
        </w:tabs>
        <w:ind w:left="1065"/>
        <w:rPr>
          <w:rFonts w:ascii="Arial" w:hAnsi="Arial" w:cs="Arial"/>
          <w:color w:val="000000"/>
        </w:rPr>
      </w:pPr>
    </w:p>
    <w:p w:rsidR="002F1F6D" w:rsidRDefault="002F1F6D">
      <w:pPr>
        <w:numPr>
          <w:ilvl w:val="0"/>
          <w:numId w:val="16"/>
        </w:numPr>
        <w:tabs>
          <w:tab w:val="left" w:pos="1065"/>
        </w:tabs>
        <w:ind w:left="1065"/>
        <w:rPr>
          <w:rFonts w:ascii="Arial" w:hAnsi="Arial" w:cs="Arial"/>
          <w:color w:val="000000"/>
        </w:rPr>
      </w:pPr>
      <w:r>
        <w:rPr>
          <w:rFonts w:ascii="Arial" w:hAnsi="Arial" w:cs="Arial"/>
          <w:color w:val="000000"/>
        </w:rPr>
        <w:t xml:space="preserve">Variantes : Les variantes sont autorisées </w:t>
      </w:r>
    </w:p>
    <w:p w:rsidR="002F1F6D" w:rsidRDefault="002F1F6D">
      <w:pPr>
        <w:rPr>
          <w:rFonts w:ascii="Arial" w:hAnsi="Arial" w:cs="Arial"/>
          <w:color w:val="000000"/>
        </w:rPr>
      </w:pPr>
    </w:p>
    <w:p w:rsidR="002F1F6D" w:rsidRDefault="002F1F6D">
      <w:pPr>
        <w:ind w:left="705"/>
        <w:rPr>
          <w:rFonts w:ascii="Arial" w:hAnsi="Arial" w:cs="Arial"/>
          <w:color w:val="000000"/>
        </w:rPr>
      </w:pPr>
      <w:r>
        <w:rPr>
          <w:rFonts w:ascii="Arial" w:hAnsi="Arial" w:cs="Arial"/>
          <w:b/>
          <w:color w:val="000000"/>
        </w:rPr>
        <w:t>Erreurs d’opération du candidat</w:t>
      </w:r>
      <w:r w:rsidR="00C23418">
        <w:rPr>
          <w:rFonts w:ascii="Arial" w:hAnsi="Arial" w:cs="Arial"/>
          <w:b/>
          <w:color w:val="000000"/>
        </w:rPr>
        <w:t xml:space="preserve">, </w:t>
      </w:r>
    </w:p>
    <w:p w:rsidR="002F1F6D" w:rsidRDefault="00BA1A05">
      <w:pPr>
        <w:numPr>
          <w:ilvl w:val="0"/>
          <w:numId w:val="4"/>
        </w:numPr>
        <w:tabs>
          <w:tab w:val="left" w:pos="1065"/>
        </w:tabs>
        <w:rPr>
          <w:rFonts w:ascii="Arial" w:hAnsi="Arial" w:cs="Arial"/>
          <w:color w:val="000000"/>
        </w:rPr>
      </w:pPr>
      <w:r>
        <w:rPr>
          <w:rFonts w:ascii="Arial" w:hAnsi="Arial" w:cs="Arial"/>
          <w:color w:val="000000"/>
        </w:rPr>
        <w:t>S</w:t>
      </w:r>
      <w:r w:rsidR="002F1F6D">
        <w:rPr>
          <w:rFonts w:ascii="Arial" w:hAnsi="Arial" w:cs="Arial"/>
          <w:color w:val="000000"/>
        </w:rPr>
        <w:t>i le marché est à prix unitaires, les prix unitaires prévalent sur leur total indicatif.</w:t>
      </w:r>
    </w:p>
    <w:p w:rsidR="002F1F6D" w:rsidRDefault="002F1F6D">
      <w:pPr>
        <w:ind w:left="705"/>
        <w:rPr>
          <w:rFonts w:ascii="Arial" w:hAnsi="Arial" w:cs="Arial"/>
          <w:color w:val="000000"/>
        </w:rPr>
      </w:pPr>
    </w:p>
    <w:p w:rsidR="002F1F6D" w:rsidRDefault="002F1F6D">
      <w:pPr>
        <w:pStyle w:val="Retraitcorpsdetexte"/>
        <w:rPr>
          <w:rFonts w:ascii="Arial" w:hAnsi="Arial" w:cs="Arial"/>
          <w:color w:val="000000"/>
        </w:rPr>
      </w:pPr>
      <w:r>
        <w:rPr>
          <w:rFonts w:ascii="Arial" w:hAnsi="Arial" w:cs="Arial"/>
          <w:color w:val="000000"/>
        </w:rPr>
        <w:t>Critères de sélection des offres :</w:t>
      </w:r>
    </w:p>
    <w:p w:rsidR="00992064" w:rsidRDefault="00992064">
      <w:pPr>
        <w:pStyle w:val="Retraitcorpsdetexte"/>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 xml:space="preserve">1) </w:t>
      </w:r>
      <w:r w:rsidR="00370D26">
        <w:rPr>
          <w:rFonts w:ascii="Arial" w:hAnsi="Arial" w:cs="Arial"/>
          <w:color w:val="000000"/>
        </w:rPr>
        <w:t>60</w:t>
      </w:r>
      <w:r>
        <w:rPr>
          <w:rFonts w:ascii="Arial" w:hAnsi="Arial" w:cs="Arial"/>
          <w:color w:val="000000"/>
        </w:rPr>
        <w:t xml:space="preserve">% - Prix des prestations  2) </w:t>
      </w:r>
      <w:r w:rsidR="00370D26">
        <w:rPr>
          <w:rFonts w:ascii="Arial" w:hAnsi="Arial" w:cs="Arial"/>
          <w:color w:val="000000"/>
        </w:rPr>
        <w:t>40</w:t>
      </w:r>
      <w:r>
        <w:rPr>
          <w:rFonts w:ascii="Arial" w:hAnsi="Arial" w:cs="Arial"/>
          <w:color w:val="000000"/>
        </w:rPr>
        <w:t xml:space="preserve">% - </w:t>
      </w:r>
      <w:r w:rsidR="00553D43">
        <w:rPr>
          <w:rFonts w:ascii="Arial" w:hAnsi="Arial" w:cs="Arial"/>
          <w:color w:val="000000"/>
        </w:rPr>
        <w:t>Valeur et q</w:t>
      </w:r>
      <w:r w:rsidR="00FC1739">
        <w:rPr>
          <w:rFonts w:ascii="Arial" w:hAnsi="Arial" w:cs="Arial"/>
          <w:color w:val="000000"/>
        </w:rPr>
        <w:t>ualité</w:t>
      </w:r>
      <w:r>
        <w:rPr>
          <w:rFonts w:ascii="Arial" w:hAnsi="Arial" w:cs="Arial"/>
          <w:color w:val="000000"/>
        </w:rPr>
        <w:t xml:space="preserve"> des prestations </w:t>
      </w:r>
    </w:p>
    <w:p w:rsidR="002F1F6D" w:rsidRDefault="002F1F6D">
      <w:pPr>
        <w:ind w:left="705"/>
        <w:rPr>
          <w:rFonts w:ascii="Arial" w:hAnsi="Arial" w:cs="Arial"/>
          <w:color w:val="000000"/>
        </w:rPr>
      </w:pPr>
    </w:p>
    <w:p w:rsidR="002F1F6D" w:rsidRDefault="002F1F6D">
      <w:pPr>
        <w:ind w:left="705"/>
        <w:rPr>
          <w:rFonts w:ascii="Arial" w:hAnsi="Arial" w:cs="Arial"/>
          <w:b/>
          <w:bCs/>
          <w:color w:val="000000"/>
        </w:rPr>
      </w:pPr>
      <w:r>
        <w:rPr>
          <w:rFonts w:ascii="Arial" w:hAnsi="Arial" w:cs="Arial"/>
          <w:b/>
          <w:bCs/>
          <w:color w:val="000000"/>
        </w:rPr>
        <w:t>Modalités essentielles de financement</w:t>
      </w:r>
      <w:r>
        <w:rPr>
          <w:rFonts w:ascii="Arial" w:hAnsi="Arial" w:cs="Arial"/>
          <w:color w:val="000000"/>
        </w:rPr>
        <w:t> </w:t>
      </w:r>
      <w:r>
        <w:rPr>
          <w:rFonts w:ascii="Arial" w:hAnsi="Arial" w:cs="Arial"/>
          <w:b/>
          <w:bCs/>
          <w:color w:val="000000"/>
        </w:rPr>
        <w:t>:</w:t>
      </w:r>
    </w:p>
    <w:p w:rsidR="00572764" w:rsidRDefault="00572764">
      <w:pPr>
        <w:ind w:left="705"/>
        <w:rPr>
          <w:rFonts w:ascii="Arial" w:hAnsi="Arial" w:cs="Arial"/>
          <w:color w:val="000000"/>
        </w:rPr>
      </w:pPr>
    </w:p>
    <w:p w:rsidR="002F1F6D" w:rsidRDefault="002F1F6D">
      <w:pPr>
        <w:ind w:left="705"/>
        <w:rPr>
          <w:rFonts w:ascii="Arial" w:hAnsi="Arial" w:cs="Arial"/>
          <w:color w:val="000000"/>
        </w:rPr>
      </w:pPr>
      <w:r>
        <w:rPr>
          <w:rFonts w:ascii="Arial" w:hAnsi="Arial" w:cs="Arial"/>
          <w:color w:val="000000"/>
        </w:rPr>
        <w:t>Règlement par acompte mensuel, en fonction de l’avancement du chantier, sur le budget de la collectivité.</w:t>
      </w:r>
    </w:p>
    <w:p w:rsidR="0063308E" w:rsidRDefault="0063308E">
      <w:pPr>
        <w:ind w:left="705"/>
        <w:rPr>
          <w:rFonts w:ascii="Arial" w:hAnsi="Arial" w:cs="Arial"/>
          <w:color w:val="000000"/>
        </w:rPr>
      </w:pPr>
    </w:p>
    <w:p w:rsidR="002F1F6D" w:rsidRDefault="002F1F6D">
      <w:pPr>
        <w:ind w:left="705"/>
        <w:rPr>
          <w:rFonts w:ascii="Arial" w:hAnsi="Arial" w:cs="Arial"/>
          <w:color w:val="000000"/>
        </w:rPr>
      </w:pPr>
    </w:p>
    <w:p w:rsidR="002F1F6D" w:rsidRDefault="002F1F6D">
      <w:pPr>
        <w:pStyle w:val="Titre1"/>
        <w:pBdr>
          <w:top w:val="single" w:sz="4" w:space="0" w:color="000000"/>
          <w:left w:val="single" w:sz="4" w:space="0" w:color="000000"/>
          <w:bottom w:val="single" w:sz="4" w:space="0" w:color="000000"/>
          <w:right w:val="single" w:sz="4" w:space="30" w:color="000000"/>
        </w:pBdr>
        <w:rPr>
          <w:rFonts w:ascii="Arial" w:hAnsi="Arial" w:cs="Arial"/>
          <w:color w:val="000000"/>
        </w:rPr>
      </w:pPr>
      <w:r>
        <w:rPr>
          <w:rFonts w:ascii="Arial" w:hAnsi="Arial" w:cs="Arial"/>
          <w:color w:val="000000"/>
        </w:rPr>
        <w:lastRenderedPageBreak/>
        <w:t>C) MARCHE</w:t>
      </w:r>
    </w:p>
    <w:p w:rsidR="002F1F6D" w:rsidRDefault="002F1F6D">
      <w:pPr>
        <w:rPr>
          <w:rFonts w:ascii="Arial" w:hAnsi="Arial" w:cs="Arial"/>
          <w:color w:val="000000"/>
        </w:rPr>
      </w:pPr>
    </w:p>
    <w:p w:rsidR="002F1F6D" w:rsidRDefault="002F1F6D">
      <w:pPr>
        <w:pStyle w:val="Corpsdetexte21"/>
        <w:rPr>
          <w:rFonts w:ascii="Arial" w:hAnsi="Arial" w:cs="Arial"/>
          <w:color w:val="000000"/>
        </w:rPr>
      </w:pPr>
      <w:r>
        <w:rPr>
          <w:rFonts w:ascii="Arial" w:hAnsi="Arial" w:cs="Arial"/>
          <w:color w:val="000000"/>
        </w:rPr>
        <w:t>Les prestations, objet du présent contrat, relèvent de la catégorie 3 (sauf exception) au sens du code du travail (loi n°93-418 du 31 décembre 1993)</w:t>
      </w:r>
    </w:p>
    <w:p w:rsidR="002F1F6D" w:rsidRDefault="002F1F6D">
      <w:pPr>
        <w:rPr>
          <w:rFonts w:ascii="Arial" w:hAnsi="Arial" w:cs="Arial"/>
          <w:color w:val="000000"/>
        </w:rPr>
      </w:pPr>
    </w:p>
    <w:p w:rsidR="002F1F6D" w:rsidRDefault="002F1F6D">
      <w:pPr>
        <w:pStyle w:val="Pieddepage"/>
        <w:tabs>
          <w:tab w:val="clear" w:pos="4536"/>
          <w:tab w:val="clear" w:pos="9072"/>
        </w:tabs>
        <w:rPr>
          <w:rFonts w:ascii="Arial" w:hAnsi="Arial" w:cs="Arial"/>
          <w:color w:val="000000"/>
        </w:rPr>
      </w:pPr>
      <w:r>
        <w:rPr>
          <w:rFonts w:ascii="Arial" w:hAnsi="Arial" w:cs="Arial"/>
          <w:color w:val="000000"/>
        </w:rPr>
        <w:t>Montant du marché hors TVA :</w:t>
      </w:r>
    </w:p>
    <w:p w:rsidR="002F1F6D" w:rsidRDefault="002F1F6D">
      <w:pPr>
        <w:pStyle w:val="Pieddepage"/>
        <w:tabs>
          <w:tab w:val="clear" w:pos="4536"/>
          <w:tab w:val="clear" w:pos="9072"/>
        </w:tabs>
        <w:rPr>
          <w:rFonts w:ascii="Arial" w:hAnsi="Arial" w:cs="Arial"/>
          <w:color w:val="000000"/>
        </w:rPr>
      </w:pPr>
    </w:p>
    <w:p w:rsidR="002F1F6D" w:rsidRDefault="002F1F6D">
      <w:pPr>
        <w:pStyle w:val="Pieddepage"/>
        <w:tabs>
          <w:tab w:val="clear" w:pos="4536"/>
          <w:tab w:val="clear" w:pos="9072"/>
        </w:tabs>
        <w:rPr>
          <w:rFonts w:ascii="Arial" w:hAnsi="Arial" w:cs="Arial"/>
          <w:color w:val="000000"/>
        </w:rPr>
      </w:pPr>
      <w:r>
        <w:rPr>
          <w:rFonts w:ascii="Arial" w:hAnsi="Arial" w:cs="Arial"/>
          <w:color w:val="000000"/>
        </w:rPr>
        <w:t>Montant de la TVA (20,00 %) :</w:t>
      </w:r>
    </w:p>
    <w:p w:rsidR="002F1F6D" w:rsidRDefault="002F1F6D">
      <w:pPr>
        <w:pStyle w:val="Pieddepage"/>
        <w:tabs>
          <w:tab w:val="clear" w:pos="4536"/>
          <w:tab w:val="clear" w:pos="9072"/>
        </w:tabs>
        <w:rPr>
          <w:rFonts w:ascii="Arial" w:hAnsi="Arial" w:cs="Arial"/>
          <w:color w:val="000000"/>
        </w:rPr>
      </w:pPr>
    </w:p>
    <w:p w:rsidR="002F1F6D" w:rsidRDefault="002F1F6D">
      <w:pPr>
        <w:rPr>
          <w:rFonts w:ascii="Arial" w:hAnsi="Arial" w:cs="Arial"/>
          <w:color w:val="000000"/>
        </w:rPr>
      </w:pPr>
      <w:r>
        <w:rPr>
          <w:rFonts w:ascii="Arial" w:hAnsi="Arial" w:cs="Arial"/>
          <w:color w:val="000000"/>
        </w:rPr>
        <w:t>Montant total TVA incluse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Arrêté en lettres à :</w:t>
      </w:r>
    </w:p>
    <w:p w:rsidR="002F1F6D" w:rsidRDefault="002F1F6D">
      <w:pPr>
        <w:pStyle w:val="Pieddepage"/>
        <w:tabs>
          <w:tab w:val="clear" w:pos="4536"/>
          <w:tab w:val="clear" w:pos="9072"/>
        </w:tabs>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Article 1</w:t>
      </w:r>
      <w:r>
        <w:rPr>
          <w:rFonts w:ascii="Arial" w:hAnsi="Arial" w:cs="Arial"/>
          <w:b/>
          <w:color w:val="000000"/>
          <w:vertAlign w:val="superscript"/>
        </w:rPr>
        <w:t>er</w:t>
      </w:r>
      <w:r>
        <w:rPr>
          <w:rFonts w:ascii="Arial" w:hAnsi="Arial" w:cs="Arial"/>
          <w:b/>
          <w:color w:val="000000"/>
        </w:rPr>
        <w:t> : Détail des prestations</w:t>
      </w:r>
    </w:p>
    <w:p w:rsidR="002F1F6D" w:rsidRDefault="002F1F6D">
      <w:pPr>
        <w:rPr>
          <w:rFonts w:ascii="Arial" w:hAnsi="Arial" w:cs="Arial"/>
          <w:b/>
          <w:color w:val="000000"/>
        </w:rPr>
      </w:pPr>
    </w:p>
    <w:p w:rsidR="002F1F6D" w:rsidRDefault="002F1F6D">
      <w:pPr>
        <w:pStyle w:val="Pieddepage"/>
        <w:tabs>
          <w:tab w:val="clear" w:pos="4536"/>
          <w:tab w:val="clear" w:pos="9072"/>
          <w:tab w:val="left" w:pos="8415"/>
        </w:tabs>
        <w:rPr>
          <w:rFonts w:ascii="Arial" w:hAnsi="Arial" w:cs="Arial"/>
          <w:bCs/>
          <w:color w:val="000000"/>
        </w:rPr>
      </w:pPr>
      <w:r>
        <w:rPr>
          <w:rFonts w:ascii="Arial" w:hAnsi="Arial" w:cs="Arial"/>
          <w:bCs/>
          <w:color w:val="000000"/>
        </w:rPr>
        <w:t>Les travaux comprennent principalement :</w:t>
      </w:r>
    </w:p>
    <w:p w:rsidR="006D5021" w:rsidRDefault="006D5021">
      <w:pPr>
        <w:pStyle w:val="Pieddepage"/>
        <w:tabs>
          <w:tab w:val="clear" w:pos="4536"/>
          <w:tab w:val="clear" w:pos="9072"/>
          <w:tab w:val="left" w:pos="8415"/>
        </w:tabs>
        <w:rPr>
          <w:rFonts w:ascii="Arial" w:hAnsi="Arial" w:cs="Arial"/>
          <w:bCs/>
          <w:color w:val="000000"/>
        </w:rPr>
      </w:pPr>
    </w:p>
    <w:p w:rsidR="006D5021" w:rsidRPr="00A6098F" w:rsidRDefault="00FC1739">
      <w:pPr>
        <w:pStyle w:val="Pieddepage"/>
        <w:tabs>
          <w:tab w:val="clear" w:pos="4536"/>
          <w:tab w:val="clear" w:pos="9072"/>
          <w:tab w:val="left" w:pos="8415"/>
        </w:tabs>
        <w:rPr>
          <w:rFonts w:ascii="Arial" w:hAnsi="Arial" w:cs="Arial"/>
          <w:b/>
          <w:bCs/>
          <w:color w:val="000000"/>
        </w:rPr>
      </w:pPr>
      <w:r>
        <w:rPr>
          <w:rFonts w:ascii="Arial" w:hAnsi="Arial" w:cs="Arial"/>
          <w:b/>
          <w:bCs/>
          <w:color w:val="000000"/>
          <w:u w:val="single"/>
        </w:rPr>
        <w:t>Voirie communale</w:t>
      </w:r>
      <w:r w:rsidR="00A6098F">
        <w:rPr>
          <w:rFonts w:ascii="Arial" w:hAnsi="Arial" w:cs="Arial"/>
          <w:b/>
          <w:bCs/>
          <w:color w:val="000000"/>
        </w:rPr>
        <w:t> :</w:t>
      </w:r>
    </w:p>
    <w:p w:rsidR="002F1F6D" w:rsidRDefault="002F1F6D">
      <w:pPr>
        <w:pStyle w:val="Pieddepage"/>
        <w:tabs>
          <w:tab w:val="clear" w:pos="4536"/>
          <w:tab w:val="clear" w:pos="9072"/>
          <w:tab w:val="left" w:pos="8415"/>
        </w:tabs>
        <w:rPr>
          <w:rFonts w:ascii="Arial" w:hAnsi="Arial" w:cs="Arial"/>
          <w:bCs/>
          <w:color w:val="000000"/>
        </w:rPr>
      </w:pPr>
    </w:p>
    <w:p w:rsidR="003A3E56" w:rsidRPr="00423B06" w:rsidRDefault="00D719BA" w:rsidP="00AA5409">
      <w:pPr>
        <w:pStyle w:val="Pieddepage"/>
        <w:numPr>
          <w:ilvl w:val="0"/>
          <w:numId w:val="12"/>
        </w:numPr>
        <w:tabs>
          <w:tab w:val="clear" w:pos="4536"/>
          <w:tab w:val="clear" w:pos="9072"/>
          <w:tab w:val="left" w:pos="1425"/>
          <w:tab w:val="left" w:pos="8415"/>
        </w:tabs>
        <w:rPr>
          <w:rFonts w:ascii="Arial" w:hAnsi="Arial" w:cs="Arial"/>
          <w:bCs/>
          <w:color w:val="000000"/>
        </w:rPr>
      </w:pPr>
      <w:r>
        <w:rPr>
          <w:rFonts w:ascii="Arial" w:hAnsi="Arial" w:cs="Arial"/>
        </w:rPr>
        <w:t xml:space="preserve">Fauche de talus sur la période de mi-juin à mi-juillet </w:t>
      </w:r>
    </w:p>
    <w:p w:rsidR="007F5F6E" w:rsidRPr="00AA5409" w:rsidRDefault="007F5F6E" w:rsidP="007F5F6E">
      <w:pPr>
        <w:pStyle w:val="Pieddepage"/>
        <w:tabs>
          <w:tab w:val="clear" w:pos="4536"/>
          <w:tab w:val="clear" w:pos="9072"/>
          <w:tab w:val="left" w:pos="8415"/>
        </w:tabs>
        <w:ind w:left="1425"/>
        <w:rPr>
          <w:rFonts w:ascii="Arial" w:hAnsi="Arial" w:cs="Arial"/>
          <w:bCs/>
          <w:color w:val="000000"/>
        </w:rPr>
      </w:pPr>
    </w:p>
    <w:p w:rsidR="002F1F6D" w:rsidRPr="007F5F6E" w:rsidRDefault="007F5F6E" w:rsidP="007F5F6E">
      <w:pPr>
        <w:rPr>
          <w:rFonts w:ascii="Arial" w:hAnsi="Arial" w:cs="Arial"/>
          <w:color w:val="000000"/>
        </w:rPr>
      </w:pPr>
      <w:r w:rsidRPr="007F5F6E">
        <w:rPr>
          <w:rFonts w:ascii="Arial" w:hAnsi="Arial" w:cs="Arial"/>
          <w:color w:val="000000"/>
        </w:rPr>
        <w:t xml:space="preserve">Concernant les dégâts occasionnés à la signalisation verticale, ainsi qu’aux </w:t>
      </w:r>
      <w:r>
        <w:rPr>
          <w:rFonts w:ascii="Arial" w:hAnsi="Arial" w:cs="Arial"/>
          <w:color w:val="000000"/>
        </w:rPr>
        <w:t>coffrets électriques, gaz ou aux lignes téléphoniques</w:t>
      </w:r>
      <w:r w:rsidRPr="007F5F6E">
        <w:rPr>
          <w:rFonts w:ascii="Arial" w:hAnsi="Arial" w:cs="Arial"/>
          <w:color w:val="000000"/>
        </w:rPr>
        <w:t>, l’entreprise s’engage au REMBOURSEMENT des frais de remplacement occasionnés</w:t>
      </w:r>
      <w:r w:rsidR="00351DAA">
        <w:rPr>
          <w:rFonts w:ascii="Arial" w:hAnsi="Arial" w:cs="Arial"/>
          <w:color w:val="000000"/>
        </w:rPr>
        <w:t xml:space="preserve"> via son assurance</w:t>
      </w:r>
      <w:r>
        <w:rPr>
          <w:rFonts w:ascii="Arial" w:hAnsi="Arial" w:cs="Arial"/>
          <w:color w:val="000000"/>
        </w:rPr>
        <w:t>.</w:t>
      </w:r>
    </w:p>
    <w:p w:rsidR="002F1F6D" w:rsidRDefault="002F1F6D">
      <w:pPr>
        <w:pStyle w:val="Pieddepage"/>
        <w:tabs>
          <w:tab w:val="clear" w:pos="4536"/>
          <w:tab w:val="clear" w:pos="9072"/>
        </w:tabs>
        <w:rPr>
          <w:rFonts w:ascii="Arial" w:hAnsi="Arial" w:cs="Arial"/>
        </w:rPr>
      </w:pPr>
    </w:p>
    <w:p w:rsidR="002F1F6D" w:rsidRDefault="002F1F6D">
      <w:pPr>
        <w:rPr>
          <w:rFonts w:ascii="Arial" w:hAnsi="Arial" w:cs="Arial"/>
          <w:color w:val="000000"/>
        </w:rPr>
      </w:pPr>
      <w:r>
        <w:rPr>
          <w:rFonts w:ascii="Arial" w:hAnsi="Arial" w:cs="Arial"/>
          <w:b/>
          <w:color w:val="000000"/>
        </w:rPr>
        <w:t>Article 2</w:t>
      </w:r>
      <w:r>
        <w:rPr>
          <w:rFonts w:ascii="Arial" w:hAnsi="Arial" w:cs="Arial"/>
          <w:color w:val="000000"/>
        </w:rPr>
        <w:t xml:space="preserve"> : </w:t>
      </w:r>
      <w:r>
        <w:rPr>
          <w:rFonts w:ascii="Arial" w:hAnsi="Arial" w:cs="Arial"/>
          <w:b/>
          <w:color w:val="000000"/>
        </w:rPr>
        <w:t>Pièces constitutives du marché.</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Le marché est constitué par les documents contractuels ci-dessous énumérés par ordre de priorité :</w:t>
      </w:r>
    </w:p>
    <w:p w:rsidR="002F1F6D" w:rsidRDefault="002F1F6D">
      <w:pPr>
        <w:rPr>
          <w:rFonts w:ascii="Arial" w:hAnsi="Arial" w:cs="Arial"/>
          <w:color w:val="000000"/>
        </w:rPr>
      </w:pPr>
    </w:p>
    <w:p w:rsidR="002F1F6D" w:rsidRDefault="0072227F">
      <w:pPr>
        <w:numPr>
          <w:ilvl w:val="0"/>
          <w:numId w:val="11"/>
        </w:numPr>
        <w:tabs>
          <w:tab w:val="left" w:pos="1080"/>
        </w:tabs>
        <w:rPr>
          <w:rFonts w:ascii="Arial" w:hAnsi="Arial" w:cs="Arial"/>
          <w:color w:val="000000"/>
        </w:rPr>
      </w:pPr>
      <w:r>
        <w:rPr>
          <w:rFonts w:ascii="Arial" w:hAnsi="Arial" w:cs="Arial"/>
          <w:color w:val="000000"/>
        </w:rPr>
        <w:t>L</w:t>
      </w:r>
      <w:r w:rsidR="002F1F6D">
        <w:rPr>
          <w:rFonts w:ascii="Arial" w:hAnsi="Arial" w:cs="Arial"/>
          <w:color w:val="000000"/>
        </w:rPr>
        <w:t>e présent document valant acte d’engagement et cahier des clauses particulières (CCP) ;</w:t>
      </w:r>
    </w:p>
    <w:p w:rsidR="002F1F6D" w:rsidRDefault="0072227F">
      <w:pPr>
        <w:numPr>
          <w:ilvl w:val="0"/>
          <w:numId w:val="11"/>
        </w:numPr>
        <w:tabs>
          <w:tab w:val="left" w:pos="1080"/>
        </w:tabs>
      </w:pPr>
      <w:r>
        <w:rPr>
          <w:rFonts w:ascii="Arial" w:hAnsi="Arial" w:cs="Arial"/>
          <w:color w:val="000000"/>
        </w:rPr>
        <w:t>S</w:t>
      </w:r>
      <w:r w:rsidR="002F1F6D">
        <w:rPr>
          <w:rFonts w:ascii="Arial" w:hAnsi="Arial" w:cs="Arial"/>
          <w:color w:val="000000"/>
        </w:rPr>
        <w:t>es annexes énumérées ci-dessous :</w:t>
      </w:r>
    </w:p>
    <w:bookmarkStart w:id="6" w:name="__Fieldmark__8_645456140"/>
    <w:p w:rsidR="002F1F6D" w:rsidRDefault="009F1E92">
      <w:pPr>
        <w:ind w:left="1053" w:firstLine="363"/>
      </w:pPr>
      <w:r>
        <w:fldChar w:fldCharType="begin">
          <w:ffData>
            <w:name w:val=""/>
            <w:enabled/>
            <w:calcOnExit w:val="0"/>
            <w:checkBox>
              <w:sizeAuto/>
              <w:default w:val="0"/>
              <w:checked/>
            </w:checkBox>
          </w:ffData>
        </w:fldChar>
      </w:r>
      <w:r w:rsidR="002F1F6D">
        <w:instrText xml:space="preserve"> FORMCHECKBOX </w:instrText>
      </w:r>
      <w:r w:rsidR="00551146">
        <w:fldChar w:fldCharType="separate"/>
      </w:r>
      <w:r>
        <w:rPr>
          <w:color w:val="000000"/>
        </w:rPr>
        <w:fldChar w:fldCharType="end"/>
      </w:r>
      <w:bookmarkEnd w:id="6"/>
      <w:r w:rsidR="002F1F6D">
        <w:rPr>
          <w:rFonts w:ascii="Arial" w:hAnsi="Arial" w:cs="Arial"/>
          <w:color w:val="000000"/>
        </w:rPr>
        <w:t xml:space="preserve"> </w:t>
      </w:r>
      <w:r w:rsidR="00CE6F1C">
        <w:rPr>
          <w:rFonts w:ascii="Arial" w:hAnsi="Arial" w:cs="Arial"/>
          <w:color w:val="000000"/>
        </w:rPr>
        <w:t>Bordereau</w:t>
      </w:r>
      <w:r w:rsidR="002F1F6D">
        <w:rPr>
          <w:rFonts w:ascii="Arial" w:hAnsi="Arial" w:cs="Arial"/>
          <w:color w:val="000000"/>
        </w:rPr>
        <w:t xml:space="preserve"> des prix </w:t>
      </w:r>
    </w:p>
    <w:bookmarkStart w:id="7" w:name="__Fieldmark__9_645456140"/>
    <w:p w:rsidR="002F1F6D" w:rsidRDefault="009F1E92">
      <w:pPr>
        <w:ind w:left="1053" w:firstLine="363"/>
      </w:pPr>
      <w:r>
        <w:fldChar w:fldCharType="begin">
          <w:ffData>
            <w:name w:val=""/>
            <w:enabled/>
            <w:calcOnExit w:val="0"/>
            <w:checkBox>
              <w:sizeAuto/>
              <w:default w:val="0"/>
              <w:checked/>
            </w:checkBox>
          </w:ffData>
        </w:fldChar>
      </w:r>
      <w:r w:rsidR="002F1F6D">
        <w:instrText xml:space="preserve"> FORMCHECKBOX </w:instrText>
      </w:r>
      <w:r w:rsidR="00551146">
        <w:fldChar w:fldCharType="separate"/>
      </w:r>
      <w:r>
        <w:rPr>
          <w:color w:val="000000"/>
        </w:rPr>
        <w:fldChar w:fldCharType="end"/>
      </w:r>
      <w:bookmarkEnd w:id="7"/>
      <w:r w:rsidR="002F1F6D">
        <w:rPr>
          <w:rFonts w:ascii="Arial" w:hAnsi="Arial" w:cs="Arial"/>
          <w:color w:val="000000"/>
        </w:rPr>
        <w:t xml:space="preserve"> </w:t>
      </w:r>
      <w:r w:rsidR="00CE6F1C">
        <w:rPr>
          <w:rFonts w:ascii="Arial" w:hAnsi="Arial" w:cs="Arial"/>
          <w:color w:val="000000"/>
        </w:rPr>
        <w:t>Détail</w:t>
      </w:r>
      <w:r w:rsidR="002F1F6D">
        <w:rPr>
          <w:rFonts w:ascii="Arial" w:hAnsi="Arial" w:cs="Arial"/>
          <w:color w:val="000000"/>
        </w:rPr>
        <w:t xml:space="preserve"> estimatif </w:t>
      </w:r>
    </w:p>
    <w:bookmarkStart w:id="8" w:name="__Fieldmark__10_645456140"/>
    <w:p w:rsidR="002F1F6D" w:rsidRDefault="009F1E92">
      <w:pPr>
        <w:ind w:left="1053" w:firstLine="363"/>
      </w:pPr>
      <w:r>
        <w:fldChar w:fldCharType="begin">
          <w:ffData>
            <w:name w:val=""/>
            <w:enabled/>
            <w:calcOnExit w:val="0"/>
            <w:checkBox>
              <w:sizeAuto/>
              <w:default w:val="0"/>
              <w:checked w:val="0"/>
            </w:checkBox>
          </w:ffData>
        </w:fldChar>
      </w:r>
      <w:r w:rsidR="002F1F6D">
        <w:instrText xml:space="preserve"> FORMCHECKBOX </w:instrText>
      </w:r>
      <w:r w:rsidR="00551146">
        <w:fldChar w:fldCharType="separate"/>
      </w:r>
      <w:r>
        <w:rPr>
          <w:color w:val="000000"/>
        </w:rPr>
        <w:fldChar w:fldCharType="end"/>
      </w:r>
      <w:bookmarkEnd w:id="8"/>
      <w:r w:rsidR="002F1F6D">
        <w:rPr>
          <w:rFonts w:ascii="Arial" w:hAnsi="Arial" w:cs="Arial"/>
          <w:color w:val="000000"/>
        </w:rPr>
        <w:t xml:space="preserve"> </w:t>
      </w:r>
      <w:r w:rsidR="00CE6F1C">
        <w:rPr>
          <w:rFonts w:ascii="Arial" w:hAnsi="Arial" w:cs="Arial"/>
          <w:color w:val="000000"/>
        </w:rPr>
        <w:t>Décomposition</w:t>
      </w:r>
      <w:r w:rsidR="002F1F6D">
        <w:rPr>
          <w:rFonts w:ascii="Arial" w:hAnsi="Arial" w:cs="Arial"/>
          <w:color w:val="000000"/>
        </w:rPr>
        <w:t xml:space="preserve">  du prix global et forfaitaire (le cas échéant)</w:t>
      </w:r>
    </w:p>
    <w:bookmarkStart w:id="9" w:name="__Fieldmark__11_645456140"/>
    <w:p w:rsidR="002F1F6D" w:rsidRDefault="009F1E92">
      <w:pPr>
        <w:ind w:left="1053" w:firstLine="363"/>
      </w:pPr>
      <w:r>
        <w:fldChar w:fldCharType="begin">
          <w:ffData>
            <w:name w:val=""/>
            <w:enabled/>
            <w:calcOnExit w:val="0"/>
            <w:checkBox>
              <w:sizeAuto/>
              <w:default w:val="0"/>
              <w:checked w:val="0"/>
            </w:checkBox>
          </w:ffData>
        </w:fldChar>
      </w:r>
      <w:r w:rsidR="002F1F6D">
        <w:instrText xml:space="preserve"> FORMCHECKBOX </w:instrText>
      </w:r>
      <w:r w:rsidR="00551146">
        <w:fldChar w:fldCharType="separate"/>
      </w:r>
      <w:r>
        <w:rPr>
          <w:color w:val="000000"/>
        </w:rPr>
        <w:fldChar w:fldCharType="end"/>
      </w:r>
      <w:bookmarkEnd w:id="9"/>
      <w:r w:rsidR="002F1F6D">
        <w:rPr>
          <w:rFonts w:ascii="Arial" w:hAnsi="Arial" w:cs="Arial"/>
          <w:color w:val="000000"/>
        </w:rPr>
        <w:t xml:space="preserve"> </w:t>
      </w:r>
      <w:r w:rsidR="00CE6F1C">
        <w:rPr>
          <w:rFonts w:ascii="Arial" w:hAnsi="Arial" w:cs="Arial"/>
          <w:color w:val="000000"/>
        </w:rPr>
        <w:t>Mesures</w:t>
      </w:r>
      <w:r w:rsidR="002F1F6D">
        <w:rPr>
          <w:rFonts w:ascii="Arial" w:hAnsi="Arial" w:cs="Arial"/>
          <w:color w:val="000000"/>
        </w:rPr>
        <w:t xml:space="preserve"> particulières de sécurité et de protection de la santé et modalités pratiques de coopération entre le coordonnateur SPS et les intervenants.</w:t>
      </w:r>
    </w:p>
    <w:p w:rsidR="002F1F6D" w:rsidRDefault="009F1E92">
      <w:pPr>
        <w:ind w:left="1053" w:firstLine="363"/>
        <w:rPr>
          <w:rFonts w:ascii="Arial" w:hAnsi="Arial" w:cs="Arial"/>
          <w:color w:val="000000"/>
        </w:rPr>
      </w:pPr>
      <w:r>
        <w:fldChar w:fldCharType="begin">
          <w:ffData>
            <w:name w:val=""/>
            <w:enabled/>
            <w:calcOnExit w:val="0"/>
            <w:checkBox>
              <w:sizeAuto/>
              <w:default w:val="0"/>
              <w:checked/>
            </w:checkBox>
          </w:ffData>
        </w:fldChar>
      </w:r>
      <w:r w:rsidR="00572764">
        <w:instrText xml:space="preserve"> FORMCHECKBOX </w:instrText>
      </w:r>
      <w:r w:rsidR="00551146">
        <w:fldChar w:fldCharType="separate"/>
      </w:r>
      <w:r>
        <w:rPr>
          <w:color w:val="000000"/>
        </w:rPr>
        <w:fldChar w:fldCharType="end"/>
      </w:r>
      <w:r w:rsidR="00572764">
        <w:rPr>
          <w:rFonts w:ascii="Arial" w:hAnsi="Arial" w:cs="Arial"/>
          <w:color w:val="000000"/>
        </w:rPr>
        <w:t xml:space="preserve"> Calendrier détaillé d’exécution</w:t>
      </w:r>
    </w:p>
    <w:p w:rsidR="002F1F6D" w:rsidRDefault="002F1F6D">
      <w:pPr>
        <w:numPr>
          <w:ilvl w:val="0"/>
          <w:numId w:val="7"/>
        </w:numPr>
        <w:tabs>
          <w:tab w:val="left" w:pos="1134"/>
        </w:tabs>
        <w:ind w:left="1134"/>
        <w:rPr>
          <w:rFonts w:ascii="Arial" w:hAnsi="Arial" w:cs="Arial"/>
          <w:color w:val="000000"/>
        </w:rPr>
      </w:pPr>
      <w:r>
        <w:rPr>
          <w:rFonts w:ascii="Arial" w:hAnsi="Arial" w:cs="Arial"/>
          <w:color w:val="000000"/>
        </w:rPr>
        <w:t>Le Cahier des Clauses Techniques Particulières</w:t>
      </w:r>
    </w:p>
    <w:p w:rsidR="002F1F6D" w:rsidRDefault="002F1F6D">
      <w:pPr>
        <w:numPr>
          <w:ilvl w:val="0"/>
          <w:numId w:val="7"/>
        </w:numPr>
        <w:tabs>
          <w:tab w:val="left" w:pos="1134"/>
        </w:tabs>
        <w:ind w:left="1134"/>
        <w:rPr>
          <w:rFonts w:ascii="Arial" w:hAnsi="Arial" w:cs="Arial"/>
          <w:color w:val="000000"/>
        </w:rPr>
      </w:pPr>
      <w:r>
        <w:rPr>
          <w:rFonts w:ascii="Arial" w:hAnsi="Arial" w:cs="Arial"/>
          <w:color w:val="000000"/>
        </w:rPr>
        <w:t>Le plan des travaux</w:t>
      </w:r>
    </w:p>
    <w:p w:rsidR="002F1F6D" w:rsidRDefault="0072227F">
      <w:pPr>
        <w:pStyle w:val="Retraitcorpsdetexte21"/>
        <w:numPr>
          <w:ilvl w:val="0"/>
          <w:numId w:val="8"/>
        </w:numPr>
        <w:tabs>
          <w:tab w:val="left" w:pos="1134"/>
        </w:tabs>
        <w:ind w:left="1134"/>
        <w:rPr>
          <w:rFonts w:ascii="Arial" w:hAnsi="Arial" w:cs="Arial"/>
          <w:color w:val="000000"/>
        </w:rPr>
      </w:pPr>
      <w:r>
        <w:rPr>
          <w:rFonts w:ascii="Arial" w:hAnsi="Arial" w:cs="Arial"/>
          <w:color w:val="000000"/>
        </w:rPr>
        <w:t>L</w:t>
      </w:r>
      <w:r w:rsidR="002F1F6D">
        <w:rPr>
          <w:rFonts w:ascii="Arial" w:hAnsi="Arial" w:cs="Arial"/>
          <w:color w:val="000000"/>
        </w:rPr>
        <w:t>e cahier de clauses administratives générales (CCAG) applicables aux marchés publics de travaux approuvé par décret n° 76-87 du 21 janvier 1976 modifié</w:t>
      </w:r>
    </w:p>
    <w:p w:rsidR="002F1F6D" w:rsidRDefault="0033079C">
      <w:pPr>
        <w:pStyle w:val="Retraitcorpsdetexte21"/>
        <w:numPr>
          <w:ilvl w:val="0"/>
          <w:numId w:val="17"/>
        </w:numPr>
        <w:tabs>
          <w:tab w:val="left" w:pos="1134"/>
        </w:tabs>
        <w:ind w:left="1134"/>
        <w:rPr>
          <w:rFonts w:ascii="Arial" w:hAnsi="Arial" w:cs="Arial"/>
          <w:color w:val="000000"/>
        </w:rPr>
      </w:pPr>
      <w:r>
        <w:rPr>
          <w:rFonts w:ascii="Arial" w:hAnsi="Arial" w:cs="Arial"/>
          <w:color w:val="000000"/>
        </w:rPr>
        <w:t>L</w:t>
      </w:r>
      <w:r w:rsidR="002F1F6D">
        <w:rPr>
          <w:rFonts w:ascii="Arial" w:hAnsi="Arial" w:cs="Arial"/>
          <w:color w:val="000000"/>
        </w:rPr>
        <w:t>e cahier des clauses techniques générales (CCTG)</w:t>
      </w:r>
    </w:p>
    <w:p w:rsidR="002F1F6D" w:rsidRDefault="002F1F6D">
      <w:pPr>
        <w:pStyle w:val="Retraitcorpsdetexte21"/>
        <w:tabs>
          <w:tab w:val="left" w:pos="1134"/>
        </w:tabs>
        <w:ind w:left="0"/>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Article 3 : Délai d’exécution et préparation de chantier.</w:t>
      </w:r>
      <w:r>
        <w:rPr>
          <w:rFonts w:ascii="Arial" w:hAnsi="Arial" w:cs="Arial"/>
          <w:b/>
          <w:color w:val="000000"/>
        </w:rPr>
        <w:tab/>
      </w:r>
    </w:p>
    <w:p w:rsidR="002F1F6D" w:rsidRDefault="002F1F6D">
      <w:pPr>
        <w:rPr>
          <w:rFonts w:ascii="Arial" w:hAnsi="Arial" w:cs="Arial"/>
          <w:b/>
          <w:color w:val="000000"/>
        </w:rPr>
      </w:pPr>
    </w:p>
    <w:p w:rsidR="002F1F6D" w:rsidRDefault="00572764">
      <w:pPr>
        <w:numPr>
          <w:ilvl w:val="0"/>
          <w:numId w:val="17"/>
        </w:numPr>
        <w:tabs>
          <w:tab w:val="left" w:pos="1134"/>
        </w:tabs>
        <w:snapToGrid w:val="0"/>
        <w:ind w:left="1134"/>
        <w:rPr>
          <w:rFonts w:ascii="Arial" w:hAnsi="Arial" w:cs="Arial"/>
          <w:color w:val="000000"/>
        </w:rPr>
      </w:pPr>
      <w:r>
        <w:rPr>
          <w:rFonts w:ascii="Arial" w:hAnsi="Arial" w:cs="Arial"/>
          <w:color w:val="000000"/>
        </w:rPr>
        <w:t>A compter</w:t>
      </w:r>
      <w:r w:rsidR="002F1F6D">
        <w:rPr>
          <w:rFonts w:ascii="Arial" w:hAnsi="Arial" w:cs="Arial"/>
          <w:color w:val="000000"/>
        </w:rPr>
        <w:t xml:space="preserve"> de la date de notification du marché, valant ordre de service de commencer les travaux.</w:t>
      </w:r>
    </w:p>
    <w:p w:rsidR="00572764" w:rsidRDefault="00572764" w:rsidP="00572764">
      <w:pPr>
        <w:pStyle w:val="Pieddepage"/>
        <w:tabs>
          <w:tab w:val="clear" w:pos="4536"/>
          <w:tab w:val="clear" w:pos="9072"/>
          <w:tab w:val="left" w:pos="1134"/>
        </w:tabs>
        <w:ind w:left="1134"/>
        <w:rPr>
          <w:rFonts w:ascii="Arial" w:hAnsi="Arial" w:cs="Arial"/>
          <w:b/>
          <w:color w:val="000000"/>
        </w:rPr>
      </w:pPr>
    </w:p>
    <w:p w:rsidR="002F1F6D" w:rsidRDefault="002F1F6D">
      <w:pPr>
        <w:pStyle w:val="Pieddepage"/>
        <w:tabs>
          <w:tab w:val="clear" w:pos="4536"/>
          <w:tab w:val="clear" w:pos="9072"/>
        </w:tabs>
        <w:rPr>
          <w:rFonts w:ascii="Arial" w:hAnsi="Arial" w:cs="Arial"/>
          <w:color w:val="000000"/>
        </w:rPr>
      </w:pPr>
      <w:r>
        <w:rPr>
          <w:rFonts w:ascii="Arial" w:hAnsi="Arial" w:cs="Arial"/>
          <w:b/>
          <w:color w:val="000000"/>
        </w:rPr>
        <w:t>Article 4 : Clauses de financement et de sûreté</w:t>
      </w:r>
      <w:r>
        <w:rPr>
          <w:rFonts w:ascii="Arial" w:hAnsi="Arial" w:cs="Arial"/>
          <w:color w:val="000000"/>
        </w:rPr>
        <w:t>.</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Il est prévu une retenue de garantie</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2F1F6D">
        <w:tc>
          <w:tcPr>
            <w:tcW w:w="2053"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Oui </w:t>
            </w:r>
            <w:bookmarkStart w:id="10" w:name="__Fieldmark__13_645456140"/>
            <w:r w:rsidR="009F1E92">
              <w:fldChar w:fldCharType="begin">
                <w:ffData>
                  <w:name w:val=""/>
                  <w:enabled/>
                  <w:calcOnExit w:val="0"/>
                  <w:checkBox>
                    <w:sizeAuto/>
                    <w:default w:val="0"/>
                    <w:checked w:val="0"/>
                  </w:checkBox>
                </w:ffData>
              </w:fldChar>
            </w:r>
            <w:r>
              <w:instrText xml:space="preserve"> FORMCHECKBOX </w:instrText>
            </w:r>
            <w:r w:rsidR="00551146">
              <w:fldChar w:fldCharType="separate"/>
            </w:r>
            <w:r w:rsidR="009F1E92">
              <w:rPr>
                <w:color w:val="000000"/>
              </w:rPr>
              <w:fldChar w:fldCharType="end"/>
            </w:r>
            <w:bookmarkEnd w:id="10"/>
            <w:r>
              <w:rPr>
                <w:rFonts w:ascii="Arial" w:hAnsi="Arial" w:cs="Arial"/>
                <w:color w:val="000000"/>
              </w:rPr>
              <w:tab/>
            </w:r>
          </w:p>
        </w:tc>
        <w:tc>
          <w:tcPr>
            <w:tcW w:w="1916" w:type="dxa"/>
            <w:shd w:val="clear" w:color="auto" w:fill="auto"/>
          </w:tcPr>
          <w:p w:rsidR="002F1F6D" w:rsidRDefault="002F1F6D">
            <w:pPr>
              <w:snapToGrid w:val="0"/>
              <w:rPr>
                <w:rFonts w:ascii="Arial" w:hAnsi="Arial" w:cs="Arial"/>
                <w:color w:val="000000"/>
              </w:rPr>
            </w:pPr>
            <w:r>
              <w:rPr>
                <w:rFonts w:ascii="Arial" w:hAnsi="Arial" w:cs="Arial"/>
                <w:color w:val="000000"/>
              </w:rPr>
              <w:t xml:space="preserve">Non </w:t>
            </w:r>
            <w:bookmarkStart w:id="11" w:name="__Fieldmark__14_645456140"/>
            <w:r w:rsidR="009F1E92">
              <w:fldChar w:fldCharType="begin">
                <w:ffData>
                  <w:name w:val=""/>
                  <w:enabled/>
                  <w:calcOnExit w:val="0"/>
                  <w:checkBox>
                    <w:sizeAuto/>
                    <w:default w:val="0"/>
                    <w:checked/>
                  </w:checkBox>
                </w:ffData>
              </w:fldChar>
            </w:r>
            <w:r>
              <w:instrText xml:space="preserve"> FORMCHECKBOX </w:instrText>
            </w:r>
            <w:r w:rsidR="00551146">
              <w:fldChar w:fldCharType="separate"/>
            </w:r>
            <w:r w:rsidR="009F1E92">
              <w:rPr>
                <w:color w:val="000000"/>
              </w:rPr>
              <w:fldChar w:fldCharType="end"/>
            </w:r>
            <w:bookmarkEnd w:id="11"/>
            <w:r>
              <w:rPr>
                <w:rFonts w:ascii="Arial" w:hAnsi="Arial" w:cs="Arial"/>
                <w:color w:val="000000"/>
              </w:rPr>
              <w:tab/>
            </w:r>
          </w:p>
        </w:tc>
      </w:tr>
    </w:tbl>
    <w:p w:rsidR="002F1F6D" w:rsidRDefault="002F1F6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(cf PRAM)</w:t>
      </w:r>
    </w:p>
    <w:p w:rsidR="002F1F6D" w:rsidRDefault="002F1F6D">
      <w:pPr>
        <w:rPr>
          <w:rFonts w:ascii="Arial" w:hAnsi="Arial" w:cs="Arial"/>
          <w:color w:val="000000"/>
        </w:rPr>
      </w:pPr>
      <w:r>
        <w:rPr>
          <w:rFonts w:ascii="Arial" w:hAnsi="Arial" w:cs="Arial"/>
          <w:color w:val="000000"/>
        </w:rPr>
        <w:t>Il n’est pas prévu d’avance facultative.</w:t>
      </w:r>
    </w:p>
    <w:p w:rsidR="002F1F6D" w:rsidRDefault="002F1F6D">
      <w:pPr>
        <w:pStyle w:val="En-tte"/>
        <w:tabs>
          <w:tab w:val="clear" w:pos="4536"/>
          <w:tab w:val="clear" w:pos="9072"/>
        </w:tabs>
        <w:rPr>
          <w:rFonts w:ascii="Arial" w:hAnsi="Arial" w:cs="Arial"/>
          <w:color w:val="000000"/>
        </w:rPr>
      </w:pPr>
      <w:r>
        <w:rPr>
          <w:rFonts w:ascii="Arial" w:hAnsi="Arial" w:cs="Arial"/>
          <w:color w:val="000000"/>
        </w:rPr>
        <w:t>Avance forfaitaire : (uniquement pour les marchés supérieurs à 50 000 € H.T</w:t>
      </w:r>
      <w:r>
        <w:rPr>
          <w:rFonts w:ascii="Arial" w:hAnsi="Arial" w:cs="Arial"/>
        </w:rPr>
        <w:t xml:space="preserve"> et</w:t>
      </w:r>
      <w:r>
        <w:rPr>
          <w:rFonts w:ascii="Arial" w:hAnsi="Arial" w:cs="Arial"/>
          <w:color w:val="FF0000"/>
        </w:rPr>
        <w:t xml:space="preserve"> </w:t>
      </w:r>
      <w:r>
        <w:rPr>
          <w:rFonts w:ascii="Arial" w:hAnsi="Arial" w:cs="Arial"/>
        </w:rPr>
        <w:t>d’une durée supérieure à 2 mois</w:t>
      </w:r>
      <w:r>
        <w:rPr>
          <w:rFonts w:ascii="Arial" w:hAnsi="Arial" w:cs="Arial"/>
          <w:color w:val="000000"/>
        </w:rPr>
        <w:t>),  le titulaire</w:t>
      </w:r>
      <w:r w:rsidR="00CE6F1C">
        <w:rPr>
          <w:rFonts w:ascii="Arial" w:hAnsi="Arial" w:cs="Arial"/>
          <w:color w:val="000000"/>
        </w:rPr>
        <w:t> :</w:t>
      </w:r>
      <w:r>
        <w:rPr>
          <w:rFonts w:ascii="Arial" w:hAnsi="Arial" w:cs="Arial"/>
          <w:color w:val="000000"/>
        </w:rPr>
        <w:t xml:space="preserve"> </w:t>
      </w:r>
    </w:p>
    <w:p w:rsidR="00CE6F1C" w:rsidRDefault="00CE6F1C">
      <w:pPr>
        <w:pStyle w:val="En-tte"/>
        <w:tabs>
          <w:tab w:val="clear" w:pos="4536"/>
          <w:tab w:val="clear" w:pos="9072"/>
        </w:tabs>
      </w:pPr>
    </w:p>
    <w:bookmarkStart w:id="12" w:name="__Fieldmark__15_645456140"/>
    <w:p w:rsidR="002F1F6D" w:rsidRDefault="009F1E92">
      <w:pPr>
        <w:numPr>
          <w:ilvl w:val="0"/>
          <w:numId w:val="5"/>
        </w:numPr>
        <w:tabs>
          <w:tab w:val="left" w:pos="360"/>
        </w:tabs>
      </w:pPr>
      <w:r>
        <w:fldChar w:fldCharType="begin">
          <w:ffData>
            <w:name w:val=""/>
            <w:enabled/>
            <w:calcOnExit w:val="0"/>
            <w:checkBox>
              <w:sizeAuto/>
              <w:default w:val="0"/>
              <w:checked w:val="0"/>
            </w:checkBox>
          </w:ffData>
        </w:fldChar>
      </w:r>
      <w:r w:rsidR="002F1F6D">
        <w:instrText xml:space="preserve"> FORMCHECKBOX </w:instrText>
      </w:r>
      <w:r w:rsidR="00551146">
        <w:fldChar w:fldCharType="separate"/>
      </w:r>
      <w:r>
        <w:rPr>
          <w:color w:val="000000"/>
        </w:rPr>
        <w:fldChar w:fldCharType="end"/>
      </w:r>
      <w:bookmarkEnd w:id="12"/>
      <w:r w:rsidR="002F1F6D">
        <w:rPr>
          <w:rFonts w:ascii="Arial" w:hAnsi="Arial" w:cs="Arial"/>
          <w:color w:val="000000"/>
        </w:rPr>
        <w:t xml:space="preserve"> refuse de percevoir  l’avance forfaitaire ;</w:t>
      </w:r>
    </w:p>
    <w:bookmarkStart w:id="13" w:name="__Fieldmark__16_645456140"/>
    <w:p w:rsidR="002F1F6D" w:rsidRDefault="009F1E92">
      <w:pPr>
        <w:numPr>
          <w:ilvl w:val="0"/>
          <w:numId w:val="5"/>
        </w:numPr>
        <w:tabs>
          <w:tab w:val="left" w:pos="360"/>
        </w:tabs>
        <w:rPr>
          <w:rFonts w:ascii="Arial" w:hAnsi="Arial" w:cs="Arial"/>
          <w:color w:val="000000"/>
        </w:rPr>
      </w:pPr>
      <w:r>
        <w:fldChar w:fldCharType="begin">
          <w:ffData>
            <w:name w:val=""/>
            <w:enabled/>
            <w:calcOnExit w:val="0"/>
            <w:checkBox>
              <w:sizeAuto/>
              <w:default w:val="0"/>
              <w:checked w:val="0"/>
            </w:checkBox>
          </w:ffData>
        </w:fldChar>
      </w:r>
      <w:r w:rsidR="002F1F6D">
        <w:instrText xml:space="preserve"> FORMCHECKBOX </w:instrText>
      </w:r>
      <w:r w:rsidR="00551146">
        <w:fldChar w:fldCharType="separate"/>
      </w:r>
      <w:r>
        <w:rPr>
          <w:color w:val="000000"/>
        </w:rPr>
        <w:fldChar w:fldCharType="end"/>
      </w:r>
      <w:bookmarkEnd w:id="13"/>
      <w:r w:rsidR="002F1F6D">
        <w:rPr>
          <w:rFonts w:ascii="Arial" w:hAnsi="Arial" w:cs="Arial"/>
          <w:color w:val="000000"/>
        </w:rPr>
        <w:t xml:space="preserve"> ne refuse pas de percevoir l’avance forfaitaire dans les conditions prévues à l’article 87 du CMP.</w:t>
      </w:r>
    </w:p>
    <w:p w:rsidR="002F1F6D" w:rsidRDefault="002F1F6D">
      <w:pPr>
        <w:rPr>
          <w:rFonts w:ascii="Arial" w:hAnsi="Arial" w:cs="Arial"/>
          <w:color w:val="000000"/>
        </w:rPr>
      </w:pPr>
    </w:p>
    <w:p w:rsidR="00891091" w:rsidRDefault="00891091">
      <w:pPr>
        <w:pStyle w:val="Corpsdetexte21"/>
        <w:rPr>
          <w:rFonts w:ascii="Arial" w:hAnsi="Arial" w:cs="Arial"/>
          <w:bCs w:val="0"/>
          <w:color w:val="000000"/>
        </w:rPr>
      </w:pPr>
    </w:p>
    <w:p w:rsidR="009D265B" w:rsidRDefault="009D265B">
      <w:pPr>
        <w:pStyle w:val="Corpsdetexte21"/>
        <w:rPr>
          <w:rFonts w:ascii="Arial" w:hAnsi="Arial" w:cs="Arial"/>
          <w:bCs w:val="0"/>
          <w:color w:val="000000"/>
        </w:rPr>
      </w:pPr>
    </w:p>
    <w:p w:rsidR="003D36E4" w:rsidRDefault="003D36E4">
      <w:pPr>
        <w:pStyle w:val="Corpsdetexte21"/>
        <w:rPr>
          <w:rFonts w:ascii="Arial" w:hAnsi="Arial" w:cs="Arial"/>
          <w:bCs w:val="0"/>
          <w:color w:val="000000"/>
        </w:rPr>
      </w:pPr>
    </w:p>
    <w:p w:rsidR="002F1F6D" w:rsidRDefault="002F1F6D">
      <w:pPr>
        <w:pStyle w:val="Corpsdetexte21"/>
        <w:rPr>
          <w:rFonts w:ascii="Arial" w:hAnsi="Arial" w:cs="Arial"/>
          <w:color w:val="000000"/>
        </w:rPr>
      </w:pPr>
      <w:r>
        <w:rPr>
          <w:rFonts w:ascii="Arial" w:hAnsi="Arial" w:cs="Arial"/>
          <w:bCs w:val="0"/>
          <w:color w:val="000000"/>
        </w:rPr>
        <w:lastRenderedPageBreak/>
        <w:t>Article 5 </w:t>
      </w:r>
      <w:r w:rsidR="00C624AA">
        <w:rPr>
          <w:rFonts w:ascii="Arial" w:hAnsi="Arial" w:cs="Arial"/>
          <w:bCs w:val="0"/>
          <w:color w:val="000000"/>
        </w:rPr>
        <w:t>: Nature</w:t>
      </w:r>
      <w:r>
        <w:rPr>
          <w:rFonts w:ascii="Arial" w:hAnsi="Arial" w:cs="Arial"/>
          <w:bCs w:val="0"/>
          <w:color w:val="000000"/>
        </w:rPr>
        <w:t xml:space="preserve"> des prix.</w:t>
      </w:r>
    </w:p>
    <w:p w:rsidR="002F1F6D" w:rsidRDefault="002F1F6D">
      <w:pPr>
        <w:rPr>
          <w:rFonts w:ascii="Arial" w:hAnsi="Arial" w:cs="Arial"/>
          <w:color w:val="000000"/>
        </w:rPr>
      </w:pPr>
    </w:p>
    <w:bookmarkStart w:id="14" w:name="__Fieldmark__17_645456140"/>
    <w:p w:rsidR="002F1F6D" w:rsidRDefault="009F1E92">
      <w:pPr>
        <w:rPr>
          <w:rFonts w:ascii="Arial" w:hAnsi="Arial" w:cs="Arial"/>
          <w:color w:val="000000"/>
        </w:rPr>
      </w:pPr>
      <w:r>
        <w:fldChar w:fldCharType="begin">
          <w:ffData>
            <w:name w:val=""/>
            <w:enabled/>
            <w:calcOnExit w:val="0"/>
            <w:checkBox>
              <w:sizeAuto/>
              <w:default w:val="0"/>
              <w:checked w:val="0"/>
            </w:checkBox>
          </w:ffData>
        </w:fldChar>
      </w:r>
      <w:r w:rsidR="002F1F6D">
        <w:instrText xml:space="preserve"> FORMCHECKBOX </w:instrText>
      </w:r>
      <w:r w:rsidR="00551146">
        <w:fldChar w:fldCharType="separate"/>
      </w:r>
      <w:r>
        <w:rPr>
          <w:color w:val="000000"/>
        </w:rPr>
        <w:fldChar w:fldCharType="end"/>
      </w:r>
      <w:bookmarkEnd w:id="14"/>
      <w:r w:rsidR="002F1F6D">
        <w:rPr>
          <w:rFonts w:ascii="Arial" w:hAnsi="Arial" w:cs="Arial"/>
          <w:color w:val="000000"/>
        </w:rPr>
        <w:t xml:space="preserve"> Le prix est forfaitaire. </w:t>
      </w:r>
      <w:bookmarkStart w:id="15" w:name="__Fieldmark__18_645456140"/>
      <w:r>
        <w:fldChar w:fldCharType="begin">
          <w:ffData>
            <w:name w:val=""/>
            <w:enabled/>
            <w:calcOnExit w:val="0"/>
            <w:checkBox>
              <w:sizeAuto/>
              <w:default w:val="0"/>
              <w:checked/>
            </w:checkBox>
          </w:ffData>
        </w:fldChar>
      </w:r>
      <w:r w:rsidR="002F1F6D">
        <w:instrText xml:space="preserve"> FORMCHECKBOX </w:instrText>
      </w:r>
      <w:r w:rsidR="00551146">
        <w:fldChar w:fldCharType="separate"/>
      </w:r>
      <w:r>
        <w:rPr>
          <w:color w:val="000000"/>
        </w:rPr>
        <w:fldChar w:fldCharType="end"/>
      </w:r>
      <w:bookmarkEnd w:id="15"/>
      <w:r w:rsidR="002F1F6D">
        <w:rPr>
          <w:rFonts w:ascii="Arial" w:hAnsi="Arial" w:cs="Arial"/>
          <w:color w:val="000000"/>
        </w:rPr>
        <w:t xml:space="preserve"> Les prix sont unitaires.</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 xml:space="preserve">Les prix sont </w:t>
      </w:r>
      <w:r w:rsidR="009F1E92">
        <w:fldChar w:fldCharType="begin">
          <w:ffData>
            <w:name w:val=""/>
            <w:enabled/>
            <w:calcOnExit w:val="0"/>
            <w:checkBox>
              <w:sizeAuto/>
              <w:default w:val="0"/>
              <w:checked w:val="0"/>
            </w:checkBox>
          </w:ffData>
        </w:fldChar>
      </w:r>
      <w:r w:rsidR="00370D26">
        <w:instrText xml:space="preserve"> FORMCHECKBOX </w:instrText>
      </w:r>
      <w:r w:rsidR="00551146">
        <w:fldChar w:fldCharType="separate"/>
      </w:r>
      <w:r w:rsidR="009F1E92">
        <w:rPr>
          <w:color w:val="000000"/>
        </w:rPr>
        <w:fldChar w:fldCharType="end"/>
      </w:r>
      <w:r>
        <w:rPr>
          <w:rFonts w:ascii="Arial" w:hAnsi="Arial" w:cs="Arial"/>
          <w:color w:val="000000"/>
        </w:rPr>
        <w:t xml:space="preserve"> fermes  </w:t>
      </w:r>
      <w:r w:rsidR="009F1E92">
        <w:fldChar w:fldCharType="begin">
          <w:ffData>
            <w:name w:val=""/>
            <w:enabled/>
            <w:calcOnExit w:val="0"/>
            <w:checkBox>
              <w:sizeAuto/>
              <w:default w:val="0"/>
              <w:checked/>
            </w:checkBox>
          </w:ffData>
        </w:fldChar>
      </w:r>
      <w:r w:rsidR="00370D26">
        <w:instrText xml:space="preserve"> FORMCHECKBOX </w:instrText>
      </w:r>
      <w:r w:rsidR="00551146">
        <w:fldChar w:fldCharType="separate"/>
      </w:r>
      <w:r w:rsidR="009F1E92">
        <w:rPr>
          <w:color w:val="000000"/>
        </w:rPr>
        <w:fldChar w:fldCharType="end"/>
      </w:r>
      <w:r w:rsidR="00CE6F1C">
        <w:rPr>
          <w:rFonts w:ascii="Arial" w:hAnsi="Arial" w:cs="Arial"/>
          <w:color w:val="000000"/>
        </w:rPr>
        <w:t xml:space="preserve"> </w:t>
      </w:r>
      <w:r>
        <w:rPr>
          <w:rFonts w:ascii="Arial" w:hAnsi="Arial" w:cs="Arial"/>
          <w:color w:val="000000"/>
        </w:rPr>
        <w:t xml:space="preserve"> fermes actualisables  </w:t>
      </w:r>
      <w:bookmarkStart w:id="16" w:name="__Fieldmark__21_645456140"/>
      <w:r w:rsidR="009F1E92">
        <w:fldChar w:fldCharType="begin">
          <w:ffData>
            <w:name w:val=""/>
            <w:enabled/>
            <w:calcOnExit w:val="0"/>
            <w:checkBox>
              <w:sizeAuto/>
              <w:default w:val="0"/>
              <w:checked w:val="0"/>
            </w:checkBox>
          </w:ffData>
        </w:fldChar>
      </w:r>
      <w:r>
        <w:instrText xml:space="preserve"> FORMCHECKBOX </w:instrText>
      </w:r>
      <w:r w:rsidR="00551146">
        <w:fldChar w:fldCharType="separate"/>
      </w:r>
      <w:r w:rsidR="009F1E92">
        <w:rPr>
          <w:color w:val="000000"/>
        </w:rPr>
        <w:fldChar w:fldCharType="end"/>
      </w:r>
      <w:bookmarkEnd w:id="16"/>
      <w:r>
        <w:rPr>
          <w:rFonts w:ascii="Arial" w:hAnsi="Arial" w:cs="Arial"/>
          <w:color w:val="000000"/>
        </w:rPr>
        <w:t xml:space="preserve"> </w:t>
      </w:r>
      <w:r w:rsidR="0072227F">
        <w:rPr>
          <w:rFonts w:ascii="Arial" w:hAnsi="Arial" w:cs="Arial"/>
          <w:color w:val="000000"/>
        </w:rPr>
        <w:t>révisables.</w:t>
      </w:r>
    </w:p>
    <w:p w:rsidR="002F1F6D" w:rsidRDefault="002F1F6D">
      <w:pPr>
        <w:rPr>
          <w:rFonts w:ascii="Arial" w:hAnsi="Arial" w:cs="Arial"/>
          <w:color w:val="000000"/>
        </w:rPr>
      </w:pPr>
      <w:r>
        <w:rPr>
          <w:rFonts w:ascii="Arial" w:hAnsi="Arial" w:cs="Arial"/>
          <w:color w:val="000000"/>
        </w:rPr>
        <w:t>Le mois d’établissement du prix est réputé être celui correspondant au mois précédent la signature du marché par le titulaire.</w:t>
      </w:r>
    </w:p>
    <w:p w:rsidR="002F1F6D" w:rsidRDefault="002F1F6D">
      <w:pPr>
        <w:rPr>
          <w:rFonts w:ascii="Arial" w:hAnsi="Arial" w:cs="Arial"/>
          <w:color w:val="000000"/>
        </w:rPr>
      </w:pPr>
      <w:r>
        <w:rPr>
          <w:rFonts w:ascii="Arial" w:hAnsi="Arial" w:cs="Arial"/>
          <w:color w:val="000000"/>
        </w:rPr>
        <w:t xml:space="preserve">L’index de référence </w:t>
      </w:r>
      <w:r>
        <w:rPr>
          <w:rFonts w:ascii="Arial" w:hAnsi="Arial" w:cs="Arial"/>
          <w:b/>
          <w:bCs/>
          <w:i/>
          <w:iCs/>
          <w:color w:val="000000"/>
        </w:rPr>
        <w:t>I</w:t>
      </w:r>
      <w:r>
        <w:rPr>
          <w:rFonts w:ascii="Arial" w:hAnsi="Arial" w:cs="Arial"/>
          <w:color w:val="000000"/>
        </w:rPr>
        <w:t xml:space="preserve"> choisi en raison de sa structure pour la révision des prix faisant l’objet du marché est :</w:t>
      </w:r>
    </w:p>
    <w:p w:rsidR="002F1F6D" w:rsidRDefault="002F1F6D">
      <w:pPr>
        <w:rPr>
          <w:rFonts w:ascii="Arial" w:hAnsi="Arial" w:cs="Arial"/>
          <w:color w:val="000000"/>
        </w:rPr>
      </w:pPr>
      <w:r>
        <w:rPr>
          <w:rFonts w:ascii="Arial" w:hAnsi="Arial" w:cs="Arial"/>
          <w:color w:val="000000"/>
        </w:rPr>
        <w:t>TP09</w:t>
      </w:r>
    </w:p>
    <w:p w:rsidR="002F1F6D" w:rsidRPr="001C2C43" w:rsidRDefault="002F1F6D">
      <w:pPr>
        <w:rPr>
          <w:rFonts w:ascii="Arial" w:eastAsia="Arial" w:hAnsi="Arial" w:cs="Arial"/>
          <w:color w:val="000000"/>
        </w:rPr>
      </w:pPr>
      <w:r>
        <w:rPr>
          <w:rFonts w:ascii="Arial" w:hAnsi="Arial" w:cs="Arial"/>
          <w:color w:val="000000"/>
        </w:rPr>
        <w:t>Le coefficient de révision Cn applicable pour le calcul d’un acompte et du solde est donné par la formule :</w:t>
      </w:r>
    </w:p>
    <w:p w:rsidR="002F1F6D" w:rsidRDefault="002F1F6D">
      <w:pPr>
        <w:rPr>
          <w:rFonts w:ascii="Arial" w:hAnsi="Arial" w:cs="Arial"/>
          <w:color w:val="000000"/>
        </w:rPr>
      </w:pPr>
      <w:r w:rsidRPr="001C2C43">
        <w:rPr>
          <w:rFonts w:ascii="Arial" w:eastAsia="Arial" w:hAnsi="Arial" w:cs="Arial"/>
          <w:color w:val="000000"/>
        </w:rPr>
        <w:t xml:space="preserve"> </w:t>
      </w:r>
      <w:r w:rsidRPr="001C2C43">
        <w:rPr>
          <w:rFonts w:ascii="Arial" w:hAnsi="Arial" w:cs="Arial"/>
          <w:color w:val="000000"/>
        </w:rPr>
        <w:t>Cn = I</w:t>
      </w:r>
      <w:r w:rsidRPr="001C2C43">
        <w:rPr>
          <w:rFonts w:ascii="Arial" w:hAnsi="Arial" w:cs="Arial"/>
          <w:color w:val="000000"/>
          <w:vertAlign w:val="subscript"/>
        </w:rPr>
        <w:t>d-3</w:t>
      </w:r>
      <w:r w:rsidRPr="001C2C43">
        <w:rPr>
          <w:rFonts w:ascii="Arial" w:hAnsi="Arial" w:cs="Arial"/>
          <w:color w:val="000000"/>
        </w:rPr>
        <w:t xml:space="preserve"> / I</w:t>
      </w:r>
      <w:r w:rsidRPr="001C2C43">
        <w:rPr>
          <w:rFonts w:ascii="Arial" w:hAnsi="Arial" w:cs="Arial"/>
          <w:color w:val="000000"/>
          <w:vertAlign w:val="subscript"/>
        </w:rPr>
        <w:t>o</w:t>
      </w:r>
    </w:p>
    <w:p w:rsidR="002F1F6D" w:rsidRDefault="002F1F6D">
      <w:pPr>
        <w:rPr>
          <w:rFonts w:ascii="Arial" w:hAnsi="Arial" w:cs="Arial"/>
          <w:color w:val="000000"/>
        </w:rPr>
      </w:pPr>
      <w:r>
        <w:rPr>
          <w:rFonts w:ascii="Arial" w:hAnsi="Arial" w:cs="Arial"/>
          <w:color w:val="000000"/>
        </w:rPr>
        <w:t xml:space="preserve">Dans laquelle </w:t>
      </w:r>
      <w:r>
        <w:rPr>
          <w:rFonts w:ascii="Arial" w:hAnsi="Arial" w:cs="Arial"/>
          <w:b/>
          <w:bCs/>
          <w:color w:val="000000"/>
        </w:rPr>
        <w:t>I</w:t>
      </w:r>
      <w:r>
        <w:rPr>
          <w:rFonts w:ascii="Arial" w:hAnsi="Arial" w:cs="Arial"/>
          <w:b/>
          <w:bCs/>
          <w:color w:val="000000"/>
          <w:vertAlign w:val="subscript"/>
        </w:rPr>
        <w:t>o</w:t>
      </w:r>
      <w:r>
        <w:rPr>
          <w:rFonts w:ascii="Arial" w:hAnsi="Arial" w:cs="Arial"/>
          <w:color w:val="000000"/>
        </w:rPr>
        <w:t xml:space="preserve"> et </w:t>
      </w:r>
      <w:r>
        <w:rPr>
          <w:rFonts w:ascii="Arial" w:hAnsi="Arial" w:cs="Arial"/>
          <w:b/>
          <w:bCs/>
          <w:color w:val="000000"/>
        </w:rPr>
        <w:t>I</w:t>
      </w:r>
      <w:r>
        <w:rPr>
          <w:rFonts w:ascii="Arial" w:hAnsi="Arial" w:cs="Arial"/>
          <w:b/>
          <w:bCs/>
          <w:color w:val="000000"/>
          <w:vertAlign w:val="subscript"/>
        </w:rPr>
        <w:t>d-3</w:t>
      </w:r>
      <w:r>
        <w:rPr>
          <w:rFonts w:ascii="Arial" w:hAnsi="Arial" w:cs="Arial"/>
          <w:color w:val="000000"/>
        </w:rPr>
        <w:t xml:space="preserve"> sont les valeurs prises respectivement au mois zéro et au mois (d-3) par l’index de référence </w:t>
      </w:r>
      <w:r>
        <w:rPr>
          <w:rFonts w:ascii="Arial" w:hAnsi="Arial" w:cs="Arial"/>
          <w:b/>
          <w:bCs/>
          <w:i/>
          <w:iCs/>
          <w:color w:val="000000"/>
        </w:rPr>
        <w:t>I</w:t>
      </w:r>
      <w:r>
        <w:rPr>
          <w:rFonts w:ascii="Arial" w:hAnsi="Arial" w:cs="Arial"/>
          <w:color w:val="000000"/>
        </w:rPr>
        <w:t xml:space="preserve">, sous réserve que le mois </w:t>
      </w:r>
      <w:r>
        <w:rPr>
          <w:rFonts w:ascii="Arial" w:hAnsi="Arial" w:cs="Arial"/>
          <w:b/>
          <w:bCs/>
          <w:color w:val="000000"/>
        </w:rPr>
        <w:t>d</w:t>
      </w:r>
      <w:r>
        <w:rPr>
          <w:rFonts w:ascii="Arial" w:hAnsi="Arial" w:cs="Arial"/>
          <w:color w:val="000000"/>
        </w:rPr>
        <w:t xml:space="preserve"> de la date d’effet de l’acte qui emporte commencement d’exécution du marché soit postérieur de plus de 3 mois au mois zéro.</w:t>
      </w:r>
    </w:p>
    <w:p w:rsidR="002F1F6D" w:rsidRDefault="002F1F6D">
      <w:pPr>
        <w:rPr>
          <w:rFonts w:ascii="Arial" w:hAnsi="Arial" w:cs="Arial"/>
          <w:color w:val="000000"/>
        </w:rPr>
      </w:pPr>
      <w:r>
        <w:rPr>
          <w:rFonts w:ascii="Arial" w:hAnsi="Arial" w:cs="Arial"/>
          <w:color w:val="000000"/>
        </w:rPr>
        <w:t>Pour la mise en œuvre de cette formule et par dérogation à l’article 11.6 du CCAG, les calculs intermédiaires et finaux sont effectués avec au maximum quatre décimales.</w:t>
      </w:r>
    </w:p>
    <w:p w:rsidR="002F1F6D" w:rsidRDefault="002F1F6D">
      <w:pPr>
        <w:rPr>
          <w:rFonts w:ascii="Arial" w:hAnsi="Arial" w:cs="Arial"/>
          <w:color w:val="000000"/>
        </w:rPr>
      </w:pPr>
    </w:p>
    <w:p w:rsidR="002F1F6D" w:rsidRDefault="002F1F6D">
      <w:pPr>
        <w:tabs>
          <w:tab w:val="left" w:pos="1065"/>
        </w:tabs>
        <w:ind w:left="709"/>
        <w:rPr>
          <w:rFonts w:ascii="Arial" w:hAnsi="Arial" w:cs="Arial"/>
          <w:color w:val="FF0000"/>
        </w:rPr>
      </w:pPr>
    </w:p>
    <w:p w:rsidR="002F1F6D" w:rsidRDefault="002F1F6D">
      <w:pPr>
        <w:rPr>
          <w:rFonts w:ascii="Arial" w:hAnsi="Arial" w:cs="Arial"/>
          <w:color w:val="000000"/>
        </w:rPr>
      </w:pPr>
      <w:r>
        <w:rPr>
          <w:rFonts w:ascii="Arial" w:hAnsi="Arial" w:cs="Arial"/>
          <w:b/>
          <w:color w:val="000000"/>
        </w:rPr>
        <w:t>Article 6 : Modalités de règlement par virement des acomptes et du solde :</w:t>
      </w:r>
    </w:p>
    <w:p w:rsidR="002F1F6D" w:rsidRDefault="002F1F6D">
      <w:pPr>
        <w:rPr>
          <w:rFonts w:ascii="Arial" w:hAnsi="Arial" w:cs="Arial"/>
          <w:color w:val="000000"/>
        </w:rPr>
      </w:pPr>
    </w:p>
    <w:p w:rsidR="002F1F6D" w:rsidRDefault="002F1F6D">
      <w:r>
        <w:rPr>
          <w:rFonts w:ascii="Arial" w:hAnsi="Arial" w:cs="Arial"/>
          <w:color w:val="000000"/>
        </w:rPr>
        <w:t>L’exigibilité des paiements est fixée comme suit :</w:t>
      </w:r>
    </w:p>
    <w:bookmarkStart w:id="17" w:name="__Fieldmark__22_645456140"/>
    <w:p w:rsidR="002F1F6D" w:rsidRDefault="009F1E92">
      <w:r>
        <w:fldChar w:fldCharType="begin">
          <w:ffData>
            <w:name w:val=""/>
            <w:enabled/>
            <w:calcOnExit w:val="0"/>
            <w:checkBox>
              <w:sizeAuto/>
              <w:default w:val="0"/>
              <w:checked/>
            </w:checkBox>
          </w:ffData>
        </w:fldChar>
      </w:r>
      <w:r w:rsidR="002F1F6D">
        <w:instrText xml:space="preserve"> FORMCHECKBOX </w:instrText>
      </w:r>
      <w:r w:rsidR="00551146">
        <w:fldChar w:fldCharType="separate"/>
      </w:r>
      <w:r>
        <w:rPr>
          <w:color w:val="000000"/>
        </w:rPr>
        <w:fldChar w:fldCharType="end"/>
      </w:r>
      <w:bookmarkEnd w:id="17"/>
      <w:r w:rsidR="00CE6F1C">
        <w:rPr>
          <w:color w:val="000000"/>
        </w:rPr>
        <w:t xml:space="preserve"> </w:t>
      </w:r>
      <w:r w:rsidR="002F1F6D">
        <w:rPr>
          <w:rFonts w:ascii="Arial" w:hAnsi="Arial" w:cs="Arial"/>
          <w:color w:val="000000"/>
        </w:rPr>
        <w:t>Acompte(s) mensuel(s) (suivant phasage et découpage des prestations) -solde</w:t>
      </w:r>
    </w:p>
    <w:bookmarkStart w:id="18" w:name="__Fieldmark__23_645456140"/>
    <w:p w:rsidR="002F1F6D" w:rsidRDefault="009F1E92">
      <w:pPr>
        <w:rPr>
          <w:rFonts w:ascii="Arial" w:hAnsi="Arial" w:cs="Arial"/>
          <w:color w:val="000000"/>
        </w:rPr>
      </w:pPr>
      <w:r>
        <w:fldChar w:fldCharType="begin">
          <w:ffData>
            <w:name w:val=""/>
            <w:enabled/>
            <w:calcOnExit w:val="0"/>
            <w:checkBox>
              <w:sizeAuto/>
              <w:default w:val="0"/>
              <w:checked/>
            </w:checkBox>
          </w:ffData>
        </w:fldChar>
      </w:r>
      <w:r w:rsidR="002F1F6D">
        <w:instrText xml:space="preserve"> FORMCHECKBOX </w:instrText>
      </w:r>
      <w:r w:rsidR="00551146">
        <w:fldChar w:fldCharType="separate"/>
      </w:r>
      <w:r>
        <w:rPr>
          <w:color w:val="000000"/>
        </w:rPr>
        <w:fldChar w:fldCharType="end"/>
      </w:r>
      <w:bookmarkEnd w:id="18"/>
      <w:r w:rsidR="002F1F6D">
        <w:rPr>
          <w:rFonts w:ascii="Arial" w:hAnsi="Arial" w:cs="Arial"/>
          <w:color w:val="000000"/>
        </w:rPr>
        <w:t xml:space="preserve"> </w:t>
      </w:r>
      <w:r w:rsidR="00CE6F1C">
        <w:rPr>
          <w:rFonts w:ascii="Arial" w:hAnsi="Arial" w:cs="Arial"/>
          <w:color w:val="000000"/>
        </w:rPr>
        <w:t>Présentation</w:t>
      </w:r>
      <w:r w:rsidR="002F1F6D">
        <w:rPr>
          <w:rFonts w:ascii="Arial" w:hAnsi="Arial" w:cs="Arial"/>
          <w:color w:val="000000"/>
        </w:rPr>
        <w:t xml:space="preserve"> de factures portant objet et n° du marché</w:t>
      </w:r>
    </w:p>
    <w:p w:rsidR="002F1F6D" w:rsidRDefault="002F1F6D">
      <w:pPr>
        <w:rPr>
          <w:rFonts w:ascii="Arial" w:hAnsi="Arial" w:cs="Arial"/>
          <w:color w:val="000000"/>
        </w:rPr>
      </w:pPr>
    </w:p>
    <w:p w:rsidR="002F1F6D" w:rsidRDefault="00CE6F1C">
      <w:pPr>
        <w:tabs>
          <w:tab w:val="left" w:pos="1065"/>
        </w:tabs>
        <w:rPr>
          <w:rFonts w:ascii="Arial" w:eastAsia="Arial" w:hAnsi="Arial" w:cs="Arial"/>
          <w:color w:val="000000"/>
        </w:rPr>
      </w:pPr>
      <w:r>
        <w:rPr>
          <w:rFonts w:ascii="Arial" w:hAnsi="Arial" w:cs="Arial"/>
          <w:color w:val="000000"/>
        </w:rPr>
        <w:t>Les</w:t>
      </w:r>
      <w:r w:rsidR="002F1F6D">
        <w:rPr>
          <w:rFonts w:ascii="Arial" w:hAnsi="Arial" w:cs="Arial"/>
          <w:color w:val="000000"/>
        </w:rPr>
        <w:t xml:space="preserve"> montants des acomptes et du solde sont calculés en appliquant le taux de TVA en vigueur à la date du  fait générateur de la TVA</w:t>
      </w:r>
    </w:p>
    <w:p w:rsidR="002F1F6D" w:rsidRDefault="002F1F6D">
      <w:pPr>
        <w:rPr>
          <w:rFonts w:ascii="Arial" w:hAnsi="Arial" w:cs="Arial"/>
          <w:color w:val="000000"/>
        </w:rPr>
      </w:pPr>
      <w:r>
        <w:rPr>
          <w:rFonts w:ascii="Arial" w:eastAsia="Arial" w:hAnsi="Arial" w:cs="Arial"/>
          <w:color w:val="000000"/>
        </w:rPr>
        <w:t xml:space="preserve"> </w:t>
      </w:r>
      <w:r>
        <w:rPr>
          <w:rFonts w:ascii="Arial" w:hAnsi="Arial" w:cs="Arial"/>
          <w:color w:val="000000"/>
        </w:rPr>
        <w:t xml:space="preserve">Par dérogation à l’article 13-231 du CCAG / </w:t>
      </w:r>
      <w:r w:rsidR="00CE6F1C">
        <w:rPr>
          <w:rFonts w:ascii="Arial" w:hAnsi="Arial" w:cs="Arial"/>
          <w:color w:val="000000"/>
        </w:rPr>
        <w:t>travaux,</w:t>
      </w:r>
      <w:r>
        <w:rPr>
          <w:rFonts w:ascii="Arial" w:hAnsi="Arial" w:cs="Arial"/>
          <w:color w:val="000000"/>
        </w:rPr>
        <w:t xml:space="preserve">  le délai global de paiement des acomptes et du solde ou des factures est fixé à 30 jours.</w:t>
      </w:r>
    </w:p>
    <w:p w:rsidR="002F1F6D" w:rsidRDefault="002F1F6D">
      <w:pPr>
        <w:rPr>
          <w:rFonts w:ascii="Arial" w:hAnsi="Arial" w:cs="Arial"/>
          <w:color w:val="000000"/>
        </w:rPr>
      </w:pPr>
      <w:r>
        <w:rPr>
          <w:rFonts w:ascii="Arial" w:hAnsi="Arial" w:cs="Arial"/>
          <w:color w:val="000000"/>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Article 7 : Pénalités de retard d’exécution.</w:t>
      </w:r>
    </w:p>
    <w:p w:rsidR="00553D43" w:rsidRDefault="00553D43">
      <w:pPr>
        <w:rPr>
          <w:rFonts w:ascii="Arial" w:hAnsi="Arial" w:cs="Arial"/>
          <w:color w:val="000000"/>
        </w:rPr>
      </w:pPr>
    </w:p>
    <w:p w:rsidR="00553D43" w:rsidRPr="00553D43" w:rsidRDefault="00553D43" w:rsidP="00553D43">
      <w:pPr>
        <w:rPr>
          <w:rFonts w:ascii="Arial" w:hAnsi="Arial" w:cs="Arial"/>
          <w:color w:val="000000"/>
        </w:rPr>
      </w:pPr>
      <w:r>
        <w:rPr>
          <w:rFonts w:ascii="Arial" w:hAnsi="Arial" w:cs="Arial"/>
          <w:color w:val="000000"/>
        </w:rPr>
        <w:t>E</w:t>
      </w:r>
      <w:r w:rsidRPr="00553D43">
        <w:rPr>
          <w:rFonts w:ascii="Arial" w:hAnsi="Arial" w:cs="Arial"/>
          <w:color w:val="000000"/>
        </w:rPr>
        <w:t>n cas de non respect de la date limite de fin de chantier, il sera appliqué une</w:t>
      </w:r>
      <w:r>
        <w:rPr>
          <w:rFonts w:ascii="Arial" w:hAnsi="Arial" w:cs="Arial"/>
          <w:color w:val="000000"/>
        </w:rPr>
        <w:t xml:space="preserve"> </w:t>
      </w:r>
      <w:r w:rsidRPr="00553D43">
        <w:rPr>
          <w:rFonts w:ascii="Arial" w:hAnsi="Arial" w:cs="Arial"/>
          <w:color w:val="000000"/>
        </w:rPr>
        <w:t xml:space="preserve">pénalité de 20 (vingt) euros par jour de retard dans l’exécution des travaux. </w:t>
      </w:r>
      <w:r w:rsidR="00950AF6">
        <w:rPr>
          <w:rFonts w:ascii="Arial" w:hAnsi="Arial" w:cs="Arial"/>
          <w:color w:val="000000"/>
        </w:rPr>
        <w:t>En</w:t>
      </w:r>
      <w:r w:rsidRPr="00553D43">
        <w:rPr>
          <w:rFonts w:ascii="Arial" w:hAnsi="Arial" w:cs="Arial"/>
          <w:color w:val="000000"/>
        </w:rPr>
        <w:t xml:space="preserve"> outre, le titulaire s’expose à la résiliation sans indemnités de son contrat. </w:t>
      </w:r>
    </w:p>
    <w:p w:rsidR="002F1F6D" w:rsidRDefault="002F1F6D">
      <w:pPr>
        <w:rPr>
          <w:rFonts w:ascii="Arial" w:hAnsi="Arial" w:cs="Arial"/>
          <w:color w:val="000000"/>
        </w:rPr>
      </w:pPr>
    </w:p>
    <w:p w:rsidR="0036629B" w:rsidRDefault="0036629B">
      <w:pPr>
        <w:rPr>
          <w:rFonts w:ascii="Arial" w:hAnsi="Arial" w:cs="Arial"/>
          <w:b/>
        </w:rPr>
      </w:pPr>
    </w:p>
    <w:p w:rsidR="002F1F6D" w:rsidRDefault="002F1F6D">
      <w:pPr>
        <w:rPr>
          <w:rFonts w:ascii="Arial" w:hAnsi="Arial" w:cs="Arial"/>
          <w:b/>
        </w:rPr>
      </w:pPr>
      <w:r>
        <w:rPr>
          <w:rFonts w:ascii="Arial" w:hAnsi="Arial" w:cs="Arial"/>
          <w:b/>
        </w:rPr>
        <w:t>Article 8 : Conditions de réception des travaux :</w:t>
      </w:r>
    </w:p>
    <w:p w:rsidR="002F1F6D" w:rsidRDefault="002F1F6D">
      <w:pPr>
        <w:rPr>
          <w:rFonts w:ascii="Arial" w:hAnsi="Arial" w:cs="Arial"/>
          <w:b/>
        </w:rPr>
      </w:pPr>
    </w:p>
    <w:p w:rsidR="002F1F6D" w:rsidRDefault="002F1F6D">
      <w:pPr>
        <w:rPr>
          <w:rFonts w:ascii="Arial" w:hAnsi="Arial" w:cs="Arial"/>
          <w:color w:val="000000"/>
        </w:rPr>
      </w:pPr>
      <w:r>
        <w:rPr>
          <w:rFonts w:ascii="Arial" w:hAnsi="Arial" w:cs="Arial"/>
        </w:rPr>
        <w:t>Les dispositions du CCAG sont seules applicables.</w:t>
      </w:r>
    </w:p>
    <w:p w:rsidR="002F1F6D" w:rsidRDefault="002F1F6D">
      <w:pPr>
        <w:rPr>
          <w:rFonts w:ascii="Arial" w:hAnsi="Arial" w:cs="Arial"/>
          <w:color w:val="000000"/>
        </w:rPr>
      </w:pPr>
    </w:p>
    <w:p w:rsidR="0036629B" w:rsidRDefault="0036629B">
      <w:pPr>
        <w:rPr>
          <w:rFonts w:ascii="Arial" w:hAnsi="Arial" w:cs="Arial"/>
          <w:b/>
          <w:color w:val="000000"/>
        </w:rPr>
      </w:pPr>
    </w:p>
    <w:p w:rsidR="002F1F6D" w:rsidRDefault="002F1F6D">
      <w:pPr>
        <w:rPr>
          <w:rFonts w:ascii="Arial" w:hAnsi="Arial" w:cs="Arial"/>
          <w:b/>
          <w:color w:val="000000"/>
        </w:rPr>
      </w:pPr>
      <w:r>
        <w:rPr>
          <w:rFonts w:ascii="Arial" w:hAnsi="Arial" w:cs="Arial"/>
          <w:b/>
          <w:color w:val="000000"/>
        </w:rPr>
        <w:t>Article 9 : Résiliation du marché :</w:t>
      </w:r>
    </w:p>
    <w:p w:rsidR="002F1F6D" w:rsidRDefault="002F1F6D">
      <w:pPr>
        <w:rPr>
          <w:rFonts w:ascii="Arial" w:hAnsi="Arial" w:cs="Arial"/>
          <w:b/>
          <w:color w:val="000000"/>
        </w:rPr>
      </w:pPr>
    </w:p>
    <w:p w:rsidR="002F1F6D" w:rsidRDefault="002F1F6D">
      <w:pPr>
        <w:rPr>
          <w:rFonts w:ascii="Arial" w:hAnsi="Arial" w:cs="Arial"/>
          <w:color w:val="000000"/>
        </w:rPr>
      </w:pPr>
      <w:r>
        <w:rPr>
          <w:rFonts w:ascii="Arial" w:hAnsi="Arial" w:cs="Arial"/>
          <w:color w:val="000000"/>
        </w:rPr>
        <w:t>Les dispositions du CCAG sont seules applicables.</w:t>
      </w:r>
    </w:p>
    <w:p w:rsidR="002F1F6D" w:rsidRDefault="002F1F6D">
      <w:pPr>
        <w:rPr>
          <w:rFonts w:ascii="Arial" w:hAnsi="Arial" w:cs="Arial"/>
          <w:color w:val="000000"/>
        </w:rPr>
      </w:pPr>
    </w:p>
    <w:p w:rsidR="0036629B" w:rsidRDefault="0036629B">
      <w:pPr>
        <w:rPr>
          <w:rFonts w:ascii="Arial" w:hAnsi="Arial" w:cs="Arial"/>
          <w:b/>
          <w:color w:val="000000"/>
        </w:rPr>
      </w:pPr>
    </w:p>
    <w:p w:rsidR="002F1F6D" w:rsidRDefault="002F1F6D">
      <w:pPr>
        <w:rPr>
          <w:rFonts w:ascii="Arial" w:hAnsi="Arial" w:cs="Arial"/>
          <w:color w:val="000000"/>
        </w:rPr>
      </w:pPr>
      <w:r>
        <w:rPr>
          <w:rFonts w:ascii="Arial" w:hAnsi="Arial" w:cs="Arial"/>
          <w:b/>
          <w:color w:val="000000"/>
        </w:rPr>
        <w:t>Article 10 : Dispositions générales</w:t>
      </w:r>
      <w:r>
        <w:rPr>
          <w:rFonts w:ascii="Arial" w:hAnsi="Arial" w:cs="Arial"/>
          <w:color w:val="000000"/>
        </w:rPr>
        <w:t>.</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Le titulaire est soumis aux obligations résultant des lois et règlements relatifs à la protection de la main-d’œuvre et aux conditions de travail :</w:t>
      </w:r>
    </w:p>
    <w:p w:rsidR="002F1F6D" w:rsidRDefault="002F1F6D">
      <w:pPr>
        <w:numPr>
          <w:ilvl w:val="0"/>
          <w:numId w:val="9"/>
        </w:numPr>
        <w:tabs>
          <w:tab w:val="left" w:pos="765"/>
        </w:tabs>
        <w:rPr>
          <w:rFonts w:ascii="Arial" w:hAnsi="Arial" w:cs="Arial"/>
          <w:color w:val="000000"/>
        </w:rPr>
      </w:pPr>
      <w:r>
        <w:rPr>
          <w:rFonts w:ascii="Arial" w:hAnsi="Arial" w:cs="Arial"/>
          <w:color w:val="000000"/>
        </w:rPr>
        <w:t>Responsabilité :</w:t>
      </w:r>
    </w:p>
    <w:p w:rsidR="002F1F6D" w:rsidRDefault="002F1F6D">
      <w:pPr>
        <w:rPr>
          <w:rFonts w:ascii="Arial" w:hAnsi="Arial" w:cs="Arial"/>
          <w:color w:val="000000"/>
        </w:rPr>
      </w:pPr>
      <w:r>
        <w:rPr>
          <w:rFonts w:ascii="Arial" w:hAnsi="Arial" w:cs="Arial"/>
          <w:color w:val="000000"/>
        </w:rPr>
        <w:t>D’une façon générale, le titulaire assume les risques et responsabilités découlant des lois, règlement et normes en vigueur.</w:t>
      </w:r>
    </w:p>
    <w:p w:rsidR="002F1F6D" w:rsidRDefault="002F1F6D">
      <w:pPr>
        <w:rPr>
          <w:rFonts w:ascii="Arial" w:hAnsi="Arial" w:cs="Arial"/>
          <w:color w:val="000000"/>
        </w:rPr>
      </w:pPr>
      <w:r>
        <w:rPr>
          <w:rFonts w:ascii="Arial" w:hAnsi="Arial" w:cs="Arial"/>
          <w:color w:val="000000"/>
        </w:rPr>
        <w:t>A ce titre, le titulaire répond notamment des responsabilités et garanties résultant des principes dont s’inspirent les articles 1792 et 1792-2 du code civil.</w:t>
      </w:r>
    </w:p>
    <w:p w:rsidR="002F1F6D" w:rsidRDefault="002F1F6D">
      <w:pPr>
        <w:numPr>
          <w:ilvl w:val="0"/>
          <w:numId w:val="19"/>
        </w:numPr>
        <w:tabs>
          <w:tab w:val="left" w:pos="765"/>
        </w:tabs>
        <w:rPr>
          <w:rFonts w:ascii="Arial" w:hAnsi="Arial" w:cs="Arial"/>
          <w:color w:val="000000"/>
        </w:rPr>
      </w:pPr>
      <w:r>
        <w:rPr>
          <w:rFonts w:ascii="Arial" w:hAnsi="Arial" w:cs="Arial"/>
          <w:color w:val="000000"/>
        </w:rPr>
        <w:t>Assurance de responsabilité civile pendant et après les travaux.</w:t>
      </w:r>
    </w:p>
    <w:p w:rsidR="002F1F6D" w:rsidRDefault="002F1F6D">
      <w:pPr>
        <w:rPr>
          <w:rFonts w:ascii="Arial" w:hAnsi="Arial" w:cs="Arial"/>
          <w:color w:val="000000"/>
        </w:rPr>
      </w:pPr>
      <w:r>
        <w:rPr>
          <w:rFonts w:ascii="Arial" w:hAnsi="Arial" w:cs="Arial"/>
          <w:color w:val="000000"/>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2F1F6D" w:rsidRDefault="002F1F6D">
      <w:pPr>
        <w:rPr>
          <w:rFonts w:ascii="Arial" w:hAnsi="Arial" w:cs="Arial"/>
          <w:color w:val="000000"/>
        </w:rPr>
      </w:pPr>
      <w:r>
        <w:rPr>
          <w:rFonts w:ascii="Arial" w:hAnsi="Arial" w:cs="Arial"/>
          <w:color w:val="000000"/>
        </w:rPr>
        <w:lastRenderedPageBreak/>
        <w:t>Par dérogation à l’article 4.3 du CCAG, leurs polices doivent apporter les minimums de garantie définis ci-après :</w:t>
      </w:r>
    </w:p>
    <w:p w:rsidR="002F1F6D" w:rsidRDefault="002F1F6D">
      <w:pPr>
        <w:rPr>
          <w:rFonts w:ascii="Arial" w:hAnsi="Arial" w:cs="Arial"/>
          <w:color w:val="000000"/>
        </w:rPr>
      </w:pPr>
    </w:p>
    <w:p w:rsidR="002F1F6D" w:rsidRDefault="002F1F6D">
      <w:pPr>
        <w:numPr>
          <w:ilvl w:val="0"/>
          <w:numId w:val="6"/>
        </w:numPr>
        <w:tabs>
          <w:tab w:val="left" w:pos="1065"/>
        </w:tabs>
        <w:rPr>
          <w:rFonts w:ascii="Arial" w:hAnsi="Arial" w:cs="Arial"/>
          <w:color w:val="000000"/>
        </w:rPr>
      </w:pPr>
      <w:r>
        <w:rPr>
          <w:rFonts w:ascii="Arial" w:hAnsi="Arial" w:cs="Arial"/>
          <w:color w:val="000000"/>
        </w:rPr>
        <w:t>Pendant les travaux :</w:t>
      </w:r>
    </w:p>
    <w:p w:rsidR="002F1F6D" w:rsidRDefault="002F1F6D">
      <w:pPr>
        <w:numPr>
          <w:ilvl w:val="1"/>
          <w:numId w:val="6"/>
        </w:numPr>
        <w:tabs>
          <w:tab w:val="left" w:pos="1785"/>
        </w:tabs>
        <w:rPr>
          <w:rFonts w:ascii="Arial" w:hAnsi="Arial" w:cs="Arial"/>
          <w:color w:val="000000"/>
        </w:rPr>
      </w:pPr>
      <w:r>
        <w:rPr>
          <w:rFonts w:ascii="Arial" w:hAnsi="Arial" w:cs="Arial"/>
          <w:color w:val="000000"/>
        </w:rPr>
        <w:t>Dommages corporels : 4 500 000,00 € par sinistre ;</w:t>
      </w:r>
    </w:p>
    <w:p w:rsidR="002F1F6D" w:rsidRDefault="002F1F6D">
      <w:pPr>
        <w:numPr>
          <w:ilvl w:val="1"/>
          <w:numId w:val="6"/>
        </w:numPr>
        <w:tabs>
          <w:tab w:val="left" w:pos="1785"/>
        </w:tabs>
        <w:rPr>
          <w:rFonts w:ascii="Arial" w:hAnsi="Arial" w:cs="Arial"/>
          <w:color w:val="000000"/>
        </w:rPr>
      </w:pPr>
      <w:r>
        <w:rPr>
          <w:rFonts w:ascii="Arial" w:hAnsi="Arial" w:cs="Arial"/>
          <w:color w:val="000000"/>
        </w:rPr>
        <w:t>Dommages matériels et immatériels : 750 000,00 € par sinistre dont dommages immatériels non consécutifs : 75 000,00 €</w:t>
      </w:r>
    </w:p>
    <w:p w:rsidR="002F1F6D" w:rsidRDefault="002F1F6D" w:rsidP="00382217">
      <w:pPr>
        <w:rPr>
          <w:rFonts w:ascii="Arial" w:hAnsi="Arial" w:cs="Arial"/>
          <w:color w:val="000000"/>
        </w:rPr>
      </w:pPr>
    </w:p>
    <w:p w:rsidR="002F1F6D" w:rsidRDefault="002F1F6D">
      <w:pPr>
        <w:numPr>
          <w:ilvl w:val="0"/>
          <w:numId w:val="6"/>
        </w:numPr>
        <w:tabs>
          <w:tab w:val="left" w:pos="1065"/>
        </w:tabs>
        <w:rPr>
          <w:rFonts w:ascii="Arial" w:hAnsi="Arial" w:cs="Arial"/>
          <w:color w:val="000000"/>
        </w:rPr>
      </w:pPr>
      <w:r>
        <w:rPr>
          <w:rFonts w:ascii="Arial" w:hAnsi="Arial" w:cs="Arial"/>
          <w:color w:val="000000"/>
        </w:rPr>
        <w:t>Après les travaux :</w:t>
      </w:r>
    </w:p>
    <w:p w:rsidR="002F1F6D" w:rsidRDefault="002F1F6D">
      <w:pPr>
        <w:numPr>
          <w:ilvl w:val="1"/>
          <w:numId w:val="6"/>
        </w:numPr>
        <w:tabs>
          <w:tab w:val="left" w:pos="1785"/>
        </w:tabs>
        <w:rPr>
          <w:rFonts w:ascii="Arial" w:hAnsi="Arial" w:cs="Arial"/>
          <w:color w:val="000000"/>
        </w:rPr>
      </w:pPr>
      <w:r>
        <w:rPr>
          <w:rFonts w:ascii="Arial" w:hAnsi="Arial" w:cs="Arial"/>
          <w:color w:val="000000"/>
        </w:rPr>
        <w:t>Tous dommages confondus : 1 500 000,00 € dont dommages immatériels non consécutifs :          75 000,00 €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2F1F6D" w:rsidRDefault="002F1F6D">
      <w:pPr>
        <w:rPr>
          <w:rFonts w:ascii="Arial" w:hAnsi="Arial" w:cs="Arial"/>
          <w:color w:val="000000"/>
        </w:rPr>
      </w:pPr>
    </w:p>
    <w:p w:rsidR="002F1F6D" w:rsidRDefault="002F1F6D">
      <w:pPr>
        <w:numPr>
          <w:ilvl w:val="0"/>
          <w:numId w:val="2"/>
        </w:numPr>
        <w:tabs>
          <w:tab w:val="left" w:pos="720"/>
        </w:tabs>
        <w:rPr>
          <w:rFonts w:ascii="Arial" w:hAnsi="Arial" w:cs="Arial"/>
          <w:color w:val="000000"/>
        </w:rPr>
      </w:pPr>
      <w:r>
        <w:rPr>
          <w:rFonts w:ascii="Arial" w:hAnsi="Arial" w:cs="Arial"/>
          <w:color w:val="000000"/>
        </w:rPr>
        <w:t>Mesures d’ordre social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Application de la réglementation du travail, le titulaire est soumis aux obligations résultant des lois et règlements relatives à la protection de la main-d’œuvre et aux conditions de travail.</w:t>
      </w:r>
    </w:p>
    <w:p w:rsidR="002F1F6D" w:rsidRDefault="002F1F6D">
      <w:pPr>
        <w:rPr>
          <w:rFonts w:ascii="Arial" w:hAnsi="Arial" w:cs="Arial"/>
          <w:color w:val="000000"/>
        </w:rPr>
      </w:pPr>
      <w:r>
        <w:rPr>
          <w:rFonts w:ascii="Arial" w:hAnsi="Arial" w:cs="Arial"/>
          <w:color w:val="000000"/>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370D26" w:rsidRDefault="00370D26">
      <w:pPr>
        <w:rPr>
          <w:rFonts w:ascii="Arial" w:hAnsi="Arial" w:cs="Arial"/>
          <w:color w:val="000000"/>
        </w:rPr>
      </w:pPr>
    </w:p>
    <w:p w:rsidR="00370D26" w:rsidRDefault="00370D26">
      <w:pPr>
        <w:rPr>
          <w:rFonts w:ascii="Arial" w:hAnsi="Arial" w:cs="Arial"/>
          <w:color w:val="000000"/>
        </w:rPr>
      </w:pPr>
      <w:r>
        <w:rPr>
          <w:rFonts w:ascii="Arial" w:hAnsi="Arial" w:cs="Arial"/>
          <w:color w:val="000000"/>
        </w:rPr>
        <w:t>Conduite à tenir en cas de détérioration des réseaux et équipements (coffrets) électriques, téléphoniques ou gaz :</w:t>
      </w:r>
    </w:p>
    <w:p w:rsidR="00370D26" w:rsidRDefault="00370D26">
      <w:pPr>
        <w:rPr>
          <w:rFonts w:ascii="Arial" w:hAnsi="Arial" w:cs="Arial"/>
          <w:color w:val="000000"/>
        </w:rPr>
      </w:pPr>
    </w:p>
    <w:p w:rsidR="00370D26" w:rsidRDefault="00370D26">
      <w:pPr>
        <w:rPr>
          <w:rFonts w:ascii="Arial" w:hAnsi="Arial" w:cs="Arial"/>
          <w:color w:val="000000"/>
        </w:rPr>
      </w:pPr>
      <w:r>
        <w:rPr>
          <w:rFonts w:ascii="Arial" w:hAnsi="Arial" w:cs="Arial"/>
          <w:color w:val="000000"/>
        </w:rPr>
        <w:t>Le titulaire devra veiller à donner à son personnel les formations et consignes à respecter lorqu’il interveient à proximité des réseaux.</w:t>
      </w:r>
    </w:p>
    <w:p w:rsidR="00370D26" w:rsidRDefault="00370D26">
      <w:pPr>
        <w:rPr>
          <w:rFonts w:ascii="Arial" w:hAnsi="Arial" w:cs="Arial"/>
          <w:color w:val="000000"/>
        </w:rPr>
      </w:pPr>
      <w:r>
        <w:rPr>
          <w:rFonts w:ascii="Arial" w:hAnsi="Arial" w:cs="Arial"/>
          <w:color w:val="000000"/>
        </w:rPr>
        <w:t>En cas de détérioration, le titu</w:t>
      </w:r>
      <w:r w:rsidR="0036629B">
        <w:rPr>
          <w:rFonts w:ascii="Arial" w:hAnsi="Arial" w:cs="Arial"/>
          <w:color w:val="000000"/>
        </w:rPr>
        <w:t>laire devra prévenir sans délai les propriétaires des réseaux ou équipements, à savoir ERDF, Orange ou GRDF ou autre. Parallèlement, il informera également la commune, et s’obligera à produire sa déclaration d’assurance.</w:t>
      </w:r>
    </w:p>
    <w:p w:rsidR="002F1F6D" w:rsidRDefault="002F1F6D">
      <w:pPr>
        <w:pStyle w:val="Titre5"/>
        <w:rPr>
          <w:rFonts w:ascii="Arial" w:hAnsi="Arial" w:cs="Arial"/>
          <w:color w:val="000000"/>
        </w:rPr>
      </w:pPr>
    </w:p>
    <w:p w:rsidR="002F1F6D" w:rsidRDefault="002F1F6D">
      <w:pPr>
        <w:pStyle w:val="Titre5"/>
        <w:rPr>
          <w:rFonts w:ascii="Arial" w:eastAsia="Arial" w:hAnsi="Arial" w:cs="Arial"/>
          <w:color w:val="000000"/>
        </w:rPr>
      </w:pPr>
      <w:r>
        <w:rPr>
          <w:rFonts w:ascii="Arial" w:hAnsi="Arial" w:cs="Arial"/>
          <w:color w:val="000000"/>
        </w:rPr>
        <w:t>Article 11 </w:t>
      </w:r>
      <w:r w:rsidR="00CE6F1C">
        <w:rPr>
          <w:rFonts w:ascii="Arial" w:hAnsi="Arial" w:cs="Arial"/>
          <w:color w:val="000000"/>
        </w:rPr>
        <w:t>: Garantie</w:t>
      </w:r>
    </w:p>
    <w:p w:rsidR="002F1F6D" w:rsidRDefault="002F1F6D">
      <w:pPr>
        <w:rPr>
          <w:rFonts w:ascii="Arial" w:hAnsi="Arial" w:cs="Arial"/>
          <w:color w:val="000000"/>
        </w:rPr>
      </w:pPr>
      <w:r>
        <w:rPr>
          <w:rFonts w:ascii="Arial" w:eastAsia="Arial" w:hAnsi="Arial" w:cs="Arial"/>
          <w:color w:val="000000"/>
        </w:rPr>
        <w:t xml:space="preserve"> </w:t>
      </w:r>
    </w:p>
    <w:p w:rsidR="002F1F6D" w:rsidRDefault="002F1F6D">
      <w:pPr>
        <w:rPr>
          <w:rFonts w:ascii="Arial" w:hAnsi="Arial" w:cs="Arial"/>
          <w:color w:val="000000"/>
        </w:rPr>
      </w:pPr>
      <w:r>
        <w:rPr>
          <w:rFonts w:ascii="Arial" w:hAnsi="Arial" w:cs="Arial"/>
          <w:color w:val="000000"/>
        </w:rPr>
        <w:t>Les dispositions du CCAG sont seules applicables.</w:t>
      </w:r>
    </w:p>
    <w:p w:rsidR="002F1F6D" w:rsidRDefault="002F1F6D">
      <w:pPr>
        <w:rPr>
          <w:rFonts w:ascii="Arial" w:hAnsi="Arial" w:cs="Arial"/>
          <w:color w:val="000000"/>
        </w:rPr>
      </w:pPr>
    </w:p>
    <w:p w:rsidR="002F1F6D" w:rsidRDefault="002F1F6D">
      <w:pPr>
        <w:rPr>
          <w:rFonts w:ascii="Arial" w:hAnsi="Arial" w:cs="Arial"/>
          <w:b/>
          <w:color w:val="000000"/>
        </w:rPr>
      </w:pPr>
      <w:r>
        <w:rPr>
          <w:rFonts w:ascii="Arial" w:hAnsi="Arial" w:cs="Arial"/>
          <w:b/>
          <w:color w:val="000000"/>
        </w:rPr>
        <w:t>Articl</w:t>
      </w:r>
      <w:r w:rsidR="00370D26">
        <w:rPr>
          <w:rFonts w:ascii="Arial" w:hAnsi="Arial" w:cs="Arial"/>
          <w:b/>
          <w:color w:val="000000"/>
        </w:rPr>
        <w:t>e 12</w:t>
      </w:r>
      <w:r>
        <w:rPr>
          <w:rFonts w:ascii="Arial" w:hAnsi="Arial" w:cs="Arial"/>
          <w:b/>
          <w:color w:val="000000"/>
        </w:rPr>
        <w:t> : Renseignements complémentaires :</w:t>
      </w:r>
    </w:p>
    <w:p w:rsidR="002F1F6D" w:rsidRDefault="002F1F6D">
      <w:pPr>
        <w:rPr>
          <w:rFonts w:ascii="Arial" w:hAnsi="Arial" w:cs="Arial"/>
          <w:b/>
          <w:color w:val="000000"/>
        </w:rPr>
      </w:pPr>
    </w:p>
    <w:p w:rsidR="002F1F6D" w:rsidRDefault="00CE6F1C">
      <w:pPr>
        <w:pStyle w:val="Parareponse"/>
        <w:numPr>
          <w:ilvl w:val="0"/>
          <w:numId w:val="13"/>
        </w:numPr>
        <w:tabs>
          <w:tab w:val="left" w:pos="284"/>
        </w:tabs>
        <w:spacing w:before="0"/>
        <w:rPr>
          <w:rFonts w:ascii="Arial" w:hAnsi="Arial" w:cs="Arial"/>
          <w:color w:val="000000"/>
          <w:sz w:val="20"/>
        </w:rPr>
      </w:pPr>
      <w:r>
        <w:rPr>
          <w:rFonts w:ascii="Arial" w:hAnsi="Arial" w:cs="Arial"/>
          <w:sz w:val="20"/>
        </w:rPr>
        <w:t>P</w:t>
      </w:r>
      <w:r w:rsidR="002F1F6D">
        <w:rPr>
          <w:rFonts w:ascii="Arial" w:hAnsi="Arial" w:cs="Arial"/>
          <w:sz w:val="20"/>
        </w:rPr>
        <w:t>our les renseignements d'ordre administratif, une demande écrite à :</w:t>
      </w:r>
    </w:p>
    <w:tbl>
      <w:tblPr>
        <w:tblW w:w="0" w:type="auto"/>
        <w:tblInd w:w="616" w:type="dxa"/>
        <w:tblLayout w:type="fixed"/>
        <w:tblCellMar>
          <w:left w:w="70" w:type="dxa"/>
          <w:right w:w="70" w:type="dxa"/>
        </w:tblCellMar>
        <w:tblLook w:val="0000" w:firstRow="0" w:lastRow="0" w:firstColumn="0" w:lastColumn="0" w:noHBand="0" w:noVBand="0"/>
      </w:tblPr>
      <w:tblGrid>
        <w:gridCol w:w="8879"/>
      </w:tblGrid>
      <w:tr w:rsidR="002F1F6D">
        <w:tc>
          <w:tcPr>
            <w:tcW w:w="8879" w:type="dxa"/>
            <w:shd w:val="clear" w:color="auto" w:fill="auto"/>
          </w:tcPr>
          <w:p w:rsidR="002F1F6D" w:rsidRDefault="002F1F6D">
            <w:pPr>
              <w:ind w:left="5" w:right="5"/>
              <w:rPr>
                <w:rFonts w:ascii="Arial" w:hAnsi="Arial" w:cs="Arial"/>
                <w:color w:val="000000"/>
              </w:rPr>
            </w:pPr>
            <w:r>
              <w:rPr>
                <w:rFonts w:ascii="Arial" w:hAnsi="Arial" w:cs="Arial"/>
                <w:color w:val="000000"/>
              </w:rPr>
              <w:t>M</w:t>
            </w:r>
            <w:r w:rsidR="00950AF6">
              <w:rPr>
                <w:rFonts w:ascii="Arial" w:hAnsi="Arial" w:cs="Arial"/>
                <w:color w:val="000000"/>
              </w:rPr>
              <w:t>onsieur</w:t>
            </w:r>
            <w:r>
              <w:rPr>
                <w:rFonts w:ascii="Arial" w:hAnsi="Arial" w:cs="Arial"/>
                <w:color w:val="000000"/>
              </w:rPr>
              <w:t xml:space="preserve"> Le Maire</w:t>
            </w:r>
          </w:p>
          <w:p w:rsidR="00FC1739" w:rsidRDefault="00FC1739" w:rsidP="00FC1739">
            <w:pPr>
              <w:ind w:left="5" w:right="5"/>
              <w:rPr>
                <w:rFonts w:ascii="Arial" w:hAnsi="Arial" w:cs="Arial"/>
                <w:color w:val="000000"/>
              </w:rPr>
            </w:pPr>
            <w:r>
              <w:rPr>
                <w:rFonts w:ascii="Arial" w:hAnsi="Arial" w:cs="Arial"/>
                <w:color w:val="000000"/>
              </w:rPr>
              <w:t>Mair</w:t>
            </w:r>
            <w:r w:rsidR="0074063F">
              <w:rPr>
                <w:rFonts w:ascii="Arial" w:hAnsi="Arial" w:cs="Arial"/>
                <w:color w:val="000000"/>
              </w:rPr>
              <w:t>i</w:t>
            </w:r>
            <w:r>
              <w:rPr>
                <w:rFonts w:ascii="Arial" w:hAnsi="Arial" w:cs="Arial"/>
                <w:color w:val="000000"/>
              </w:rPr>
              <w:t xml:space="preserve">e </w:t>
            </w:r>
            <w:r w:rsidR="00891091">
              <w:rPr>
                <w:rFonts w:ascii="Arial" w:hAnsi="Arial" w:cs="Arial"/>
                <w:color w:val="000000"/>
              </w:rPr>
              <w:t xml:space="preserve">de </w:t>
            </w:r>
            <w:r w:rsidR="00382217">
              <w:rPr>
                <w:rFonts w:ascii="Arial" w:hAnsi="Arial" w:cs="Arial"/>
                <w:color w:val="000000"/>
              </w:rPr>
              <w:t>LENNON</w:t>
            </w:r>
          </w:p>
          <w:p w:rsidR="00FC1739" w:rsidRDefault="00950AF6" w:rsidP="00FC1739">
            <w:pPr>
              <w:ind w:left="5" w:right="5"/>
              <w:rPr>
                <w:rFonts w:ascii="Arial" w:hAnsi="Arial" w:cs="Arial"/>
                <w:color w:val="000000"/>
              </w:rPr>
            </w:pPr>
            <w:r>
              <w:rPr>
                <w:rFonts w:ascii="Arial" w:hAnsi="Arial" w:cs="Arial"/>
                <w:color w:val="000000"/>
              </w:rPr>
              <w:t>25</w:t>
            </w:r>
            <w:r w:rsidR="00382217">
              <w:rPr>
                <w:rFonts w:ascii="Arial" w:hAnsi="Arial" w:cs="Arial"/>
                <w:color w:val="000000"/>
              </w:rPr>
              <w:t>,</w:t>
            </w:r>
            <w:r>
              <w:rPr>
                <w:rFonts w:ascii="Arial" w:hAnsi="Arial" w:cs="Arial"/>
                <w:color w:val="000000"/>
              </w:rPr>
              <w:t xml:space="preserve"> Place de l’Eglise</w:t>
            </w:r>
          </w:p>
          <w:p w:rsidR="002F1F6D" w:rsidRDefault="00FC1739" w:rsidP="00950AF6">
            <w:pPr>
              <w:snapToGrid w:val="0"/>
              <w:rPr>
                <w:rFonts w:ascii="Arial" w:hAnsi="Arial" w:cs="Arial"/>
              </w:rPr>
            </w:pPr>
            <w:r>
              <w:rPr>
                <w:rFonts w:ascii="Arial" w:hAnsi="Arial" w:cs="Arial"/>
                <w:color w:val="000000"/>
              </w:rPr>
              <w:t xml:space="preserve">29190 </w:t>
            </w:r>
            <w:r w:rsidR="00382217">
              <w:rPr>
                <w:rFonts w:ascii="Arial" w:hAnsi="Arial" w:cs="Arial"/>
                <w:color w:val="000000"/>
              </w:rPr>
              <w:t>LENNON</w:t>
            </w:r>
          </w:p>
        </w:tc>
      </w:tr>
      <w:tr w:rsidR="002F1F6D">
        <w:tc>
          <w:tcPr>
            <w:tcW w:w="8879" w:type="dxa"/>
            <w:shd w:val="clear" w:color="auto" w:fill="auto"/>
          </w:tcPr>
          <w:p w:rsidR="002F1F6D" w:rsidRDefault="002F1F6D">
            <w:pPr>
              <w:snapToGrid w:val="0"/>
              <w:rPr>
                <w:rFonts w:ascii="Arial" w:hAnsi="Arial" w:cs="Arial"/>
              </w:rPr>
            </w:pPr>
          </w:p>
        </w:tc>
      </w:tr>
      <w:tr w:rsidR="002F1F6D">
        <w:tc>
          <w:tcPr>
            <w:tcW w:w="8879" w:type="dxa"/>
            <w:shd w:val="clear" w:color="auto" w:fill="auto"/>
          </w:tcPr>
          <w:p w:rsidR="002F1F6D" w:rsidRDefault="002F1F6D" w:rsidP="00950AF6">
            <w:pPr>
              <w:snapToGrid w:val="0"/>
              <w:rPr>
                <w:rFonts w:ascii="Arial" w:hAnsi="Arial" w:cs="Arial"/>
              </w:rPr>
            </w:pPr>
            <w:r>
              <w:rPr>
                <w:rFonts w:ascii="Arial" w:hAnsi="Arial" w:cs="Arial"/>
              </w:rPr>
              <w:t xml:space="preserve">Téléphone </w:t>
            </w:r>
            <w:r w:rsidR="00CE6F1C">
              <w:rPr>
                <w:rFonts w:ascii="Arial" w:hAnsi="Arial" w:cs="Arial"/>
              </w:rPr>
              <w:t xml:space="preserve">: </w:t>
            </w:r>
            <w:r w:rsidR="00CE6F1C" w:rsidRPr="00CE6F1C">
              <w:rPr>
                <w:rFonts w:ascii="Arial" w:hAnsi="Arial" w:cs="Arial"/>
                <w:b/>
              </w:rPr>
              <w:t>02</w:t>
            </w:r>
            <w:r>
              <w:rPr>
                <w:rFonts w:ascii="Arial" w:hAnsi="Arial" w:cs="Arial"/>
                <w:b/>
                <w:color w:val="000000"/>
              </w:rPr>
              <w:t xml:space="preserve"> 98 </w:t>
            </w:r>
            <w:r w:rsidR="009D265B">
              <w:rPr>
                <w:rFonts w:ascii="Arial" w:hAnsi="Arial" w:cs="Arial"/>
                <w:b/>
                <w:color w:val="000000"/>
              </w:rPr>
              <w:t xml:space="preserve">73 </w:t>
            </w:r>
            <w:r w:rsidR="00950AF6">
              <w:rPr>
                <w:rFonts w:ascii="Arial" w:hAnsi="Arial" w:cs="Arial"/>
                <w:b/>
                <w:color w:val="000000"/>
              </w:rPr>
              <w:t>71 08</w:t>
            </w:r>
          </w:p>
        </w:tc>
      </w:tr>
    </w:tbl>
    <w:p w:rsidR="002F1F6D" w:rsidRDefault="00CE6F1C">
      <w:pPr>
        <w:keepNext/>
        <w:numPr>
          <w:ilvl w:val="0"/>
          <w:numId w:val="20"/>
        </w:numPr>
        <w:tabs>
          <w:tab w:val="left" w:pos="284"/>
        </w:tabs>
        <w:spacing w:before="120" w:after="120"/>
        <w:rPr>
          <w:rFonts w:ascii="Arial" w:hAnsi="Arial" w:cs="Arial"/>
          <w:color w:val="000000"/>
        </w:rPr>
      </w:pPr>
      <w:r>
        <w:rPr>
          <w:rFonts w:ascii="Arial" w:hAnsi="Arial" w:cs="Arial"/>
        </w:rPr>
        <w:t>P</w:t>
      </w:r>
      <w:r w:rsidR="002F1F6D">
        <w:rPr>
          <w:rFonts w:ascii="Arial" w:hAnsi="Arial" w:cs="Arial"/>
        </w:rPr>
        <w:t>our les renseignements d'ordre technique, une demande écrite à :</w:t>
      </w:r>
    </w:p>
    <w:tbl>
      <w:tblPr>
        <w:tblW w:w="0" w:type="auto"/>
        <w:tblInd w:w="637" w:type="dxa"/>
        <w:tblLayout w:type="fixed"/>
        <w:tblCellMar>
          <w:left w:w="70" w:type="dxa"/>
          <w:right w:w="70" w:type="dxa"/>
        </w:tblCellMar>
        <w:tblLook w:val="0000" w:firstRow="0" w:lastRow="0" w:firstColumn="0" w:lastColumn="0" w:noHBand="0" w:noVBand="0"/>
      </w:tblPr>
      <w:tblGrid>
        <w:gridCol w:w="8858"/>
      </w:tblGrid>
      <w:tr w:rsidR="002F1F6D">
        <w:tc>
          <w:tcPr>
            <w:tcW w:w="8858" w:type="dxa"/>
            <w:shd w:val="clear" w:color="auto" w:fill="auto"/>
          </w:tcPr>
          <w:p w:rsidR="002F1F6D" w:rsidRDefault="002F1F6D">
            <w:pPr>
              <w:ind w:left="5" w:right="5"/>
              <w:rPr>
                <w:rFonts w:ascii="Arial" w:hAnsi="Arial" w:cs="Arial"/>
                <w:color w:val="000000"/>
              </w:rPr>
            </w:pPr>
            <w:r>
              <w:rPr>
                <w:rFonts w:ascii="Arial" w:hAnsi="Arial" w:cs="Arial"/>
                <w:color w:val="000000"/>
              </w:rPr>
              <w:t>Monsieur L</w:t>
            </w:r>
            <w:r w:rsidR="0072227F">
              <w:rPr>
                <w:rFonts w:ascii="Arial" w:hAnsi="Arial" w:cs="Arial"/>
                <w:color w:val="000000"/>
              </w:rPr>
              <w:t>E GUERN Mathieu</w:t>
            </w:r>
          </w:p>
          <w:p w:rsidR="002F1F6D" w:rsidRDefault="00FC1739">
            <w:pPr>
              <w:ind w:left="5" w:right="5"/>
              <w:rPr>
                <w:rFonts w:ascii="Arial" w:hAnsi="Arial" w:cs="Arial"/>
                <w:color w:val="000000"/>
              </w:rPr>
            </w:pPr>
            <w:r>
              <w:rPr>
                <w:rFonts w:ascii="Arial" w:hAnsi="Arial" w:cs="Arial"/>
                <w:color w:val="000000"/>
              </w:rPr>
              <w:t>Mair</w:t>
            </w:r>
            <w:r w:rsidR="0074063F">
              <w:rPr>
                <w:rFonts w:ascii="Arial" w:hAnsi="Arial" w:cs="Arial"/>
                <w:color w:val="000000"/>
              </w:rPr>
              <w:t>i</w:t>
            </w:r>
            <w:r>
              <w:rPr>
                <w:rFonts w:ascii="Arial" w:hAnsi="Arial" w:cs="Arial"/>
                <w:color w:val="000000"/>
              </w:rPr>
              <w:t>e</w:t>
            </w:r>
            <w:r w:rsidR="0072227F">
              <w:rPr>
                <w:rFonts w:ascii="Arial" w:hAnsi="Arial" w:cs="Arial"/>
                <w:color w:val="000000"/>
              </w:rPr>
              <w:t xml:space="preserve"> de Pleyben</w:t>
            </w:r>
          </w:p>
          <w:p w:rsidR="0072227F" w:rsidRDefault="00FC1739">
            <w:pPr>
              <w:ind w:left="5" w:right="5"/>
              <w:rPr>
                <w:rFonts w:ascii="Arial" w:hAnsi="Arial" w:cs="Arial"/>
                <w:color w:val="000000"/>
              </w:rPr>
            </w:pPr>
            <w:r>
              <w:rPr>
                <w:rFonts w:ascii="Arial" w:hAnsi="Arial" w:cs="Arial"/>
                <w:color w:val="000000"/>
              </w:rPr>
              <w:t>Place Charles de Gaulle</w:t>
            </w:r>
          </w:p>
          <w:p w:rsidR="002F1F6D" w:rsidRDefault="0072227F" w:rsidP="0072227F">
            <w:pPr>
              <w:snapToGrid w:val="0"/>
              <w:rPr>
                <w:rFonts w:ascii="Arial" w:hAnsi="Arial" w:cs="Arial"/>
              </w:rPr>
            </w:pPr>
            <w:r>
              <w:rPr>
                <w:rFonts w:ascii="Arial" w:hAnsi="Arial" w:cs="Arial"/>
                <w:color w:val="000000"/>
              </w:rPr>
              <w:t>29190 Pleyben</w:t>
            </w:r>
          </w:p>
        </w:tc>
      </w:tr>
      <w:tr w:rsidR="002F1F6D">
        <w:tc>
          <w:tcPr>
            <w:tcW w:w="8858" w:type="dxa"/>
            <w:shd w:val="clear" w:color="auto" w:fill="auto"/>
          </w:tcPr>
          <w:p w:rsidR="002F1F6D" w:rsidRDefault="002F1F6D">
            <w:pPr>
              <w:snapToGrid w:val="0"/>
              <w:rPr>
                <w:rFonts w:ascii="Arial" w:hAnsi="Arial" w:cs="Arial"/>
              </w:rPr>
            </w:pPr>
          </w:p>
        </w:tc>
      </w:tr>
      <w:tr w:rsidR="002F1F6D">
        <w:tc>
          <w:tcPr>
            <w:tcW w:w="8858" w:type="dxa"/>
            <w:shd w:val="clear" w:color="auto" w:fill="auto"/>
          </w:tcPr>
          <w:p w:rsidR="002F1F6D" w:rsidRDefault="002F1F6D">
            <w:pPr>
              <w:snapToGrid w:val="0"/>
              <w:rPr>
                <w:rFonts w:ascii="Arial" w:eastAsia="Arial" w:hAnsi="Arial" w:cs="Arial"/>
              </w:rPr>
            </w:pPr>
            <w:r>
              <w:rPr>
                <w:rFonts w:ascii="Arial" w:hAnsi="Arial" w:cs="Arial"/>
              </w:rPr>
              <w:t xml:space="preserve">Téléphone : </w:t>
            </w:r>
            <w:r>
              <w:rPr>
                <w:rFonts w:ascii="Arial" w:hAnsi="Arial" w:cs="Arial"/>
                <w:b/>
                <w:bCs/>
                <w:color w:val="000000"/>
              </w:rPr>
              <w:t xml:space="preserve">02 98 </w:t>
            </w:r>
            <w:r w:rsidR="0072227F">
              <w:rPr>
                <w:rFonts w:ascii="Arial" w:hAnsi="Arial" w:cs="Arial"/>
                <w:b/>
                <w:bCs/>
                <w:color w:val="000000"/>
              </w:rPr>
              <w:t xml:space="preserve">26 </w:t>
            </w:r>
            <w:r w:rsidR="00FC1739">
              <w:rPr>
                <w:rFonts w:ascii="Arial" w:hAnsi="Arial" w:cs="Arial"/>
                <w:b/>
                <w:bCs/>
                <w:color w:val="000000"/>
              </w:rPr>
              <w:t>68 11</w:t>
            </w:r>
          </w:p>
          <w:p w:rsidR="002F1F6D" w:rsidRDefault="002F1F6D"/>
        </w:tc>
      </w:tr>
    </w:tbl>
    <w:p w:rsidR="0036629B" w:rsidRDefault="0036629B">
      <w:pPr>
        <w:rPr>
          <w:rFonts w:ascii="Arial" w:hAnsi="Arial" w:cs="Arial"/>
          <w:b/>
          <w:color w:val="000000"/>
        </w:rPr>
      </w:pPr>
    </w:p>
    <w:p w:rsidR="0036629B" w:rsidRDefault="0036629B">
      <w:pPr>
        <w:rPr>
          <w:rFonts w:ascii="Arial" w:hAnsi="Arial" w:cs="Arial"/>
          <w:b/>
          <w:color w:val="000000"/>
        </w:rPr>
      </w:pPr>
    </w:p>
    <w:p w:rsidR="00891091" w:rsidRDefault="00891091">
      <w:pPr>
        <w:rPr>
          <w:rFonts w:ascii="Arial" w:hAnsi="Arial" w:cs="Arial"/>
          <w:b/>
          <w:color w:val="000000"/>
        </w:rPr>
      </w:pPr>
    </w:p>
    <w:p w:rsidR="00891091" w:rsidRDefault="00891091">
      <w:pPr>
        <w:rPr>
          <w:rFonts w:ascii="Arial" w:hAnsi="Arial" w:cs="Arial"/>
          <w:b/>
          <w:color w:val="000000"/>
        </w:rPr>
      </w:pPr>
    </w:p>
    <w:p w:rsidR="002F1F6D" w:rsidRDefault="002F1F6D">
      <w:pPr>
        <w:rPr>
          <w:rFonts w:ascii="Arial" w:hAnsi="Arial" w:cs="Arial"/>
          <w:color w:val="000000"/>
        </w:rPr>
      </w:pPr>
      <w:r>
        <w:rPr>
          <w:rFonts w:ascii="Arial" w:hAnsi="Arial" w:cs="Arial"/>
          <w:b/>
          <w:color w:val="000000"/>
        </w:rPr>
        <w:lastRenderedPageBreak/>
        <w:t>Article 1</w:t>
      </w:r>
      <w:r w:rsidR="00370D26">
        <w:rPr>
          <w:rFonts w:ascii="Arial" w:hAnsi="Arial" w:cs="Arial"/>
          <w:b/>
          <w:color w:val="000000"/>
        </w:rPr>
        <w:t>3</w:t>
      </w:r>
      <w:r>
        <w:rPr>
          <w:rFonts w:ascii="Arial" w:hAnsi="Arial" w:cs="Arial"/>
          <w:b/>
          <w:color w:val="000000"/>
        </w:rPr>
        <w:t> : Déclarations, attestation sur l’honneur :</w:t>
      </w:r>
    </w:p>
    <w:p w:rsidR="002F1F6D" w:rsidRDefault="002F1F6D">
      <w:pPr>
        <w:rPr>
          <w:rFonts w:ascii="Arial" w:hAnsi="Arial" w:cs="Arial"/>
          <w:color w:val="000000"/>
        </w:rPr>
      </w:pPr>
    </w:p>
    <w:p w:rsidR="002F1F6D" w:rsidRDefault="002F1F6D">
      <w:pPr>
        <w:pStyle w:val="Retraitcorpsdetexte21"/>
        <w:ind w:left="0"/>
        <w:rPr>
          <w:rFonts w:ascii="Arial" w:hAnsi="Arial" w:cs="Arial"/>
          <w:b/>
          <w:bCs/>
          <w:szCs w:val="14"/>
        </w:rPr>
      </w:pPr>
      <w:r>
        <w:rPr>
          <w:rFonts w:ascii="Arial" w:hAnsi="Arial" w:cs="Arial"/>
        </w:rPr>
        <w:t>Après avoir produit les documents, certificats, attestations et déclarations visés à l’article 46 du  Code des marchés Publics ;</w:t>
      </w:r>
    </w:p>
    <w:p w:rsidR="002F1F6D" w:rsidRDefault="002F1F6D">
      <w:pPr>
        <w:tabs>
          <w:tab w:val="left" w:pos="576"/>
        </w:tabs>
        <w:jc w:val="both"/>
        <w:rPr>
          <w:rFonts w:ascii="Arial" w:hAnsi="Arial" w:cs="Arial"/>
          <w:szCs w:val="14"/>
        </w:rPr>
      </w:pPr>
      <w:r>
        <w:rPr>
          <w:rFonts w:ascii="Arial" w:hAnsi="Arial" w:cs="Arial"/>
          <w:b/>
          <w:bCs/>
          <w:szCs w:val="14"/>
        </w:rPr>
        <w:t>Je déclare sur l’honneur</w:t>
      </w:r>
      <w:r>
        <w:rPr>
          <w:rFonts w:ascii="Arial" w:hAnsi="Arial" w:cs="Arial"/>
          <w:szCs w:val="14"/>
        </w:rPr>
        <w:t xml:space="preserve">, en application des articles 43, 44, et 45 du CMP et des articles 8 et 38 de l’ordonnance n° 2005-649 du 6 juin 2005 relative aux marchés passés par certaines personnes publiques ou privées non soumises au code des marchés publics : </w:t>
      </w:r>
    </w:p>
    <w:p w:rsidR="002F1F6D" w:rsidRDefault="00C624AA">
      <w:pPr>
        <w:tabs>
          <w:tab w:val="left" w:pos="576"/>
        </w:tabs>
        <w:jc w:val="both"/>
        <w:rPr>
          <w:rFonts w:ascii="Arial" w:hAnsi="Arial" w:cs="Arial"/>
          <w:szCs w:val="14"/>
        </w:rPr>
      </w:pPr>
      <w:r>
        <w:rPr>
          <w:rFonts w:ascii="Arial" w:hAnsi="Arial" w:cs="Arial"/>
          <w:szCs w:val="14"/>
        </w:rPr>
        <w:t>a) N</w:t>
      </w:r>
      <w:r w:rsidR="002F1F6D">
        <w:rPr>
          <w:rFonts w:ascii="Arial" w:hAnsi="Arial" w:cs="Arial"/>
          <w:szCs w:val="14"/>
        </w:rPr>
        <w:t xml:space="preserve">e pas avoir fait l’objet, depuis moins de cinq ans, d'une condamnation définitive pour l'une des infractions prévues par les articles suivants  du </w:t>
      </w:r>
      <w:r w:rsidR="002F1F6D">
        <w:rPr>
          <w:rFonts w:ascii="Arial" w:hAnsi="Arial" w:cs="Arial"/>
          <w:b/>
          <w:bCs/>
          <w:szCs w:val="14"/>
        </w:rPr>
        <w:t xml:space="preserve">code pénal </w:t>
      </w:r>
      <w:r w:rsidR="002F1F6D">
        <w:rPr>
          <w:rFonts w:ascii="Arial" w:hAnsi="Arial" w:cs="Arial"/>
          <w:szCs w:val="14"/>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2F1F6D" w:rsidRDefault="00C624AA">
      <w:pPr>
        <w:tabs>
          <w:tab w:val="left" w:pos="576"/>
        </w:tabs>
        <w:jc w:val="both"/>
        <w:rPr>
          <w:rFonts w:ascii="Arial" w:hAnsi="Arial" w:cs="Arial"/>
          <w:szCs w:val="14"/>
        </w:rPr>
      </w:pPr>
      <w:r>
        <w:rPr>
          <w:rFonts w:ascii="Arial" w:hAnsi="Arial" w:cs="Arial"/>
          <w:szCs w:val="14"/>
        </w:rPr>
        <w:t>b) N</w:t>
      </w:r>
      <w:r w:rsidR="002F1F6D">
        <w:rPr>
          <w:rFonts w:ascii="Arial" w:hAnsi="Arial" w:cs="Arial"/>
          <w:szCs w:val="14"/>
        </w:rPr>
        <w:t xml:space="preserve">e pas avoir fait l’objet, depuis moins de cinq ans d’une condamnation définitive pour l’infraction prévue par l'article 1741 du </w:t>
      </w:r>
      <w:r w:rsidR="002F1F6D">
        <w:rPr>
          <w:rFonts w:ascii="Arial" w:hAnsi="Arial" w:cs="Arial"/>
          <w:b/>
          <w:bCs/>
          <w:szCs w:val="14"/>
        </w:rPr>
        <w:t>code général des impôts</w:t>
      </w:r>
      <w:r w:rsidR="002F1F6D">
        <w:rPr>
          <w:rFonts w:ascii="Arial" w:hAnsi="Arial" w:cs="Arial"/>
          <w:szCs w:val="14"/>
        </w:rPr>
        <w:t xml:space="preserve"> ; </w:t>
      </w:r>
    </w:p>
    <w:p w:rsidR="002F1F6D" w:rsidRDefault="00C624AA">
      <w:pPr>
        <w:tabs>
          <w:tab w:val="left" w:pos="576"/>
        </w:tabs>
        <w:jc w:val="both"/>
        <w:rPr>
          <w:rFonts w:ascii="Arial" w:hAnsi="Arial" w:cs="Arial"/>
          <w:szCs w:val="14"/>
        </w:rPr>
      </w:pPr>
      <w:r>
        <w:rPr>
          <w:rFonts w:ascii="Arial" w:hAnsi="Arial" w:cs="Arial"/>
          <w:szCs w:val="14"/>
        </w:rPr>
        <w:t>c) N</w:t>
      </w:r>
      <w:r w:rsidR="002F1F6D">
        <w:rPr>
          <w:rFonts w:ascii="Arial" w:hAnsi="Arial" w:cs="Arial"/>
          <w:szCs w:val="14"/>
        </w:rPr>
        <w:t xml:space="preserve">e pas avoir fait l’objet, depuis moins de cinq ans, d’une condamnation inscrite au bulletin n° 2 du casier judiciaire pour les infractions mentionnées aux articles L.324-9, L.324-10, L.341-6, L.125-1 et L.125-3 du </w:t>
      </w:r>
      <w:r w:rsidR="002F1F6D">
        <w:rPr>
          <w:rFonts w:ascii="Arial" w:hAnsi="Arial" w:cs="Arial"/>
          <w:b/>
          <w:bCs/>
          <w:szCs w:val="14"/>
        </w:rPr>
        <w:t>code du travail</w:t>
      </w:r>
      <w:r w:rsidR="002F1F6D">
        <w:rPr>
          <w:rFonts w:ascii="Arial" w:hAnsi="Arial" w:cs="Arial"/>
          <w:szCs w:val="14"/>
        </w:rPr>
        <w:t> ;</w:t>
      </w:r>
    </w:p>
    <w:p w:rsidR="002F1F6D" w:rsidRDefault="002F1F6D">
      <w:pPr>
        <w:tabs>
          <w:tab w:val="left" w:pos="576"/>
        </w:tabs>
        <w:jc w:val="both"/>
        <w:rPr>
          <w:rFonts w:ascii="Arial" w:hAnsi="Arial" w:cs="Arial"/>
          <w:szCs w:val="14"/>
        </w:rPr>
      </w:pPr>
      <w:r>
        <w:rPr>
          <w:rFonts w:ascii="Arial" w:hAnsi="Arial" w:cs="Arial"/>
          <w:szCs w:val="14"/>
        </w:rPr>
        <w:t xml:space="preserve">d) </w:t>
      </w:r>
      <w:r w:rsidR="00C624AA">
        <w:rPr>
          <w:rFonts w:ascii="Arial" w:hAnsi="Arial" w:cs="Arial"/>
          <w:szCs w:val="14"/>
        </w:rPr>
        <w:t>N</w:t>
      </w:r>
      <w:r>
        <w:rPr>
          <w:rFonts w:ascii="Arial" w:hAnsi="Arial" w:cs="Arial"/>
          <w:szCs w:val="14"/>
        </w:rPr>
        <w:t xml:space="preserve">e pas être en état de liquidation judiciaire au sens de l'article L. 620-1 du </w:t>
      </w:r>
      <w:r>
        <w:rPr>
          <w:rFonts w:ascii="Arial" w:hAnsi="Arial" w:cs="Arial"/>
          <w:b/>
          <w:bCs/>
          <w:szCs w:val="14"/>
        </w:rPr>
        <w:t>code de commerce</w:t>
      </w:r>
      <w:r>
        <w:rPr>
          <w:rFonts w:ascii="Arial" w:hAnsi="Arial" w:cs="Arial"/>
          <w:szCs w:val="14"/>
        </w:rPr>
        <w:t xml:space="preserve"> ; </w:t>
      </w:r>
    </w:p>
    <w:p w:rsidR="002F1F6D" w:rsidRDefault="002F1F6D">
      <w:pPr>
        <w:tabs>
          <w:tab w:val="left" w:pos="576"/>
        </w:tabs>
        <w:jc w:val="both"/>
        <w:rPr>
          <w:rFonts w:ascii="Arial" w:hAnsi="Arial" w:cs="Arial"/>
          <w:szCs w:val="14"/>
        </w:rPr>
      </w:pPr>
      <w:r>
        <w:rPr>
          <w:rFonts w:ascii="Arial" w:hAnsi="Arial" w:cs="Arial"/>
          <w:szCs w:val="14"/>
        </w:rPr>
        <w:t xml:space="preserve">e) </w:t>
      </w:r>
      <w:r w:rsidR="00C624AA">
        <w:rPr>
          <w:rFonts w:ascii="Arial" w:hAnsi="Arial" w:cs="Arial"/>
          <w:szCs w:val="14"/>
        </w:rPr>
        <w:t>N</w:t>
      </w:r>
      <w:r>
        <w:rPr>
          <w:rFonts w:ascii="Arial" w:hAnsi="Arial" w:cs="Arial"/>
          <w:szCs w:val="14"/>
        </w:rPr>
        <w:t xml:space="preserve">e pas être déclaré en état de faillite personnelle, au sens de l'article L. 625-2 du </w:t>
      </w:r>
      <w:r>
        <w:rPr>
          <w:rFonts w:ascii="Arial" w:hAnsi="Arial" w:cs="Arial"/>
          <w:b/>
          <w:bCs/>
          <w:szCs w:val="14"/>
        </w:rPr>
        <w:t>code de commerce</w:t>
      </w:r>
      <w:r>
        <w:rPr>
          <w:rFonts w:ascii="Arial" w:hAnsi="Arial" w:cs="Arial"/>
          <w:szCs w:val="14"/>
        </w:rPr>
        <w:t xml:space="preserve">, ou d'une procédure équivalente régie par un droit étranger ; </w:t>
      </w:r>
    </w:p>
    <w:p w:rsidR="002F1F6D" w:rsidRDefault="002F1F6D">
      <w:pPr>
        <w:tabs>
          <w:tab w:val="left" w:pos="576"/>
        </w:tabs>
        <w:jc w:val="both"/>
        <w:rPr>
          <w:rFonts w:ascii="Arial" w:hAnsi="Arial" w:cs="Arial"/>
          <w:szCs w:val="14"/>
        </w:rPr>
      </w:pPr>
      <w:r>
        <w:rPr>
          <w:rFonts w:ascii="Arial" w:hAnsi="Arial" w:cs="Arial"/>
          <w:szCs w:val="14"/>
        </w:rPr>
        <w:t xml:space="preserve">f) </w:t>
      </w:r>
      <w:r w:rsidR="00C624AA">
        <w:rPr>
          <w:rFonts w:ascii="Arial" w:hAnsi="Arial" w:cs="Arial"/>
          <w:szCs w:val="14"/>
        </w:rPr>
        <w:t>N</w:t>
      </w:r>
      <w:r>
        <w:rPr>
          <w:rFonts w:ascii="Arial" w:hAnsi="Arial" w:cs="Arial"/>
          <w:szCs w:val="14"/>
        </w:rPr>
        <w:t xml:space="preserve">e pas être admis au redressement judiciaire, au sens de l'article L. 620-1 du </w:t>
      </w:r>
      <w:r>
        <w:rPr>
          <w:rFonts w:ascii="Arial" w:hAnsi="Arial" w:cs="Arial"/>
          <w:b/>
          <w:bCs/>
          <w:szCs w:val="14"/>
        </w:rPr>
        <w:t>code de commerce</w:t>
      </w:r>
      <w:r>
        <w:rPr>
          <w:rFonts w:ascii="Arial" w:hAnsi="Arial" w:cs="Arial"/>
          <w:szCs w:val="14"/>
        </w:rPr>
        <w:t xml:space="preserve">, ou à une procédure équivalente régie par un droit étranger, sans justifier d’une habilitation à poursuivre son activité pendant la durée prévisible d'exécution du marché ; </w:t>
      </w:r>
    </w:p>
    <w:p w:rsidR="002F1F6D" w:rsidRDefault="002F1F6D">
      <w:pPr>
        <w:tabs>
          <w:tab w:val="left" w:pos="576"/>
        </w:tabs>
        <w:jc w:val="both"/>
        <w:rPr>
          <w:rFonts w:ascii="Arial" w:hAnsi="Arial" w:cs="Arial"/>
          <w:szCs w:val="14"/>
        </w:rPr>
      </w:pPr>
      <w:r>
        <w:rPr>
          <w:rFonts w:ascii="Arial" w:hAnsi="Arial" w:cs="Arial"/>
          <w:szCs w:val="14"/>
        </w:rPr>
        <w:t xml:space="preserve">g) </w:t>
      </w:r>
      <w:r w:rsidR="00C624AA">
        <w:rPr>
          <w:rFonts w:ascii="Arial" w:hAnsi="Arial" w:cs="Arial"/>
          <w:szCs w:val="14"/>
        </w:rPr>
        <w:t>A</w:t>
      </w:r>
      <w:r>
        <w:rPr>
          <w:rFonts w:ascii="Arial" w:hAnsi="Arial" w:cs="Arial"/>
          <w:szCs w:val="14"/>
        </w:rPr>
        <w:t xml:space="preserve">voir, au 31 décembre de l'année précédant celle au cours de laquelle a lieu le lancement de la consultation, souscrit les déclarations incombant en matière fiscale et sociale ou acquitté les impôts et cotisations exigibles à cette date, au sens de l’article 43 du </w:t>
      </w:r>
      <w:r>
        <w:rPr>
          <w:rFonts w:ascii="Arial" w:hAnsi="Arial" w:cs="Arial"/>
          <w:b/>
          <w:bCs/>
          <w:szCs w:val="14"/>
        </w:rPr>
        <w:t>code des marchés publics</w:t>
      </w:r>
      <w:r>
        <w:rPr>
          <w:rFonts w:ascii="Arial" w:hAnsi="Arial" w:cs="Arial"/>
          <w:szCs w:val="14"/>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2F1F6D" w:rsidRDefault="00C624AA">
      <w:pPr>
        <w:tabs>
          <w:tab w:val="left" w:pos="576"/>
        </w:tabs>
        <w:jc w:val="both"/>
        <w:rPr>
          <w:rFonts w:ascii="Arial" w:hAnsi="Arial" w:cs="Arial"/>
        </w:rPr>
      </w:pPr>
      <w:r>
        <w:rPr>
          <w:rFonts w:ascii="Arial" w:hAnsi="Arial" w:cs="Arial"/>
          <w:szCs w:val="14"/>
        </w:rPr>
        <w:t>h) E</w:t>
      </w:r>
      <w:r w:rsidR="002F1F6D">
        <w:rPr>
          <w:rFonts w:ascii="Arial" w:hAnsi="Arial" w:cs="Arial"/>
          <w:szCs w:val="14"/>
        </w:rPr>
        <w:t xml:space="preserve">tre en règle, au cours de l'année précédant celle au cours de laquelle a lieu le lancement de la consultation, au regard des articles L.323-1 et, L.323-8-2 ou L.323-8-5, du </w:t>
      </w:r>
      <w:r w:rsidR="002F1F6D">
        <w:rPr>
          <w:rFonts w:ascii="Arial" w:hAnsi="Arial" w:cs="Arial"/>
          <w:b/>
          <w:bCs/>
          <w:szCs w:val="14"/>
        </w:rPr>
        <w:t>code du travail</w:t>
      </w:r>
      <w:r w:rsidR="002F1F6D">
        <w:rPr>
          <w:rFonts w:ascii="Arial" w:hAnsi="Arial" w:cs="Arial"/>
          <w:szCs w:val="14"/>
        </w:rPr>
        <w:t xml:space="preserve"> concernant l’emploi des travailleurs handicapés.</w:t>
      </w:r>
    </w:p>
    <w:p w:rsidR="002F1F6D" w:rsidRDefault="002F1F6D">
      <w:pPr>
        <w:rPr>
          <w:rFonts w:ascii="Arial" w:hAnsi="Arial" w:cs="Arial"/>
        </w:rPr>
      </w:pPr>
    </w:p>
    <w:p w:rsidR="002F1F6D" w:rsidRDefault="002F1F6D">
      <w:pPr>
        <w:pStyle w:val="Titre2"/>
        <w:rPr>
          <w:rFonts w:ascii="Arial" w:hAnsi="Arial" w:cs="Arial"/>
        </w:rPr>
      </w:pPr>
      <w:r>
        <w:rPr>
          <w:rFonts w:ascii="Arial" w:hAnsi="Arial" w:cs="Arial"/>
        </w:rPr>
        <w:t>SIGNATURES</w:t>
      </w:r>
    </w:p>
    <w:p w:rsidR="002F1F6D" w:rsidRDefault="002F1F6D">
      <w:pPr>
        <w:rPr>
          <w:rFonts w:ascii="Arial" w:hAnsi="Arial" w:cs="Arial"/>
        </w:rPr>
      </w:pPr>
    </w:p>
    <w:p w:rsidR="002F1F6D" w:rsidRDefault="002F1F6D">
      <w:pPr>
        <w:rPr>
          <w:rFonts w:ascii="Arial" w:hAnsi="Arial" w:cs="Arial"/>
        </w:rPr>
      </w:pPr>
      <w:r>
        <w:rPr>
          <w:rFonts w:ascii="Arial" w:hAnsi="Arial" w:cs="Arial"/>
        </w:rPr>
        <w:t>Mon offre m’engage pour la durée de validité des offres indiquée au cadre B.</w:t>
      </w:r>
    </w:p>
    <w:p w:rsidR="002F1F6D" w:rsidRDefault="002F1F6D">
      <w:pPr>
        <w:rPr>
          <w:rFonts w:ascii="Arial" w:hAnsi="Arial" w:cs="Arial"/>
        </w:rPr>
      </w:pPr>
    </w:p>
    <w:p w:rsidR="002F1F6D" w:rsidRDefault="002F1F6D">
      <w:pPr>
        <w:rPr>
          <w:rFonts w:ascii="Arial" w:hAnsi="Arial" w:cs="Arial"/>
        </w:rPr>
      </w:pPr>
    </w:p>
    <w:p w:rsidR="0072227F" w:rsidRDefault="0072227F">
      <w:pPr>
        <w:rPr>
          <w:rFonts w:ascii="Arial" w:hAnsi="Arial" w:cs="Arial"/>
        </w:rPr>
      </w:pPr>
    </w:p>
    <w:p w:rsidR="002F1F6D" w:rsidRDefault="002F1F6D">
      <w:pPr>
        <w:rPr>
          <w:rFonts w:ascii="Arial" w:hAnsi="Arial" w:cs="Arial"/>
        </w:rPr>
      </w:pPr>
      <w:r>
        <w:rPr>
          <w:rFonts w:ascii="Arial" w:hAnsi="Arial" w:cs="Arial"/>
        </w:rPr>
        <w:t>A</w:t>
      </w:r>
      <w:r>
        <w:rPr>
          <w:rFonts w:ascii="Arial" w:hAnsi="Arial" w:cs="Arial"/>
        </w:rPr>
        <w:tab/>
      </w:r>
      <w:r>
        <w:rPr>
          <w:rFonts w:ascii="Arial" w:hAnsi="Arial" w:cs="Arial"/>
        </w:rPr>
        <w:tab/>
      </w:r>
      <w:r>
        <w:rPr>
          <w:rFonts w:ascii="Arial" w:hAnsi="Arial" w:cs="Arial"/>
        </w:rPr>
        <w:tab/>
        <w:t>, 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sidR="00891091">
        <w:rPr>
          <w:rFonts w:ascii="Arial" w:hAnsi="Arial" w:cs="Arial"/>
        </w:rPr>
        <w:t xml:space="preserve"> </w:t>
      </w:r>
      <w:r w:rsidR="00A6098F">
        <w:rPr>
          <w:rFonts w:ascii="Arial" w:hAnsi="Arial" w:cs="Arial"/>
        </w:rPr>
        <w:t>LENNON</w:t>
      </w:r>
      <w:r>
        <w:rPr>
          <w:rFonts w:ascii="Arial" w:hAnsi="Arial" w:cs="Arial"/>
        </w:rPr>
        <w:t>, le</w:t>
      </w:r>
    </w:p>
    <w:p w:rsidR="002F1F6D" w:rsidRDefault="002F1F6D">
      <w:pPr>
        <w:rPr>
          <w:rFonts w:ascii="Arial" w:hAnsi="Arial" w:cs="Arial"/>
        </w:rPr>
      </w:pPr>
    </w:p>
    <w:p w:rsidR="002F1F6D" w:rsidRDefault="002F1F6D">
      <w:pPr>
        <w:rPr>
          <w:rFonts w:ascii="Arial" w:hAnsi="Arial" w:cs="Arial"/>
        </w:rPr>
      </w:pPr>
      <w:r>
        <w:rPr>
          <w:rFonts w:ascii="Arial" w:hAnsi="Arial" w:cs="Arial"/>
        </w:rPr>
        <w:t>L'entreprise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représentant du pouvoir adjudicateur</w:t>
      </w:r>
      <w:r>
        <w:rPr>
          <w:rFonts w:ascii="Arial" w:hAnsi="Arial" w:cs="Arial"/>
          <w:color w:val="000000"/>
        </w:rPr>
        <w:tab/>
      </w:r>
    </w:p>
    <w:p w:rsidR="002F1F6D" w:rsidRDefault="002F1F6D">
      <w:pPr>
        <w:rPr>
          <w:rFonts w:ascii="Arial" w:hAnsi="Arial" w:cs="Arial"/>
        </w:rPr>
      </w:pPr>
    </w:p>
    <w:p w:rsidR="002F1F6D" w:rsidRDefault="002F1F6D">
      <w:pPr>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6098F">
        <w:rPr>
          <w:rFonts w:ascii="Arial" w:hAnsi="Arial" w:cs="Arial"/>
        </w:rPr>
        <w:tab/>
      </w:r>
      <w:r w:rsidR="00950AF6">
        <w:rPr>
          <w:rFonts w:ascii="Arial" w:hAnsi="Arial" w:cs="Arial"/>
        </w:rPr>
        <w:t>Jean Luc VIGOUROUX</w:t>
      </w:r>
      <w:r w:rsidR="00D719BA">
        <w:rPr>
          <w:rFonts w:ascii="Arial" w:hAnsi="Arial" w:cs="Arial"/>
        </w:rPr>
        <w:t>,</w:t>
      </w:r>
      <w:bookmarkStart w:id="19" w:name="_GoBack"/>
      <w:bookmarkEnd w:id="19"/>
    </w:p>
    <w:p w:rsidR="00382217" w:rsidRDefault="00382217">
      <w:pPr>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Maire de LENNON</w:t>
      </w:r>
    </w:p>
    <w:p w:rsidR="002F1F6D" w:rsidRDefault="002F1F6D">
      <w:pPr>
        <w:rPr>
          <w:rFonts w:ascii="Arial" w:hAnsi="Arial"/>
        </w:rPr>
      </w:pPr>
    </w:p>
    <w:p w:rsidR="003A3E56" w:rsidRDefault="003A3E56">
      <w:pPr>
        <w:rPr>
          <w:rFonts w:ascii="Arial" w:hAnsi="Arial"/>
        </w:rPr>
      </w:pPr>
    </w:p>
    <w:p w:rsidR="002F1F6D" w:rsidRDefault="002F1F6D">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70D26" w:rsidRDefault="00370D26">
      <w:pPr>
        <w:rPr>
          <w:rFonts w:ascii="Arial" w:hAnsi="Arial" w:cs="Arial"/>
          <w:color w:val="000000"/>
        </w:rPr>
      </w:pPr>
    </w:p>
    <w:p w:rsidR="0036629B" w:rsidRDefault="0036629B">
      <w:pPr>
        <w:rPr>
          <w:rFonts w:ascii="Arial" w:hAnsi="Arial" w:cs="Arial"/>
          <w:color w:val="000000"/>
        </w:rPr>
      </w:pPr>
    </w:p>
    <w:p w:rsidR="00370D26" w:rsidRDefault="00370D26">
      <w:pP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b/>
          <w:color w:val="000000"/>
        </w:rPr>
        <w:t>D)  CADRE POUR FORMULE DE NANTISSEMENT OU DE CESSION DE CREANCES  (F)</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 La totalité du marché</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 La totalité du bon de commande n°…. afférent au marché.</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t>(</w:t>
      </w:r>
      <w:r w:rsidR="00CE6F1C">
        <w:rPr>
          <w:rFonts w:ascii="Arial" w:hAnsi="Arial" w:cs="Arial"/>
          <w:color w:val="000000"/>
        </w:rPr>
        <w:t>Indiquer</w:t>
      </w:r>
      <w:r>
        <w:rPr>
          <w:rFonts w:ascii="Arial" w:hAnsi="Arial" w:cs="Arial"/>
          <w:color w:val="000000"/>
        </w:rPr>
        <w:t xml:space="preserve"> le montant en chiffres et en lettres)………………………………………………………………………………………</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t>……………………………………………………………………………………………………………</w:t>
      </w:r>
      <w:r>
        <w:rPr>
          <w:rFonts w:ascii="Arial" w:hAnsi="Arial" w:cs="Arial"/>
          <w:color w:val="000000"/>
        </w:rPr>
        <w:tab/>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rPr>
        <w:tab/>
      </w:r>
      <w:r>
        <w:rPr>
          <w:rFonts w:ascii="Arial" w:hAnsi="Arial" w:cs="Arial"/>
          <w:color w:val="000000"/>
        </w:rPr>
        <w:tab/>
        <w:t>, Le</w:t>
      </w:r>
      <w:r>
        <w:rPr>
          <w:rFonts w:ascii="Arial" w:hAnsi="Arial" w:cs="Arial"/>
          <w:color w:val="000000"/>
        </w:rPr>
        <w:tab/>
      </w:r>
      <w:r>
        <w:rPr>
          <w:rFonts w:ascii="Arial" w:hAnsi="Arial" w:cs="Arial"/>
          <w:color w:val="000000"/>
        </w:rPr>
        <w:tab/>
        <w:t xml:space="preserve">    </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Le représentant du pouvoir adjudicateur</w:t>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left w:val="single" w:sz="4" w:space="4" w:color="000000"/>
          <w:bottom w:val="single" w:sz="4" w:space="1" w:color="000000"/>
          <w:right w:val="single" w:sz="4" w:space="4" w:color="000000"/>
        </w:pBdr>
        <w:rPr>
          <w:rFonts w:ascii="Arial" w:hAnsi="Arial" w:cs="Arial"/>
          <w:color w:val="000000"/>
        </w:rPr>
      </w:pPr>
    </w:p>
    <w:p w:rsidR="002F1F6D" w:rsidRDefault="002F1F6D">
      <w:pPr>
        <w:pBdr>
          <w:top w:val="single" w:sz="4" w:space="1" w:color="000000"/>
        </w:pBd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Style w:val="Titre3"/>
        <w:numPr>
          <w:ilvl w:val="0"/>
          <w:numId w:val="0"/>
        </w:numPr>
        <w:pBdr>
          <w:top w:val="single" w:sz="4" w:space="0" w:color="000000"/>
          <w:left w:val="single" w:sz="4" w:space="0" w:color="000000"/>
          <w:bottom w:val="single" w:sz="4" w:space="0" w:color="000000"/>
          <w:right w:val="single" w:sz="4" w:space="0" w:color="000000"/>
        </w:pBdr>
        <w:ind w:left="360"/>
        <w:rPr>
          <w:rFonts w:ascii="Arial" w:hAnsi="Arial" w:cs="Arial"/>
          <w:color w:val="000000"/>
        </w:rPr>
      </w:pPr>
      <w:r>
        <w:rPr>
          <w:rFonts w:ascii="Arial" w:hAnsi="Arial" w:cs="Arial"/>
          <w:color w:val="000000"/>
        </w:rPr>
        <w:t>E) NOTIFICATION DU MARCHE AU TITULAIRE</w:t>
      </w:r>
    </w:p>
    <w:p w:rsidR="002F1F6D" w:rsidRDefault="002F1F6D">
      <w:pPr>
        <w:rPr>
          <w:rFonts w:ascii="Arial" w:hAnsi="Arial" w:cs="Arial"/>
          <w:color w:val="000000"/>
        </w:rPr>
      </w:pPr>
    </w:p>
    <w:p w:rsidR="002F1F6D" w:rsidRDefault="002F1F6D">
      <w:pPr>
        <w:pStyle w:val="Corpsdetexte31"/>
        <w:rPr>
          <w:rFonts w:ascii="Arial" w:hAnsi="Arial" w:cs="Arial"/>
        </w:rPr>
      </w:pPr>
      <w:r>
        <w:rPr>
          <w:rFonts w:ascii="Arial" w:hAnsi="Arial" w:cs="Arial"/>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2F1F6D" w:rsidRDefault="002F1F6D">
      <w:pPr>
        <w:ind w:left="4248"/>
        <w:rPr>
          <w:rFonts w:ascii="Arial" w:hAnsi="Arial" w:cs="Arial"/>
          <w:color w:val="000000"/>
        </w:rPr>
      </w:pPr>
    </w:p>
    <w:p w:rsidR="002F1F6D" w:rsidRDefault="002F1F6D">
      <w:pPr>
        <w:ind w:left="4248"/>
        <w:rPr>
          <w:rFonts w:ascii="Arial" w:hAnsi="Arial" w:cs="Arial"/>
          <w:color w:val="000000"/>
        </w:rPr>
      </w:pPr>
    </w:p>
    <w:p w:rsidR="002F1F6D" w:rsidRDefault="002F1F6D">
      <w:pPr>
        <w:ind w:left="4248"/>
        <w:rPr>
          <w:rFonts w:ascii="Arial" w:hAnsi="Arial" w:cs="Arial"/>
          <w:color w:val="000000"/>
        </w:rPr>
      </w:pPr>
    </w:p>
    <w:p w:rsidR="002F1F6D" w:rsidRDefault="002F1F6D">
      <w:pPr>
        <w:ind w:left="4248"/>
        <w:rPr>
          <w:rFonts w:ascii="Arial" w:hAnsi="Arial" w:cs="Arial"/>
          <w:color w:val="000000"/>
        </w:rPr>
      </w:pPr>
    </w:p>
    <w:p w:rsidR="002F1F6D" w:rsidRDefault="002F1F6D">
      <w:pPr>
        <w:rPr>
          <w:rFonts w:ascii="Arial" w:hAnsi="Arial" w:cs="Arial"/>
          <w:color w:val="000000"/>
        </w:rPr>
      </w:pPr>
      <w:r>
        <w:rPr>
          <w:rFonts w:ascii="Arial" w:hAnsi="Arial" w:cs="Arial"/>
          <w:color w:val="000000"/>
        </w:rPr>
        <w:t>Reçu à titre de notification une copie certifiée conforme du présent marché.</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rPr>
        <w:tab/>
      </w:r>
      <w:r>
        <w:rPr>
          <w:rFonts w:ascii="Arial" w:hAnsi="Arial" w:cs="Arial"/>
          <w:color w:val="000000"/>
        </w:rPr>
        <w:tab/>
        <w:t>, Le</w:t>
      </w: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rPr>
          <w:rFonts w:ascii="Arial" w:hAnsi="Arial" w:cs="Arial"/>
          <w:color w:val="000000"/>
        </w:rPr>
      </w:pPr>
    </w:p>
    <w:p w:rsidR="002F1F6D" w:rsidRDefault="002F1F6D">
      <w:pPr>
        <w:pStyle w:val="Titre4"/>
        <w:numPr>
          <w:ilvl w:val="0"/>
          <w:numId w:val="0"/>
        </w:numPr>
        <w:ind w:left="360"/>
        <w:rPr>
          <w:rFonts w:ascii="Arial" w:hAnsi="Arial" w:cs="Arial"/>
          <w:color w:val="000000"/>
        </w:rPr>
      </w:pPr>
      <w:r>
        <w:rPr>
          <w:rFonts w:ascii="Arial" w:hAnsi="Arial" w:cs="Arial"/>
          <w:color w:val="000000"/>
          <w:sz w:val="20"/>
        </w:rPr>
        <w:t>F) MODE D’EMPLOI</w:t>
      </w:r>
    </w:p>
    <w:p w:rsidR="002F1F6D" w:rsidRDefault="002F1F6D">
      <w:pPr>
        <w:rPr>
          <w:rFonts w:ascii="Arial" w:hAnsi="Arial" w:cs="Arial"/>
          <w:color w:val="000000"/>
        </w:rPr>
      </w:pPr>
    </w:p>
    <w:p w:rsidR="002F1F6D" w:rsidRDefault="002F1F6D">
      <w:pPr>
        <w:numPr>
          <w:ilvl w:val="0"/>
          <w:numId w:val="10"/>
        </w:numPr>
        <w:tabs>
          <w:tab w:val="left" w:pos="360"/>
        </w:tabs>
        <w:rPr>
          <w:rFonts w:ascii="Arial" w:hAnsi="Arial" w:cs="Arial"/>
          <w:color w:val="000000"/>
        </w:rPr>
      </w:pPr>
      <w:r>
        <w:rPr>
          <w:rFonts w:ascii="Arial" w:hAnsi="Arial" w:cs="Arial"/>
          <w:color w:val="000000"/>
        </w:rPr>
        <w:t xml:space="preserve">En cas de sous-traitance, compléter le formule du cadre D par les mots « …en ce qui concerne la partie des prestations évaluées à </w:t>
      </w:r>
      <w:r>
        <w:rPr>
          <w:rFonts w:ascii="Arial" w:hAnsi="Arial" w:cs="Arial"/>
          <w:color w:val="000000"/>
        </w:rPr>
        <w:tab/>
      </w:r>
      <w:r>
        <w:rPr>
          <w:rFonts w:ascii="Arial" w:hAnsi="Arial" w:cs="Arial"/>
          <w:color w:val="000000"/>
        </w:rPr>
        <w:tab/>
        <w:t>€ et devant être exécutées par</w:t>
      </w:r>
      <w:r w:rsidR="00687769">
        <w:rPr>
          <w:rFonts w:ascii="Arial" w:hAnsi="Arial" w:cs="Arial"/>
          <w:color w:val="000000"/>
        </w:rPr>
        <w:t xml:space="preserve">                « </w:t>
      </w:r>
    </w:p>
    <w:p w:rsidR="002F1F6D" w:rsidRDefault="002F1F6D">
      <w:pPr>
        <w:rPr>
          <w:rFonts w:ascii="Arial" w:hAnsi="Arial" w:cs="Arial"/>
          <w:color w:val="000000"/>
        </w:rPr>
      </w:pPr>
    </w:p>
    <w:p w:rsidR="002F1F6D" w:rsidRDefault="002F1F6D">
      <w:pPr>
        <w:rPr>
          <w:rFonts w:ascii="Arial" w:hAnsi="Arial" w:cs="Arial"/>
          <w:color w:val="000000"/>
        </w:rPr>
      </w:pPr>
      <w:r>
        <w:rPr>
          <w:rFonts w:ascii="Arial" w:hAnsi="Arial" w:cs="Arial"/>
          <w:color w:val="000000"/>
        </w:rPr>
        <w:t>(</w:t>
      </w:r>
      <w:r w:rsidR="0072227F">
        <w:rPr>
          <w:rFonts w:ascii="Arial" w:hAnsi="Arial" w:cs="Arial"/>
          <w:color w:val="000000"/>
        </w:rPr>
        <w:t>Nom</w:t>
      </w:r>
      <w:r>
        <w:rPr>
          <w:rFonts w:ascii="Arial" w:hAnsi="Arial" w:cs="Arial"/>
          <w:color w:val="000000"/>
        </w:rPr>
        <w:t xml:space="preserve"> du titulaire ou du sous-traitant, chacun recevant une photocopie comportant la formule d’exemplaire unique avec cantonnement à sa part).</w:t>
      </w:r>
    </w:p>
    <w:p w:rsidR="002C2047" w:rsidRDefault="002C2047">
      <w:pPr>
        <w:rPr>
          <w:rFonts w:ascii="Arial" w:hAnsi="Arial" w:cs="Arial"/>
          <w:color w:val="000000"/>
        </w:rPr>
      </w:pPr>
    </w:p>
    <w:p w:rsidR="00ED37B0" w:rsidRDefault="00ED37B0">
      <w:pPr>
        <w:rPr>
          <w:rFonts w:ascii="Arial" w:hAnsi="Arial" w:cs="Arial"/>
          <w:color w:val="000000"/>
        </w:rPr>
      </w:pPr>
    </w:p>
    <w:p w:rsidR="000D38AA" w:rsidRDefault="000D38AA">
      <w:pPr>
        <w:rPr>
          <w:rFonts w:ascii="Arial" w:hAnsi="Arial" w:cs="Arial"/>
          <w:color w:val="000000"/>
        </w:rPr>
      </w:pPr>
    </w:p>
    <w:sectPr w:rsidR="000D38AA" w:rsidSect="006B0FA3">
      <w:pgSz w:w="11906" w:h="16838"/>
      <w:pgMar w:top="1049" w:right="1134" w:bottom="776" w:left="1134" w:header="70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46" w:rsidRDefault="00551146">
      <w:r>
        <w:separator/>
      </w:r>
    </w:p>
  </w:endnote>
  <w:endnote w:type="continuationSeparator" w:id="0">
    <w:p w:rsidR="00551146" w:rsidRDefault="0055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N)">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46" w:rsidRDefault="00551146">
      <w:r>
        <w:separator/>
      </w:r>
    </w:p>
  </w:footnote>
  <w:footnote w:type="continuationSeparator" w:id="0">
    <w:p w:rsidR="00551146" w:rsidRDefault="00551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3"/>
      <w:numFmt w:val="upperLetter"/>
      <w:pStyle w:val="Titre3"/>
      <w:lvlText w:val="%3)"/>
      <w:lvlJc w:val="left"/>
      <w:pPr>
        <w:tabs>
          <w:tab w:val="num" w:pos="360"/>
        </w:tabs>
        <w:ind w:left="360" w:hanging="360"/>
      </w:pPr>
    </w:lvl>
    <w:lvl w:ilvl="3">
      <w:start w:val="3"/>
      <w:numFmt w:val="upperLetter"/>
      <w:pStyle w:val="Titre4"/>
      <w:lvlText w:val="%4)"/>
      <w:lvlJc w:val="left"/>
      <w:pPr>
        <w:tabs>
          <w:tab w:val="num" w:pos="360"/>
        </w:tabs>
        <w:ind w:left="36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65"/>
        </w:tabs>
        <w:ind w:left="1065" w:hanging="360"/>
      </w:pPr>
      <w:rPr>
        <w:rFonts w:ascii="StarSymbol" w:hAnsi="Star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5" w15:restartNumberingAfterBreak="0">
    <w:nsid w:val="00000006"/>
    <w:multiLevelType w:val="multilevel"/>
    <w:tmpl w:val="00000006"/>
    <w:name w:val="WW8Num6"/>
    <w:lvl w:ilvl="0">
      <w:start w:val="1"/>
      <w:numFmt w:val="bullet"/>
      <w:lvlText w:val="o"/>
      <w:lvlJc w:val="left"/>
      <w:pPr>
        <w:tabs>
          <w:tab w:val="num" w:pos="1065"/>
        </w:tabs>
        <w:ind w:left="1065" w:hanging="360"/>
      </w:pPr>
      <w:rPr>
        <w:rFonts w:ascii="Courier New" w:hAnsi="Courier New" w:cs="Symbol"/>
      </w:rPr>
    </w:lvl>
    <w:lvl w:ilvl="1">
      <w:start w:val="1"/>
      <w:numFmt w:val="bullet"/>
      <w:lvlText w:val="-"/>
      <w:lvlJc w:val="left"/>
      <w:pPr>
        <w:tabs>
          <w:tab w:val="num" w:pos="1785"/>
        </w:tabs>
        <w:ind w:left="1785" w:hanging="360"/>
      </w:pPr>
      <w:rPr>
        <w:rFonts w:ascii="StarSymbol" w:hAnsi="StarSymbol" w:cs="StarSymbol"/>
      </w:rPr>
    </w:lvl>
    <w:lvl w:ilvl="2">
      <w:start w:val="1"/>
      <w:numFmt w:val="bullet"/>
      <w:lvlText w:val="o"/>
      <w:lvlJc w:val="left"/>
      <w:pPr>
        <w:tabs>
          <w:tab w:val="num" w:pos="2505"/>
        </w:tabs>
        <w:ind w:left="2505" w:hanging="360"/>
      </w:pPr>
      <w:rPr>
        <w:rFonts w:ascii="Courier New" w:hAnsi="Courier New" w:cs="Symbol"/>
      </w:rPr>
    </w:lvl>
    <w:lvl w:ilvl="3">
      <w:start w:val="1"/>
      <w:numFmt w:val="bullet"/>
      <w:lvlText w:val=""/>
      <w:lvlJc w:val="left"/>
      <w:pPr>
        <w:tabs>
          <w:tab w:val="num" w:pos="3225"/>
        </w:tabs>
        <w:ind w:left="3225" w:hanging="360"/>
      </w:pPr>
      <w:rPr>
        <w:rFonts w:ascii="Symbol" w:hAnsi="Symbol" w:cs="Symbol"/>
      </w:rPr>
    </w:lvl>
    <w:lvl w:ilvl="4">
      <w:start w:val="1"/>
      <w:numFmt w:val="bullet"/>
      <w:lvlText w:val="o"/>
      <w:lvlJc w:val="left"/>
      <w:pPr>
        <w:tabs>
          <w:tab w:val="num" w:pos="3945"/>
        </w:tabs>
        <w:ind w:left="3945" w:hanging="360"/>
      </w:pPr>
      <w:rPr>
        <w:rFonts w:ascii="Courier New" w:hAnsi="Courier New" w:cs="Symbol"/>
      </w:rPr>
    </w:lvl>
    <w:lvl w:ilvl="5">
      <w:start w:val="1"/>
      <w:numFmt w:val="bullet"/>
      <w:lvlText w:val=""/>
      <w:lvlJc w:val="left"/>
      <w:pPr>
        <w:tabs>
          <w:tab w:val="num" w:pos="4665"/>
        </w:tabs>
        <w:ind w:left="4665" w:hanging="360"/>
      </w:pPr>
      <w:rPr>
        <w:rFonts w:ascii="Wingdings" w:hAnsi="Wingdings" w:cs="Wingdings"/>
      </w:rPr>
    </w:lvl>
    <w:lvl w:ilvl="6">
      <w:start w:val="1"/>
      <w:numFmt w:val="bullet"/>
      <w:lvlText w:val=""/>
      <w:lvlJc w:val="left"/>
      <w:pPr>
        <w:tabs>
          <w:tab w:val="num" w:pos="5385"/>
        </w:tabs>
        <w:ind w:left="5385" w:hanging="360"/>
      </w:pPr>
      <w:rPr>
        <w:rFonts w:ascii="Symbol" w:hAnsi="Symbol" w:cs="Symbol"/>
      </w:rPr>
    </w:lvl>
    <w:lvl w:ilvl="7">
      <w:start w:val="1"/>
      <w:numFmt w:val="bullet"/>
      <w:lvlText w:val="o"/>
      <w:lvlJc w:val="left"/>
      <w:pPr>
        <w:tabs>
          <w:tab w:val="num" w:pos="6105"/>
        </w:tabs>
        <w:ind w:left="6105" w:hanging="360"/>
      </w:pPr>
      <w:rPr>
        <w:rFonts w:ascii="Courier New" w:hAnsi="Courier New" w:cs="Symbol"/>
      </w:rPr>
    </w:lvl>
    <w:lvl w:ilvl="8">
      <w:start w:val="1"/>
      <w:numFmt w:val="bullet"/>
      <w:lvlText w:val=""/>
      <w:lvlJc w:val="left"/>
      <w:pPr>
        <w:tabs>
          <w:tab w:val="num" w:pos="6825"/>
        </w:tabs>
        <w:ind w:left="6825"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440"/>
        </w:tabs>
        <w:ind w:left="7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515"/>
        </w:tabs>
        <w:ind w:left="1515"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65"/>
        </w:tabs>
        <w:ind w:left="765" w:hanging="360"/>
      </w:pPr>
      <w:rPr>
        <w:rFonts w:ascii="Wingdings" w:hAnsi="Wingdings" w:cs="Wingdings"/>
        <w:sz w:val="16"/>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1425"/>
        </w:tabs>
        <w:ind w:left="1425" w:hanging="360"/>
      </w:pPr>
      <w:rPr>
        <w:rFonts w:ascii="Wingdings" w:hAnsi="Wingdings" w:cs="Courier New"/>
      </w:rPr>
    </w:lvl>
  </w:abstractNum>
  <w:abstractNum w:abstractNumId="12" w15:restartNumberingAfterBreak="0">
    <w:nsid w:val="0000000D"/>
    <w:multiLevelType w:val="singleLevel"/>
    <w:tmpl w:val="0000000D"/>
    <w:name w:val="WW8Num13"/>
    <w:lvl w:ilvl="0">
      <w:start w:val="1"/>
      <w:numFmt w:val="bullet"/>
      <w:lvlText w:val=""/>
      <w:lvlJc w:val="left"/>
      <w:pPr>
        <w:tabs>
          <w:tab w:val="num" w:pos="284"/>
        </w:tabs>
        <w:ind w:left="284" w:hanging="284"/>
      </w:pPr>
      <w:rPr>
        <w:rFonts w:ascii="Symbol" w:hAnsi="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1515"/>
        </w:tabs>
        <w:ind w:left="1515" w:hanging="360"/>
      </w:pPr>
      <w:rPr>
        <w:rFonts w:ascii="Symbol" w:hAnsi="Symbol" w:cs="Symbol"/>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Courier New"/>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Courier New"/>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Courier New"/>
      </w:rPr>
    </w:lvl>
  </w:abstractNum>
  <w:abstractNum w:abstractNumId="17" w15:restartNumberingAfterBreak="0">
    <w:nsid w:val="00000012"/>
    <w:multiLevelType w:val="multilevel"/>
    <w:tmpl w:val="00000012"/>
    <w:name w:val="WW8Num18"/>
    <w:lvl w:ilvl="0">
      <w:start w:val="1"/>
      <w:numFmt w:val="bullet"/>
      <w:lvlText w:val=""/>
      <w:lvlJc w:val="left"/>
      <w:pPr>
        <w:tabs>
          <w:tab w:val="num" w:pos="1515"/>
        </w:tabs>
        <w:ind w:left="1515" w:hanging="360"/>
      </w:pPr>
      <w:rPr>
        <w:rFonts w:ascii="Symbol" w:hAnsi="Symbol" w:cs="Wingdings"/>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Wingdings"/>
      </w:rPr>
    </w:lvl>
    <w:lvl w:ilvl="3">
      <w:start w:val="1"/>
      <w:numFmt w:val="bullet"/>
      <w:lvlText w:val=""/>
      <w:lvlJc w:val="left"/>
      <w:pPr>
        <w:tabs>
          <w:tab w:val="num" w:pos="3675"/>
        </w:tabs>
        <w:ind w:left="3675" w:hanging="360"/>
      </w:pPr>
      <w:rPr>
        <w:rFonts w:ascii="Symbol" w:hAnsi="Symbol" w:cs="Wingdings"/>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Wingdings"/>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765"/>
        </w:tabs>
        <w:ind w:left="765" w:hanging="360"/>
      </w:pPr>
      <w:rPr>
        <w:rFonts w:ascii="Wingdings" w:hAnsi="Wingdings" w:cs="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cs="Symbol"/>
      </w:rPr>
    </w:lvl>
    <w:lvl w:ilvl="3">
      <w:start w:val="1"/>
      <w:numFmt w:val="bullet"/>
      <w:lvlText w:val=""/>
      <w:lvlJc w:val="left"/>
      <w:pPr>
        <w:tabs>
          <w:tab w:val="num" w:pos="2925"/>
        </w:tabs>
        <w:ind w:left="2925" w:hanging="360"/>
      </w:pPr>
      <w:rPr>
        <w:rFonts w:ascii="Symbol" w:hAnsi="Symbol" w:cs="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cs="Symbol"/>
      </w:rPr>
    </w:lvl>
    <w:lvl w:ilvl="6">
      <w:start w:val="1"/>
      <w:numFmt w:val="bullet"/>
      <w:lvlText w:val=""/>
      <w:lvlJc w:val="left"/>
      <w:pPr>
        <w:tabs>
          <w:tab w:val="num" w:pos="5085"/>
        </w:tabs>
        <w:ind w:left="5085" w:hanging="360"/>
      </w:pPr>
      <w:rPr>
        <w:rFonts w:ascii="Symbol" w:hAnsi="Symbol" w:cs="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cs="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284"/>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C2C43"/>
    <w:rsid w:val="00011AA2"/>
    <w:rsid w:val="00013C51"/>
    <w:rsid w:val="00016F0F"/>
    <w:rsid w:val="000974DE"/>
    <w:rsid w:val="000D38AA"/>
    <w:rsid w:val="000E0830"/>
    <w:rsid w:val="000F18E9"/>
    <w:rsid w:val="00100EED"/>
    <w:rsid w:val="00131FDC"/>
    <w:rsid w:val="00155969"/>
    <w:rsid w:val="001772BB"/>
    <w:rsid w:val="00185E80"/>
    <w:rsid w:val="001C2C43"/>
    <w:rsid w:val="001D5321"/>
    <w:rsid w:val="001E20FA"/>
    <w:rsid w:val="00262D00"/>
    <w:rsid w:val="002C2047"/>
    <w:rsid w:val="002F1F6D"/>
    <w:rsid w:val="0031542D"/>
    <w:rsid w:val="0033079C"/>
    <w:rsid w:val="00351350"/>
    <w:rsid w:val="00351DAA"/>
    <w:rsid w:val="00357F2D"/>
    <w:rsid w:val="0036629B"/>
    <w:rsid w:val="00370D26"/>
    <w:rsid w:val="00382217"/>
    <w:rsid w:val="00395E34"/>
    <w:rsid w:val="003A3E56"/>
    <w:rsid w:val="003C0759"/>
    <w:rsid w:val="003D226E"/>
    <w:rsid w:val="003D36E4"/>
    <w:rsid w:val="003F04B7"/>
    <w:rsid w:val="003F5A9B"/>
    <w:rsid w:val="003F61C5"/>
    <w:rsid w:val="00423B06"/>
    <w:rsid w:val="00462232"/>
    <w:rsid w:val="00482D23"/>
    <w:rsid w:val="005175D4"/>
    <w:rsid w:val="00526CD9"/>
    <w:rsid w:val="0053119E"/>
    <w:rsid w:val="005436EC"/>
    <w:rsid w:val="005454F7"/>
    <w:rsid w:val="00551146"/>
    <w:rsid w:val="00553D43"/>
    <w:rsid w:val="00561FB1"/>
    <w:rsid w:val="00572764"/>
    <w:rsid w:val="00576393"/>
    <w:rsid w:val="005D6C3E"/>
    <w:rsid w:val="006219D7"/>
    <w:rsid w:val="0063308E"/>
    <w:rsid w:val="00687769"/>
    <w:rsid w:val="006919C5"/>
    <w:rsid w:val="006A593A"/>
    <w:rsid w:val="006B0FA3"/>
    <w:rsid w:val="006B65FE"/>
    <w:rsid w:val="006D5021"/>
    <w:rsid w:val="006F3929"/>
    <w:rsid w:val="006F5EB8"/>
    <w:rsid w:val="00720281"/>
    <w:rsid w:val="0072227F"/>
    <w:rsid w:val="0074063F"/>
    <w:rsid w:val="00793DAA"/>
    <w:rsid w:val="007B5019"/>
    <w:rsid w:val="007E59BC"/>
    <w:rsid w:val="007F5F6E"/>
    <w:rsid w:val="00855710"/>
    <w:rsid w:val="00856144"/>
    <w:rsid w:val="008736D9"/>
    <w:rsid w:val="00891091"/>
    <w:rsid w:val="008A204D"/>
    <w:rsid w:val="008C15DC"/>
    <w:rsid w:val="008D74C7"/>
    <w:rsid w:val="00942782"/>
    <w:rsid w:val="00950AF6"/>
    <w:rsid w:val="00973EE0"/>
    <w:rsid w:val="00992064"/>
    <w:rsid w:val="009D265B"/>
    <w:rsid w:val="009D3543"/>
    <w:rsid w:val="009E005F"/>
    <w:rsid w:val="009F1E92"/>
    <w:rsid w:val="00A16A9C"/>
    <w:rsid w:val="00A6098F"/>
    <w:rsid w:val="00AA5409"/>
    <w:rsid w:val="00AC1345"/>
    <w:rsid w:val="00AD7D56"/>
    <w:rsid w:val="00AE4B5F"/>
    <w:rsid w:val="00B05A82"/>
    <w:rsid w:val="00B22C8D"/>
    <w:rsid w:val="00B66492"/>
    <w:rsid w:val="00BA1A05"/>
    <w:rsid w:val="00BD347F"/>
    <w:rsid w:val="00BE6687"/>
    <w:rsid w:val="00C23418"/>
    <w:rsid w:val="00C624AA"/>
    <w:rsid w:val="00C7145E"/>
    <w:rsid w:val="00C84C32"/>
    <w:rsid w:val="00CE6F1C"/>
    <w:rsid w:val="00CE76BC"/>
    <w:rsid w:val="00D719BA"/>
    <w:rsid w:val="00E23BFA"/>
    <w:rsid w:val="00E71A22"/>
    <w:rsid w:val="00E85B93"/>
    <w:rsid w:val="00EC1FE1"/>
    <w:rsid w:val="00ED37B0"/>
    <w:rsid w:val="00EE5BE0"/>
    <w:rsid w:val="00EF49F4"/>
    <w:rsid w:val="00F278AC"/>
    <w:rsid w:val="00F33723"/>
    <w:rsid w:val="00F34289"/>
    <w:rsid w:val="00F74487"/>
    <w:rsid w:val="00FB2C46"/>
    <w:rsid w:val="00FC1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AB2927-B944-4FD4-AC0E-436AC2B1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A3"/>
    <w:pPr>
      <w:suppressAutoHyphens/>
    </w:pPr>
    <w:rPr>
      <w:kern w:val="1"/>
      <w:lang w:eastAsia="zh-CN"/>
    </w:rPr>
  </w:style>
  <w:style w:type="paragraph" w:styleId="Titre1">
    <w:name w:val="heading 1"/>
    <w:basedOn w:val="Normal"/>
    <w:next w:val="Normal"/>
    <w:qFormat/>
    <w:rsid w:val="006B0FA3"/>
    <w:pPr>
      <w:keepNext/>
      <w:pBdr>
        <w:top w:val="single" w:sz="4" w:space="1" w:color="000000"/>
        <w:left w:val="single" w:sz="4" w:space="4" w:color="000000"/>
        <w:bottom w:val="single" w:sz="4" w:space="1" w:color="000000"/>
        <w:right w:val="single" w:sz="4" w:space="4" w:color="000000"/>
      </w:pBdr>
      <w:outlineLvl w:val="0"/>
    </w:pPr>
    <w:rPr>
      <w:b/>
      <w:bCs/>
    </w:rPr>
  </w:style>
  <w:style w:type="paragraph" w:styleId="Titre2">
    <w:name w:val="heading 2"/>
    <w:basedOn w:val="Normal"/>
    <w:next w:val="Normal"/>
    <w:qFormat/>
    <w:rsid w:val="006B0FA3"/>
    <w:pPr>
      <w:keepNext/>
      <w:jc w:val="center"/>
      <w:outlineLvl w:val="1"/>
    </w:pPr>
    <w:rPr>
      <w:b/>
      <w:bCs/>
    </w:rPr>
  </w:style>
  <w:style w:type="paragraph" w:styleId="Titre3">
    <w:name w:val="heading 3"/>
    <w:basedOn w:val="Normal"/>
    <w:next w:val="Normal"/>
    <w:qFormat/>
    <w:rsid w:val="006B0FA3"/>
    <w:pPr>
      <w:keepNext/>
      <w:numPr>
        <w:ilvl w:val="2"/>
        <w:numId w:val="1"/>
      </w:numPr>
      <w:pBdr>
        <w:top w:val="single" w:sz="4" w:space="1" w:color="000000"/>
        <w:left w:val="single" w:sz="4" w:space="4" w:color="000000"/>
        <w:bottom w:val="single" w:sz="4" w:space="1" w:color="000000"/>
        <w:right w:val="single" w:sz="4" w:space="4" w:color="000000"/>
      </w:pBdr>
      <w:outlineLvl w:val="2"/>
    </w:pPr>
    <w:rPr>
      <w:b/>
      <w:bCs/>
    </w:rPr>
  </w:style>
  <w:style w:type="paragraph" w:styleId="Titre4">
    <w:name w:val="heading 4"/>
    <w:basedOn w:val="Normal"/>
    <w:next w:val="Normal"/>
    <w:qFormat/>
    <w:rsid w:val="006B0FA3"/>
    <w:pPr>
      <w:keepNext/>
      <w:numPr>
        <w:ilvl w:val="3"/>
        <w:numId w:val="1"/>
      </w:numPr>
      <w:pBdr>
        <w:top w:val="single" w:sz="4" w:space="1" w:color="000000"/>
        <w:left w:val="single" w:sz="4" w:space="4" w:color="000000"/>
        <w:bottom w:val="single" w:sz="4" w:space="1" w:color="000000"/>
        <w:right w:val="single" w:sz="4" w:space="4" w:color="000000"/>
      </w:pBdr>
      <w:outlineLvl w:val="3"/>
    </w:pPr>
    <w:rPr>
      <w:b/>
      <w:bCs/>
      <w:sz w:val="16"/>
      <w:szCs w:val="16"/>
    </w:rPr>
  </w:style>
  <w:style w:type="paragraph" w:styleId="Titre5">
    <w:name w:val="heading 5"/>
    <w:basedOn w:val="Normal"/>
    <w:next w:val="Normal"/>
    <w:qFormat/>
    <w:rsid w:val="006B0FA3"/>
    <w:pPr>
      <w:keepNext/>
      <w:outlineLvl w:val="4"/>
    </w:pPr>
    <w:rPr>
      <w:b/>
      <w:bCs/>
    </w:rPr>
  </w:style>
  <w:style w:type="paragraph" w:styleId="Titre6">
    <w:name w:val="heading 6"/>
    <w:basedOn w:val="Normal"/>
    <w:next w:val="Normal"/>
    <w:qFormat/>
    <w:rsid w:val="006B0FA3"/>
    <w:pPr>
      <w:keepNext/>
      <w:jc w:val="center"/>
      <w:outlineLvl w:val="5"/>
    </w:pPr>
    <w:rPr>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B0FA3"/>
    <w:rPr>
      <w:rFonts w:ascii="Symbol" w:hAnsi="Symbol" w:cs="Symbol"/>
    </w:rPr>
  </w:style>
  <w:style w:type="character" w:customStyle="1" w:styleId="WW8Num3z0">
    <w:name w:val="WW8Num3z0"/>
    <w:rsid w:val="006B0FA3"/>
    <w:rPr>
      <w:rFonts w:ascii="Symbol" w:hAnsi="Symbol" w:cs="Symbol"/>
    </w:rPr>
  </w:style>
  <w:style w:type="character" w:customStyle="1" w:styleId="WW8Num4z0">
    <w:name w:val="WW8Num4z0"/>
    <w:rsid w:val="006B0FA3"/>
    <w:rPr>
      <w:rFonts w:ascii="Symbol" w:hAnsi="Symbol" w:cs="Symbol"/>
    </w:rPr>
  </w:style>
  <w:style w:type="character" w:customStyle="1" w:styleId="WW8Num5z0">
    <w:name w:val="WW8Num5z0"/>
    <w:rsid w:val="006B0FA3"/>
    <w:rPr>
      <w:rFonts w:ascii="Symbol" w:hAnsi="Symbol" w:cs="Symbol"/>
    </w:rPr>
  </w:style>
  <w:style w:type="character" w:customStyle="1" w:styleId="WW8Num6z0">
    <w:name w:val="WW8Num6z0"/>
    <w:rsid w:val="006B0FA3"/>
    <w:rPr>
      <w:rFonts w:ascii="Symbol" w:hAnsi="Symbol" w:cs="Symbol"/>
    </w:rPr>
  </w:style>
  <w:style w:type="character" w:customStyle="1" w:styleId="WW8Num6z1">
    <w:name w:val="WW8Num6z1"/>
    <w:rsid w:val="006B0FA3"/>
    <w:rPr>
      <w:rFonts w:ascii="StarSymbol" w:hAnsi="StarSymbol" w:cs="StarSymbol"/>
    </w:rPr>
  </w:style>
  <w:style w:type="character" w:customStyle="1" w:styleId="WW8Num6z3">
    <w:name w:val="WW8Num6z3"/>
    <w:rsid w:val="006B0FA3"/>
    <w:rPr>
      <w:rFonts w:ascii="Symbol" w:hAnsi="Symbol" w:cs="Symbol"/>
    </w:rPr>
  </w:style>
  <w:style w:type="character" w:customStyle="1" w:styleId="WW8Num6z5">
    <w:name w:val="WW8Num6z5"/>
    <w:rsid w:val="006B0FA3"/>
    <w:rPr>
      <w:rFonts w:ascii="Wingdings" w:hAnsi="Wingdings" w:cs="Wingdings"/>
    </w:rPr>
  </w:style>
  <w:style w:type="character" w:customStyle="1" w:styleId="WW8Num7z0">
    <w:name w:val="WW8Num7z0"/>
    <w:rsid w:val="006B0FA3"/>
    <w:rPr>
      <w:rFonts w:ascii="Symbol" w:hAnsi="Symbol" w:cs="Symbol"/>
    </w:rPr>
  </w:style>
  <w:style w:type="character" w:customStyle="1" w:styleId="WW8Num8z0">
    <w:name w:val="WW8Num8z0"/>
    <w:rsid w:val="006B0FA3"/>
    <w:rPr>
      <w:rFonts w:ascii="Symbol" w:hAnsi="Symbol" w:cs="Symbol"/>
    </w:rPr>
  </w:style>
  <w:style w:type="character" w:customStyle="1" w:styleId="WW8Num9z0">
    <w:name w:val="WW8Num9z0"/>
    <w:rsid w:val="006B0FA3"/>
    <w:rPr>
      <w:rFonts w:ascii="Wingdings" w:hAnsi="Wingdings" w:cs="Wingdings"/>
      <w:sz w:val="16"/>
    </w:rPr>
  </w:style>
  <w:style w:type="character" w:customStyle="1" w:styleId="WW8Num10z0">
    <w:name w:val="WW8Num10z0"/>
    <w:rsid w:val="006B0FA3"/>
    <w:rPr>
      <w:rFonts w:ascii="Symbol" w:hAnsi="Symbol" w:cs="Symbol"/>
    </w:rPr>
  </w:style>
  <w:style w:type="character" w:customStyle="1" w:styleId="WW8Num11z0">
    <w:name w:val="WW8Num11z0"/>
    <w:rsid w:val="006B0FA3"/>
    <w:rPr>
      <w:rFonts w:ascii="Symbol" w:hAnsi="Symbol" w:cs="Symbol"/>
    </w:rPr>
  </w:style>
  <w:style w:type="character" w:customStyle="1" w:styleId="WW8Num12z0">
    <w:name w:val="WW8Num12z0"/>
    <w:rsid w:val="006B0FA3"/>
    <w:rPr>
      <w:rFonts w:ascii="Courier New" w:hAnsi="Courier New" w:cs="Courier New"/>
    </w:rPr>
  </w:style>
  <w:style w:type="character" w:customStyle="1" w:styleId="WW8Num13z0">
    <w:name w:val="WW8Num13z0"/>
    <w:rsid w:val="006B0FA3"/>
    <w:rPr>
      <w:rFonts w:ascii="Courier New" w:hAnsi="Courier New" w:cs="Courier New"/>
    </w:rPr>
  </w:style>
  <w:style w:type="character" w:customStyle="1" w:styleId="WW8Num14z0">
    <w:name w:val="WW8Num14z0"/>
    <w:rsid w:val="006B0FA3"/>
    <w:rPr>
      <w:rFonts w:ascii="Symbol" w:hAnsi="Symbol" w:cs="Symbol"/>
    </w:rPr>
  </w:style>
  <w:style w:type="character" w:customStyle="1" w:styleId="WW8Num15z0">
    <w:name w:val="WW8Num15z0"/>
    <w:rsid w:val="006B0FA3"/>
    <w:rPr>
      <w:rFonts w:ascii="Symbol" w:hAnsi="Symbol" w:cs="Symbol"/>
    </w:rPr>
  </w:style>
  <w:style w:type="character" w:customStyle="1" w:styleId="WW8Num16z0">
    <w:name w:val="WW8Num16z0"/>
    <w:rsid w:val="006B0FA3"/>
    <w:rPr>
      <w:rFonts w:ascii="Symbol" w:hAnsi="Symbol" w:cs="Symbol"/>
    </w:rPr>
  </w:style>
  <w:style w:type="character" w:customStyle="1" w:styleId="WW8Num17z0">
    <w:name w:val="WW8Num17z0"/>
    <w:rsid w:val="006B0FA3"/>
    <w:rPr>
      <w:rFonts w:ascii="Symbol" w:hAnsi="Symbol" w:cs="Symbol"/>
    </w:rPr>
  </w:style>
  <w:style w:type="character" w:customStyle="1" w:styleId="WW8Num17z1">
    <w:name w:val="WW8Num17z1"/>
    <w:rsid w:val="006B0FA3"/>
    <w:rPr>
      <w:rFonts w:ascii="Courier New" w:hAnsi="Courier New" w:cs="Courier New"/>
    </w:rPr>
  </w:style>
  <w:style w:type="character" w:customStyle="1" w:styleId="WW8Num17z2">
    <w:name w:val="WW8Num17z2"/>
    <w:rsid w:val="006B0FA3"/>
    <w:rPr>
      <w:rFonts w:ascii="Courier New" w:hAnsi="Courier New" w:cs="Courier New"/>
    </w:rPr>
  </w:style>
  <w:style w:type="character" w:customStyle="1" w:styleId="WW8Num18z0">
    <w:name w:val="WW8Num18z0"/>
    <w:rsid w:val="006B0FA3"/>
    <w:rPr>
      <w:rFonts w:ascii="Wingdings" w:hAnsi="Wingdings" w:cs="Wingdings"/>
    </w:rPr>
  </w:style>
  <w:style w:type="character" w:customStyle="1" w:styleId="WW8Num18z1">
    <w:name w:val="WW8Num18z1"/>
    <w:rsid w:val="006B0FA3"/>
    <w:rPr>
      <w:rFonts w:ascii="Courier New" w:hAnsi="Courier New" w:cs="Courier New"/>
    </w:rPr>
  </w:style>
  <w:style w:type="character" w:customStyle="1" w:styleId="WW8Num18z2">
    <w:name w:val="WW8Num18z2"/>
    <w:rsid w:val="006B0FA3"/>
    <w:rPr>
      <w:rFonts w:ascii="Wingdings" w:hAnsi="Wingdings" w:cs="Wingdings"/>
    </w:rPr>
  </w:style>
  <w:style w:type="character" w:customStyle="1" w:styleId="WW8Num19z0">
    <w:name w:val="WW8Num19z0"/>
    <w:rsid w:val="006B0FA3"/>
    <w:rPr>
      <w:rFonts w:ascii="Symbol" w:hAnsi="Symbol" w:cs="Symbol"/>
    </w:rPr>
  </w:style>
  <w:style w:type="character" w:customStyle="1" w:styleId="WW8Num19z1">
    <w:name w:val="WW8Num19z1"/>
    <w:rsid w:val="006B0FA3"/>
    <w:rPr>
      <w:rFonts w:ascii="Courier New" w:hAnsi="Courier New" w:cs="Courier New"/>
    </w:rPr>
  </w:style>
  <w:style w:type="character" w:customStyle="1" w:styleId="WW8Num19z3">
    <w:name w:val="WW8Num19z3"/>
    <w:rsid w:val="006B0FA3"/>
    <w:rPr>
      <w:rFonts w:ascii="Symbol" w:hAnsi="Symbol" w:cs="Symbol"/>
    </w:rPr>
  </w:style>
  <w:style w:type="character" w:customStyle="1" w:styleId="WW8Num20z0">
    <w:name w:val="WW8Num20z0"/>
    <w:rsid w:val="006B0FA3"/>
    <w:rPr>
      <w:rFonts w:ascii="Symbol" w:hAnsi="Symbol" w:cs="Symbol"/>
    </w:rPr>
  </w:style>
  <w:style w:type="character" w:customStyle="1" w:styleId="Absatz-Standardschriftart">
    <w:name w:val="Absatz-Standardschriftart"/>
    <w:rsid w:val="006B0FA3"/>
  </w:style>
  <w:style w:type="character" w:customStyle="1" w:styleId="Policepardfaut1">
    <w:name w:val="Police par défaut1"/>
    <w:rsid w:val="006B0FA3"/>
  </w:style>
  <w:style w:type="character" w:styleId="Numrodepage">
    <w:name w:val="page number"/>
    <w:basedOn w:val="Policepardfaut1"/>
    <w:rsid w:val="006B0FA3"/>
  </w:style>
  <w:style w:type="character" w:customStyle="1" w:styleId="Puces">
    <w:name w:val="Puces"/>
    <w:rsid w:val="006B0FA3"/>
    <w:rPr>
      <w:rFonts w:ascii="StarSymbol" w:eastAsia="StarSymbol" w:hAnsi="StarSymbol" w:cs="StarSymbol"/>
      <w:sz w:val="18"/>
      <w:szCs w:val="18"/>
    </w:rPr>
  </w:style>
  <w:style w:type="character" w:customStyle="1" w:styleId="WW8Num2z1">
    <w:name w:val="WW8Num2z1"/>
    <w:rsid w:val="006B0FA3"/>
    <w:rPr>
      <w:rFonts w:ascii="Courier New" w:hAnsi="Courier New" w:cs="Courier New"/>
    </w:rPr>
  </w:style>
  <w:style w:type="character" w:customStyle="1" w:styleId="WW8Num2z2">
    <w:name w:val="WW8Num2z2"/>
    <w:rsid w:val="006B0FA3"/>
    <w:rPr>
      <w:rFonts w:ascii="Wingdings" w:hAnsi="Wingdings" w:cs="Wingdings"/>
    </w:rPr>
  </w:style>
  <w:style w:type="character" w:customStyle="1" w:styleId="WW8Num2z3">
    <w:name w:val="WW8Num2z3"/>
    <w:rsid w:val="006B0FA3"/>
    <w:rPr>
      <w:rFonts w:ascii="Symbol" w:hAnsi="Symbol" w:cs="Symbol"/>
    </w:rPr>
  </w:style>
  <w:style w:type="character" w:customStyle="1" w:styleId="WW8Num3z1">
    <w:name w:val="WW8Num3z1"/>
    <w:rsid w:val="006B0FA3"/>
    <w:rPr>
      <w:rFonts w:ascii="Courier New" w:hAnsi="Courier New" w:cs="Courier New"/>
    </w:rPr>
  </w:style>
  <w:style w:type="character" w:customStyle="1" w:styleId="WW8Num3z2">
    <w:name w:val="WW8Num3z2"/>
    <w:rsid w:val="006B0FA3"/>
    <w:rPr>
      <w:rFonts w:ascii="Wingdings" w:hAnsi="Wingdings" w:cs="Wingdings"/>
    </w:rPr>
  </w:style>
  <w:style w:type="character" w:customStyle="1" w:styleId="WW8Num3z3">
    <w:name w:val="WW8Num3z3"/>
    <w:rsid w:val="006B0FA3"/>
    <w:rPr>
      <w:rFonts w:ascii="Symbol" w:hAnsi="Symbol" w:cs="Symbol"/>
    </w:rPr>
  </w:style>
  <w:style w:type="character" w:customStyle="1" w:styleId="WW8Num4z1">
    <w:name w:val="WW8Num4z1"/>
    <w:rsid w:val="006B0FA3"/>
    <w:rPr>
      <w:rFonts w:ascii="Courier New" w:hAnsi="Courier New" w:cs="Courier New"/>
    </w:rPr>
  </w:style>
  <w:style w:type="character" w:customStyle="1" w:styleId="WW8Num4z2">
    <w:name w:val="WW8Num4z2"/>
    <w:rsid w:val="006B0FA3"/>
    <w:rPr>
      <w:rFonts w:ascii="Wingdings" w:hAnsi="Wingdings" w:cs="Wingdings"/>
    </w:rPr>
  </w:style>
  <w:style w:type="character" w:customStyle="1" w:styleId="WW8Num8z1">
    <w:name w:val="WW8Num8z1"/>
    <w:rsid w:val="006B0FA3"/>
    <w:rPr>
      <w:rFonts w:ascii="Courier New" w:hAnsi="Courier New" w:cs="Courier New"/>
    </w:rPr>
  </w:style>
  <w:style w:type="character" w:customStyle="1" w:styleId="WW8Num8z2">
    <w:name w:val="WW8Num8z2"/>
    <w:rsid w:val="006B0FA3"/>
    <w:rPr>
      <w:rFonts w:ascii="Wingdings" w:hAnsi="Wingdings" w:cs="Wingdings"/>
    </w:rPr>
  </w:style>
  <w:style w:type="character" w:customStyle="1" w:styleId="WW8Num8z3">
    <w:name w:val="WW8Num8z3"/>
    <w:rsid w:val="006B0FA3"/>
    <w:rPr>
      <w:rFonts w:ascii="Symbol" w:hAnsi="Symbol" w:cs="Symbol"/>
    </w:rPr>
  </w:style>
  <w:style w:type="character" w:customStyle="1" w:styleId="WW8Num12z2">
    <w:name w:val="WW8Num12z2"/>
    <w:rsid w:val="006B0FA3"/>
    <w:rPr>
      <w:rFonts w:ascii="Wingdings" w:hAnsi="Wingdings" w:cs="Wingdings"/>
    </w:rPr>
  </w:style>
  <w:style w:type="character" w:customStyle="1" w:styleId="WW8Num12z3">
    <w:name w:val="WW8Num12z3"/>
    <w:rsid w:val="006B0FA3"/>
    <w:rPr>
      <w:rFonts w:ascii="Symbol" w:hAnsi="Symbol" w:cs="Symbol"/>
    </w:rPr>
  </w:style>
  <w:style w:type="character" w:customStyle="1" w:styleId="WW8Num13z3">
    <w:name w:val="WW8Num13z3"/>
    <w:rsid w:val="006B0FA3"/>
    <w:rPr>
      <w:rFonts w:ascii="Symbol" w:hAnsi="Symbol" w:cs="Symbol"/>
    </w:rPr>
  </w:style>
  <w:style w:type="character" w:customStyle="1" w:styleId="WW8Num13z5">
    <w:name w:val="WW8Num13z5"/>
    <w:rsid w:val="006B0FA3"/>
    <w:rPr>
      <w:rFonts w:ascii="Wingdings" w:hAnsi="Wingdings" w:cs="Wingdings"/>
    </w:rPr>
  </w:style>
  <w:style w:type="character" w:customStyle="1" w:styleId="WW8Num14z1">
    <w:name w:val="WW8Num14z1"/>
    <w:rsid w:val="006B0FA3"/>
    <w:rPr>
      <w:rFonts w:ascii="Courier New" w:hAnsi="Courier New" w:cs="Courier New"/>
    </w:rPr>
  </w:style>
  <w:style w:type="character" w:customStyle="1" w:styleId="WW8Num14z2">
    <w:name w:val="WW8Num14z2"/>
    <w:rsid w:val="006B0FA3"/>
    <w:rPr>
      <w:rFonts w:ascii="Wingdings" w:hAnsi="Wingdings" w:cs="Wingdings"/>
    </w:rPr>
  </w:style>
  <w:style w:type="character" w:customStyle="1" w:styleId="WW8Num16z1">
    <w:name w:val="WW8Num16z1"/>
    <w:rsid w:val="006B0FA3"/>
    <w:rPr>
      <w:rFonts w:ascii="Courier New" w:hAnsi="Courier New" w:cs="Courier New"/>
    </w:rPr>
  </w:style>
  <w:style w:type="character" w:customStyle="1" w:styleId="WW8Num16z2">
    <w:name w:val="WW8Num16z2"/>
    <w:rsid w:val="006B0FA3"/>
    <w:rPr>
      <w:rFonts w:ascii="Wingdings" w:hAnsi="Wingdings" w:cs="Wingdings"/>
    </w:rPr>
  </w:style>
  <w:style w:type="character" w:customStyle="1" w:styleId="WW8Num17z3">
    <w:name w:val="WW8Num17z3"/>
    <w:rsid w:val="006B0FA3"/>
    <w:rPr>
      <w:rFonts w:ascii="Symbol" w:hAnsi="Symbol" w:cs="Symbol"/>
    </w:rPr>
  </w:style>
  <w:style w:type="character" w:customStyle="1" w:styleId="WW8Num17z5">
    <w:name w:val="WW8Num17z5"/>
    <w:rsid w:val="006B0FA3"/>
    <w:rPr>
      <w:rFonts w:ascii="Wingdings" w:hAnsi="Wingdings" w:cs="Wingdings"/>
    </w:rPr>
  </w:style>
  <w:style w:type="character" w:customStyle="1" w:styleId="WW8Num18z3">
    <w:name w:val="WW8Num18z3"/>
    <w:rsid w:val="006B0FA3"/>
    <w:rPr>
      <w:rFonts w:ascii="Symbol" w:hAnsi="Symbol" w:cs="Symbol"/>
    </w:rPr>
  </w:style>
  <w:style w:type="character" w:customStyle="1" w:styleId="WW8Num20z1">
    <w:name w:val="WW8Num20z1"/>
    <w:rsid w:val="006B0FA3"/>
    <w:rPr>
      <w:rFonts w:ascii="Courier New" w:hAnsi="Courier New" w:cs="Courier New"/>
    </w:rPr>
  </w:style>
  <w:style w:type="character" w:customStyle="1" w:styleId="WW8Num20z2">
    <w:name w:val="WW8Num20z2"/>
    <w:rsid w:val="006B0FA3"/>
    <w:rPr>
      <w:rFonts w:ascii="Wingdings" w:hAnsi="Wingdings" w:cs="Wingdings"/>
    </w:rPr>
  </w:style>
  <w:style w:type="character" w:customStyle="1" w:styleId="WW8Num21z0">
    <w:name w:val="WW8Num21z0"/>
    <w:rsid w:val="006B0FA3"/>
    <w:rPr>
      <w:rFonts w:ascii="Wingdings" w:hAnsi="Wingdings" w:cs="Wingdings"/>
    </w:rPr>
  </w:style>
  <w:style w:type="character" w:customStyle="1" w:styleId="WW8Num21z1">
    <w:name w:val="WW8Num21z1"/>
    <w:rsid w:val="006B0FA3"/>
    <w:rPr>
      <w:rFonts w:ascii="Courier New" w:hAnsi="Courier New" w:cs="Courier New"/>
    </w:rPr>
  </w:style>
  <w:style w:type="character" w:customStyle="1" w:styleId="WW8Num21z3">
    <w:name w:val="WW8Num21z3"/>
    <w:rsid w:val="006B0FA3"/>
    <w:rPr>
      <w:rFonts w:ascii="Symbol" w:hAnsi="Symbol" w:cs="Symbol"/>
    </w:rPr>
  </w:style>
  <w:style w:type="character" w:customStyle="1" w:styleId="WW8NumSt21z0">
    <w:name w:val="WW8NumSt21z0"/>
    <w:rsid w:val="006B0FA3"/>
    <w:rPr>
      <w:rFonts w:ascii="Symbol" w:hAnsi="Symbol" w:cs="Symbol"/>
    </w:rPr>
  </w:style>
  <w:style w:type="character" w:styleId="Lienhypertexte">
    <w:name w:val="Hyperlink"/>
    <w:rsid w:val="006B0FA3"/>
    <w:rPr>
      <w:color w:val="000080"/>
      <w:u w:val="single"/>
    </w:rPr>
  </w:style>
  <w:style w:type="paragraph" w:customStyle="1" w:styleId="Titre10">
    <w:name w:val="Titre1"/>
    <w:basedOn w:val="Normal"/>
    <w:next w:val="Corpsdetexte"/>
    <w:rsid w:val="006B0FA3"/>
    <w:pPr>
      <w:keepNext/>
      <w:spacing w:before="240" w:after="120"/>
    </w:pPr>
    <w:rPr>
      <w:rFonts w:ascii="Arial" w:eastAsia="MS Mincho" w:hAnsi="Arial" w:cs="Tahoma"/>
      <w:sz w:val="28"/>
      <w:szCs w:val="28"/>
    </w:rPr>
  </w:style>
  <w:style w:type="paragraph" w:styleId="Corpsdetexte">
    <w:name w:val="Body Text"/>
    <w:basedOn w:val="Normal"/>
    <w:rsid w:val="006B0FA3"/>
    <w:rPr>
      <w:sz w:val="16"/>
      <w:szCs w:val="16"/>
    </w:rPr>
  </w:style>
  <w:style w:type="paragraph" w:styleId="Liste">
    <w:name w:val="List"/>
    <w:basedOn w:val="Corpsdetexte"/>
    <w:rsid w:val="006B0FA3"/>
    <w:rPr>
      <w:rFonts w:cs="Tahoma"/>
    </w:rPr>
  </w:style>
  <w:style w:type="paragraph" w:styleId="Lgende">
    <w:name w:val="caption"/>
    <w:basedOn w:val="Normal"/>
    <w:qFormat/>
    <w:rsid w:val="006B0FA3"/>
    <w:pPr>
      <w:suppressLineNumbers/>
      <w:spacing w:before="120" w:after="120"/>
    </w:pPr>
    <w:rPr>
      <w:rFonts w:cs="Tahoma"/>
      <w:i/>
      <w:iCs/>
      <w:sz w:val="24"/>
      <w:szCs w:val="24"/>
    </w:rPr>
  </w:style>
  <w:style w:type="paragraph" w:customStyle="1" w:styleId="Index">
    <w:name w:val="Index"/>
    <w:basedOn w:val="Normal"/>
    <w:rsid w:val="006B0FA3"/>
    <w:pPr>
      <w:suppressLineNumbers/>
    </w:pPr>
    <w:rPr>
      <w:rFonts w:cs="Tahoma"/>
    </w:rPr>
  </w:style>
  <w:style w:type="paragraph" w:styleId="Retraitcorpsdetexte">
    <w:name w:val="Body Text Indent"/>
    <w:basedOn w:val="Normal"/>
    <w:rsid w:val="006B0FA3"/>
    <w:pPr>
      <w:ind w:left="705"/>
    </w:pPr>
    <w:rPr>
      <w:b/>
      <w:bCs/>
    </w:rPr>
  </w:style>
  <w:style w:type="paragraph" w:styleId="En-tte">
    <w:name w:val="header"/>
    <w:basedOn w:val="Normal"/>
    <w:rsid w:val="006B0FA3"/>
    <w:pPr>
      <w:tabs>
        <w:tab w:val="center" w:pos="4536"/>
        <w:tab w:val="right" w:pos="9072"/>
      </w:tabs>
    </w:pPr>
  </w:style>
  <w:style w:type="paragraph" w:styleId="Pieddepage">
    <w:name w:val="footer"/>
    <w:basedOn w:val="Normal"/>
    <w:rsid w:val="006B0FA3"/>
    <w:pPr>
      <w:tabs>
        <w:tab w:val="center" w:pos="4536"/>
        <w:tab w:val="right" w:pos="9072"/>
      </w:tabs>
    </w:pPr>
  </w:style>
  <w:style w:type="paragraph" w:customStyle="1" w:styleId="Contenudetableau">
    <w:name w:val="Contenu de tableau"/>
    <w:basedOn w:val="Normal"/>
    <w:rsid w:val="006B0FA3"/>
    <w:pPr>
      <w:suppressLineNumbers/>
    </w:pPr>
  </w:style>
  <w:style w:type="paragraph" w:customStyle="1" w:styleId="Titredetableau">
    <w:name w:val="Titre de tableau"/>
    <w:basedOn w:val="Contenudetableau"/>
    <w:rsid w:val="006B0FA3"/>
    <w:pPr>
      <w:jc w:val="center"/>
    </w:pPr>
    <w:rPr>
      <w:b/>
      <w:bCs/>
      <w:i/>
      <w:iCs/>
    </w:rPr>
  </w:style>
  <w:style w:type="paragraph" w:customStyle="1" w:styleId="Contenuducadre">
    <w:name w:val="Contenu du cadre"/>
    <w:basedOn w:val="Corpsdetexte"/>
    <w:rsid w:val="006B0FA3"/>
  </w:style>
  <w:style w:type="paragraph" w:customStyle="1" w:styleId="Retraitcorpsdetexte21">
    <w:name w:val="Retrait corps de texte 21"/>
    <w:basedOn w:val="Normal"/>
    <w:rsid w:val="006B0FA3"/>
    <w:pPr>
      <w:ind w:left="705"/>
    </w:pPr>
  </w:style>
  <w:style w:type="paragraph" w:customStyle="1" w:styleId="Retraitcorpsdetexte31">
    <w:name w:val="Retrait corps de texte 31"/>
    <w:basedOn w:val="Normal"/>
    <w:rsid w:val="006B0FA3"/>
    <w:pPr>
      <w:pBdr>
        <w:top w:val="single" w:sz="4" w:space="1" w:color="000000"/>
        <w:left w:val="single" w:sz="4" w:space="4" w:color="000000"/>
        <w:bottom w:val="single" w:sz="4" w:space="1" w:color="000000"/>
        <w:right w:val="single" w:sz="4" w:space="4" w:color="000000"/>
      </w:pBdr>
      <w:ind w:left="5670" w:hanging="4111"/>
    </w:pPr>
  </w:style>
  <w:style w:type="paragraph" w:customStyle="1" w:styleId="fcasegauche">
    <w:name w:val="f_case_gauche"/>
    <w:basedOn w:val="Normal"/>
    <w:rsid w:val="006B0FA3"/>
    <w:pPr>
      <w:spacing w:after="60"/>
      <w:ind w:left="284" w:hanging="284"/>
      <w:jc w:val="both"/>
    </w:pPr>
    <w:rPr>
      <w:rFonts w:ascii="Univers (WN)" w:hAnsi="Univers (WN)" w:cs="Univers (WN)"/>
    </w:rPr>
  </w:style>
  <w:style w:type="paragraph" w:customStyle="1" w:styleId="fcase1ertab">
    <w:name w:val="f_case_1ertab"/>
    <w:basedOn w:val="Normal"/>
    <w:rsid w:val="006B0FA3"/>
    <w:pPr>
      <w:tabs>
        <w:tab w:val="left" w:pos="-283"/>
      </w:tabs>
      <w:ind w:left="709" w:hanging="709"/>
      <w:jc w:val="both"/>
    </w:pPr>
    <w:rPr>
      <w:rFonts w:ascii="Univers (WN)" w:hAnsi="Univers (WN)" w:cs="Univers (WN)"/>
    </w:rPr>
  </w:style>
  <w:style w:type="paragraph" w:customStyle="1" w:styleId="Corpsdetexte21">
    <w:name w:val="Corps de texte 21"/>
    <w:basedOn w:val="Normal"/>
    <w:rsid w:val="006B0FA3"/>
    <w:rPr>
      <w:b/>
      <w:bCs/>
    </w:rPr>
  </w:style>
  <w:style w:type="paragraph" w:customStyle="1" w:styleId="Corpsdetexte31">
    <w:name w:val="Corps de texte 31"/>
    <w:basedOn w:val="Normal"/>
    <w:rsid w:val="006B0FA3"/>
    <w:rPr>
      <w:color w:val="000000"/>
    </w:rPr>
  </w:style>
  <w:style w:type="paragraph" w:customStyle="1" w:styleId="Parareponse">
    <w:name w:val="Para_reponse"/>
    <w:basedOn w:val="Normal"/>
    <w:rsid w:val="006B0FA3"/>
    <w:pPr>
      <w:keepNext/>
      <w:overflowPunct w:val="0"/>
      <w:autoSpaceDE w:val="0"/>
      <w:spacing w:before="120" w:after="120"/>
      <w:jc w:val="both"/>
      <w:textAlignment w:val="baseline"/>
    </w:pPr>
    <w:rPr>
      <w:sz w:val="24"/>
    </w:rPr>
  </w:style>
  <w:style w:type="paragraph" w:customStyle="1" w:styleId="Corps">
    <w:name w:val="Corps"/>
    <w:basedOn w:val="Normal"/>
    <w:next w:val="Normal"/>
    <w:rsid w:val="006B0FA3"/>
    <w:pPr>
      <w:keepNext/>
    </w:pPr>
  </w:style>
  <w:style w:type="paragraph" w:customStyle="1" w:styleId="Default">
    <w:name w:val="Default"/>
    <w:rsid w:val="00FB2C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4096">
      <w:bodyDiv w:val="1"/>
      <w:marLeft w:val="0"/>
      <w:marRight w:val="0"/>
      <w:marTop w:val="0"/>
      <w:marBottom w:val="0"/>
      <w:divBdr>
        <w:top w:val="none" w:sz="0" w:space="0" w:color="auto"/>
        <w:left w:val="none" w:sz="0" w:space="0" w:color="auto"/>
        <w:bottom w:val="none" w:sz="0" w:space="0" w:color="auto"/>
        <w:right w:val="none" w:sz="0" w:space="0" w:color="auto"/>
      </w:divBdr>
      <w:divsChild>
        <w:div w:id="1480343319">
          <w:marLeft w:val="0"/>
          <w:marRight w:val="0"/>
          <w:marTop w:val="0"/>
          <w:marBottom w:val="0"/>
          <w:divBdr>
            <w:top w:val="none" w:sz="0" w:space="0" w:color="auto"/>
            <w:left w:val="none" w:sz="0" w:space="0" w:color="auto"/>
            <w:bottom w:val="none" w:sz="0" w:space="0" w:color="auto"/>
            <w:right w:val="none" w:sz="0" w:space="0" w:color="auto"/>
          </w:divBdr>
        </w:div>
        <w:div w:id="1901748891">
          <w:marLeft w:val="0"/>
          <w:marRight w:val="0"/>
          <w:marTop w:val="0"/>
          <w:marBottom w:val="0"/>
          <w:divBdr>
            <w:top w:val="none" w:sz="0" w:space="0" w:color="auto"/>
            <w:left w:val="none" w:sz="0" w:space="0" w:color="auto"/>
            <w:bottom w:val="none" w:sz="0" w:space="0" w:color="auto"/>
            <w:right w:val="none" w:sz="0" w:space="0" w:color="auto"/>
          </w:divBdr>
        </w:div>
        <w:div w:id="131949064">
          <w:marLeft w:val="0"/>
          <w:marRight w:val="0"/>
          <w:marTop w:val="0"/>
          <w:marBottom w:val="0"/>
          <w:divBdr>
            <w:top w:val="none" w:sz="0" w:space="0" w:color="auto"/>
            <w:left w:val="none" w:sz="0" w:space="0" w:color="auto"/>
            <w:bottom w:val="none" w:sz="0" w:space="0" w:color="auto"/>
            <w:right w:val="none" w:sz="0" w:space="0" w:color="auto"/>
          </w:divBdr>
        </w:div>
        <w:div w:id="1813711502">
          <w:marLeft w:val="0"/>
          <w:marRight w:val="0"/>
          <w:marTop w:val="0"/>
          <w:marBottom w:val="0"/>
          <w:divBdr>
            <w:top w:val="none" w:sz="0" w:space="0" w:color="auto"/>
            <w:left w:val="none" w:sz="0" w:space="0" w:color="auto"/>
            <w:bottom w:val="none" w:sz="0" w:space="0" w:color="auto"/>
            <w:right w:val="none" w:sz="0" w:space="0" w:color="auto"/>
          </w:divBdr>
        </w:div>
        <w:div w:id="1948461692">
          <w:marLeft w:val="0"/>
          <w:marRight w:val="0"/>
          <w:marTop w:val="0"/>
          <w:marBottom w:val="0"/>
          <w:divBdr>
            <w:top w:val="none" w:sz="0" w:space="0" w:color="auto"/>
            <w:left w:val="none" w:sz="0" w:space="0" w:color="auto"/>
            <w:bottom w:val="none" w:sz="0" w:space="0" w:color="auto"/>
            <w:right w:val="none" w:sz="0" w:space="0" w:color="auto"/>
          </w:divBdr>
        </w:div>
        <w:div w:id="1724477558">
          <w:marLeft w:val="0"/>
          <w:marRight w:val="0"/>
          <w:marTop w:val="0"/>
          <w:marBottom w:val="0"/>
          <w:divBdr>
            <w:top w:val="none" w:sz="0" w:space="0" w:color="auto"/>
            <w:left w:val="none" w:sz="0" w:space="0" w:color="auto"/>
            <w:bottom w:val="none" w:sz="0" w:space="0" w:color="auto"/>
            <w:right w:val="none" w:sz="0" w:space="0" w:color="auto"/>
          </w:divBdr>
        </w:div>
        <w:div w:id="76875841">
          <w:marLeft w:val="0"/>
          <w:marRight w:val="0"/>
          <w:marTop w:val="0"/>
          <w:marBottom w:val="0"/>
          <w:divBdr>
            <w:top w:val="none" w:sz="0" w:space="0" w:color="auto"/>
            <w:left w:val="none" w:sz="0" w:space="0" w:color="auto"/>
            <w:bottom w:val="none" w:sz="0" w:space="0" w:color="auto"/>
            <w:right w:val="none" w:sz="0" w:space="0" w:color="auto"/>
          </w:divBdr>
        </w:div>
      </w:divsChild>
    </w:div>
    <w:div w:id="1003121700">
      <w:bodyDiv w:val="1"/>
      <w:marLeft w:val="0"/>
      <w:marRight w:val="0"/>
      <w:marTop w:val="0"/>
      <w:marBottom w:val="0"/>
      <w:divBdr>
        <w:top w:val="none" w:sz="0" w:space="0" w:color="auto"/>
        <w:left w:val="none" w:sz="0" w:space="0" w:color="auto"/>
        <w:bottom w:val="none" w:sz="0" w:space="0" w:color="auto"/>
        <w:right w:val="none" w:sz="0" w:space="0" w:color="auto"/>
      </w:divBdr>
      <w:divsChild>
        <w:div w:id="999576392">
          <w:marLeft w:val="0"/>
          <w:marRight w:val="0"/>
          <w:marTop w:val="0"/>
          <w:marBottom w:val="0"/>
          <w:divBdr>
            <w:top w:val="none" w:sz="0" w:space="0" w:color="auto"/>
            <w:left w:val="none" w:sz="0" w:space="0" w:color="auto"/>
            <w:bottom w:val="none" w:sz="0" w:space="0" w:color="auto"/>
            <w:right w:val="none" w:sz="0" w:space="0" w:color="auto"/>
          </w:divBdr>
        </w:div>
        <w:div w:id="274599365">
          <w:marLeft w:val="0"/>
          <w:marRight w:val="0"/>
          <w:marTop w:val="0"/>
          <w:marBottom w:val="0"/>
          <w:divBdr>
            <w:top w:val="none" w:sz="0" w:space="0" w:color="auto"/>
            <w:left w:val="none" w:sz="0" w:space="0" w:color="auto"/>
            <w:bottom w:val="none" w:sz="0" w:space="0" w:color="auto"/>
            <w:right w:val="none" w:sz="0" w:space="0" w:color="auto"/>
          </w:divBdr>
        </w:div>
        <w:div w:id="1093160202">
          <w:marLeft w:val="0"/>
          <w:marRight w:val="0"/>
          <w:marTop w:val="0"/>
          <w:marBottom w:val="0"/>
          <w:divBdr>
            <w:top w:val="none" w:sz="0" w:space="0" w:color="auto"/>
            <w:left w:val="none" w:sz="0" w:space="0" w:color="auto"/>
            <w:bottom w:val="none" w:sz="0" w:space="0" w:color="auto"/>
            <w:right w:val="none" w:sz="0" w:space="0" w:color="auto"/>
          </w:divBdr>
        </w:div>
        <w:div w:id="352848140">
          <w:marLeft w:val="0"/>
          <w:marRight w:val="0"/>
          <w:marTop w:val="0"/>
          <w:marBottom w:val="0"/>
          <w:divBdr>
            <w:top w:val="none" w:sz="0" w:space="0" w:color="auto"/>
            <w:left w:val="none" w:sz="0" w:space="0" w:color="auto"/>
            <w:bottom w:val="none" w:sz="0" w:space="0" w:color="auto"/>
            <w:right w:val="none" w:sz="0" w:space="0" w:color="auto"/>
          </w:divBdr>
        </w:div>
        <w:div w:id="726218906">
          <w:marLeft w:val="0"/>
          <w:marRight w:val="0"/>
          <w:marTop w:val="0"/>
          <w:marBottom w:val="0"/>
          <w:divBdr>
            <w:top w:val="none" w:sz="0" w:space="0" w:color="auto"/>
            <w:left w:val="none" w:sz="0" w:space="0" w:color="auto"/>
            <w:bottom w:val="none" w:sz="0" w:space="0" w:color="auto"/>
            <w:right w:val="none" w:sz="0" w:space="0" w:color="auto"/>
          </w:divBdr>
        </w:div>
        <w:div w:id="398700">
          <w:marLeft w:val="0"/>
          <w:marRight w:val="0"/>
          <w:marTop w:val="0"/>
          <w:marBottom w:val="0"/>
          <w:divBdr>
            <w:top w:val="none" w:sz="0" w:space="0" w:color="auto"/>
            <w:left w:val="none" w:sz="0" w:space="0" w:color="auto"/>
            <w:bottom w:val="none" w:sz="0" w:space="0" w:color="auto"/>
            <w:right w:val="none" w:sz="0" w:space="0" w:color="auto"/>
          </w:divBdr>
        </w:div>
        <w:div w:id="1868172467">
          <w:marLeft w:val="0"/>
          <w:marRight w:val="0"/>
          <w:marTop w:val="0"/>
          <w:marBottom w:val="0"/>
          <w:divBdr>
            <w:top w:val="none" w:sz="0" w:space="0" w:color="auto"/>
            <w:left w:val="none" w:sz="0" w:space="0" w:color="auto"/>
            <w:bottom w:val="none" w:sz="0" w:space="0" w:color="auto"/>
            <w:right w:val="none" w:sz="0" w:space="0" w:color="auto"/>
          </w:divBdr>
        </w:div>
      </w:divsChild>
    </w:div>
    <w:div w:id="1749424590">
      <w:bodyDiv w:val="1"/>
      <w:marLeft w:val="0"/>
      <w:marRight w:val="0"/>
      <w:marTop w:val="0"/>
      <w:marBottom w:val="0"/>
      <w:divBdr>
        <w:top w:val="none" w:sz="0" w:space="0" w:color="auto"/>
        <w:left w:val="none" w:sz="0" w:space="0" w:color="auto"/>
        <w:bottom w:val="none" w:sz="0" w:space="0" w:color="auto"/>
        <w:right w:val="none" w:sz="0" w:space="0" w:color="auto"/>
      </w:divBdr>
      <w:divsChild>
        <w:div w:id="463163264">
          <w:marLeft w:val="0"/>
          <w:marRight w:val="0"/>
          <w:marTop w:val="0"/>
          <w:marBottom w:val="0"/>
          <w:divBdr>
            <w:top w:val="none" w:sz="0" w:space="0" w:color="auto"/>
            <w:left w:val="none" w:sz="0" w:space="0" w:color="auto"/>
            <w:bottom w:val="none" w:sz="0" w:space="0" w:color="auto"/>
            <w:right w:val="none" w:sz="0" w:space="0" w:color="auto"/>
          </w:divBdr>
        </w:div>
        <w:div w:id="1978997667">
          <w:marLeft w:val="0"/>
          <w:marRight w:val="0"/>
          <w:marTop w:val="0"/>
          <w:marBottom w:val="0"/>
          <w:divBdr>
            <w:top w:val="none" w:sz="0" w:space="0" w:color="auto"/>
            <w:left w:val="none" w:sz="0" w:space="0" w:color="auto"/>
            <w:bottom w:val="none" w:sz="0" w:space="0" w:color="auto"/>
            <w:right w:val="none" w:sz="0" w:space="0" w:color="auto"/>
          </w:divBdr>
        </w:div>
        <w:div w:id="1352991833">
          <w:marLeft w:val="0"/>
          <w:marRight w:val="0"/>
          <w:marTop w:val="0"/>
          <w:marBottom w:val="0"/>
          <w:divBdr>
            <w:top w:val="none" w:sz="0" w:space="0" w:color="auto"/>
            <w:left w:val="none" w:sz="0" w:space="0" w:color="auto"/>
            <w:bottom w:val="none" w:sz="0" w:space="0" w:color="auto"/>
            <w:right w:val="none" w:sz="0" w:space="0" w:color="auto"/>
          </w:divBdr>
        </w:div>
        <w:div w:id="1227380210">
          <w:marLeft w:val="0"/>
          <w:marRight w:val="0"/>
          <w:marTop w:val="0"/>
          <w:marBottom w:val="0"/>
          <w:divBdr>
            <w:top w:val="none" w:sz="0" w:space="0" w:color="auto"/>
            <w:left w:val="none" w:sz="0" w:space="0" w:color="auto"/>
            <w:bottom w:val="none" w:sz="0" w:space="0" w:color="auto"/>
            <w:right w:val="none" w:sz="0" w:space="0" w:color="auto"/>
          </w:divBdr>
        </w:div>
        <w:div w:id="1339622019">
          <w:marLeft w:val="0"/>
          <w:marRight w:val="0"/>
          <w:marTop w:val="0"/>
          <w:marBottom w:val="0"/>
          <w:divBdr>
            <w:top w:val="none" w:sz="0" w:space="0" w:color="auto"/>
            <w:left w:val="none" w:sz="0" w:space="0" w:color="auto"/>
            <w:bottom w:val="none" w:sz="0" w:space="0" w:color="auto"/>
            <w:right w:val="none" w:sz="0" w:space="0" w:color="auto"/>
          </w:divBdr>
        </w:div>
        <w:div w:id="1715689074">
          <w:marLeft w:val="0"/>
          <w:marRight w:val="0"/>
          <w:marTop w:val="0"/>
          <w:marBottom w:val="0"/>
          <w:divBdr>
            <w:top w:val="none" w:sz="0" w:space="0" w:color="auto"/>
            <w:left w:val="none" w:sz="0" w:space="0" w:color="auto"/>
            <w:bottom w:val="none" w:sz="0" w:space="0" w:color="auto"/>
            <w:right w:val="none" w:sz="0" w:space="0" w:color="auto"/>
          </w:divBdr>
        </w:div>
        <w:div w:id="177867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de-lennon@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2C3-8F20-4552-9ADB-347EDCBC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Pages>
  <Words>2430</Words>
  <Characters>13367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MARCHE SANS FORMALITES PREALABLES</vt:lpstr>
    </vt:vector>
  </TitlesOfParts>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SANS FORMALITES PREALABLES</dc:title>
  <dc:creator>MENGUAL</dc:creator>
  <cp:lastModifiedBy>poste</cp:lastModifiedBy>
  <cp:revision>46</cp:revision>
  <cp:lastPrinted>2016-12-12T09:33:00Z</cp:lastPrinted>
  <dcterms:created xsi:type="dcterms:W3CDTF">2016-02-03T14:49:00Z</dcterms:created>
  <dcterms:modified xsi:type="dcterms:W3CDTF">2017-01-11T08:31:00Z</dcterms:modified>
</cp:coreProperties>
</file>