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E4" w:rsidRPr="0070616B" w:rsidRDefault="0094139C" w:rsidP="00CC76E4">
      <w:pPr>
        <w:rPr>
          <w:sz w:val="24"/>
          <w:szCs w:val="28"/>
        </w:rPr>
      </w:pPr>
      <w:r w:rsidRPr="0070616B">
        <w:rPr>
          <w:noProof/>
          <w:sz w:val="24"/>
          <w:szCs w:val="28"/>
        </w:rPr>
        <w:drawing>
          <wp:anchor distT="0" distB="0" distL="114300" distR="114300" simplePos="0" relativeHeight="251668480" behindDoc="0" locked="0" layoutInCell="1" allowOverlap="1" wp14:anchorId="543C4D83" wp14:editId="28766B97">
            <wp:simplePos x="0" y="0"/>
            <wp:positionH relativeFrom="column">
              <wp:posOffset>5677621</wp:posOffset>
            </wp:positionH>
            <wp:positionV relativeFrom="paragraph">
              <wp:posOffset>-19684</wp:posOffset>
            </wp:positionV>
            <wp:extent cx="844193" cy="1073966"/>
            <wp:effectExtent l="75565" t="76835" r="127000" b="127000"/>
            <wp:wrapNone/>
            <wp:docPr id="8" name="Image 8" descr="\\VALERIE-PC\Esapces collaboratifs\Charte graphique\Logos\SMPTEH_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VALERIE-PC\Esapces collaboratifs\Charte graphique\Logos\SMPTEH_Q.bmp"/>
                    <pic:cNvPicPr>
                      <a:picLocks noChangeAspect="1"/>
                    </pic:cNvPicPr>
                  </pic:nvPicPr>
                  <pic:blipFill rotWithShape="1">
                    <a:blip r:embed="rId7" cstate="print">
                      <a:extLst>
                        <a:ext uri="{28A0092B-C50C-407E-A947-70E740481C1C}">
                          <a14:useLocalDpi xmlns:a14="http://schemas.microsoft.com/office/drawing/2010/main" val="0"/>
                        </a:ext>
                      </a:extLst>
                    </a:blip>
                    <a:srcRect t="5409" b="4796"/>
                    <a:stretch/>
                  </pic:blipFill>
                  <pic:spPr bwMode="auto">
                    <a:xfrm rot="5400000">
                      <a:off x="0" y="0"/>
                      <a:ext cx="844193" cy="1073966"/>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616B">
        <w:rPr>
          <w:noProof/>
          <w:sz w:val="24"/>
          <w:szCs w:val="28"/>
        </w:rPr>
        <mc:AlternateContent>
          <mc:Choice Requires="wps">
            <w:drawing>
              <wp:anchor distT="0" distB="0" distL="114300" distR="114300" simplePos="0" relativeHeight="251665408" behindDoc="0" locked="0" layoutInCell="1" allowOverlap="1" wp14:anchorId="314A89B5" wp14:editId="1391B827">
                <wp:simplePos x="0" y="0"/>
                <wp:positionH relativeFrom="column">
                  <wp:posOffset>-238125</wp:posOffset>
                </wp:positionH>
                <wp:positionV relativeFrom="paragraph">
                  <wp:posOffset>-57150</wp:posOffset>
                </wp:positionV>
                <wp:extent cx="6877685" cy="397565"/>
                <wp:effectExtent l="0" t="0" r="0" b="2540"/>
                <wp:wrapNone/>
                <wp:docPr id="6" name="Rectangle 6"/>
                <wp:cNvGraphicFramePr/>
                <a:graphic xmlns:a="http://schemas.openxmlformats.org/drawingml/2006/main">
                  <a:graphicData uri="http://schemas.microsoft.com/office/word/2010/wordprocessingShape">
                    <wps:wsp>
                      <wps:cNvSpPr/>
                      <wps:spPr>
                        <a:xfrm>
                          <a:off x="0" y="0"/>
                          <a:ext cx="6877685" cy="397565"/>
                        </a:xfrm>
                        <a:prstGeom prst="rect">
                          <a:avLst/>
                        </a:prstGeom>
                        <a:solidFill>
                          <a:schemeClr val="accent1">
                            <a:lumMod val="60000"/>
                            <a:lumOff val="4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21CC" id="Rectangle 6" o:spid="_x0000_s1026" style="position:absolute;margin-left:-18.75pt;margin-top:-4.5pt;width:541.5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" fillcolor="#95b3d7 [1940]" stroked="f">
                <v:shadow on="t" color="black" opacity="24903f" origin=",.5" offset="0,.55556mm"/>
              </v:rect>
            </w:pict>
          </mc:Fallback>
        </mc:AlternateContent>
      </w:r>
      <w:r w:rsidR="00CC76E4" w:rsidRPr="0070616B">
        <w:rPr>
          <w:sz w:val="24"/>
          <w:szCs w:val="28"/>
        </w:rPr>
        <w:t xml:space="preserve">                                                                                                                                                                                                                                                                                                                                                                                                                                                                                                                                                                                                                                 </w:t>
      </w:r>
    </w:p>
    <w:p w:rsidR="00CC76E4" w:rsidRPr="0070616B" w:rsidRDefault="00CC76E4" w:rsidP="00CC76E4">
      <w:pPr>
        <w:rPr>
          <w:sz w:val="24"/>
          <w:szCs w:val="28"/>
        </w:rPr>
      </w:pPr>
    </w:p>
    <w:p w:rsidR="00CC76E4" w:rsidRPr="0070616B" w:rsidRDefault="0094139C" w:rsidP="00CC76E4">
      <w:pPr>
        <w:tabs>
          <w:tab w:val="left" w:pos="6637"/>
        </w:tabs>
        <w:rPr>
          <w:sz w:val="24"/>
          <w:szCs w:val="28"/>
        </w:rPr>
      </w:pPr>
      <w:r w:rsidRPr="0070616B">
        <w:rPr>
          <w:noProof/>
          <w:sz w:val="24"/>
          <w:szCs w:val="28"/>
        </w:rPr>
        <mc:AlternateContent>
          <mc:Choice Requires="wps">
            <w:drawing>
              <wp:anchor distT="0" distB="0" distL="114300" distR="114300" simplePos="0" relativeHeight="251666432" behindDoc="0" locked="0" layoutInCell="1" allowOverlap="1" wp14:anchorId="7432A6BA" wp14:editId="56332049">
                <wp:simplePos x="0" y="0"/>
                <wp:positionH relativeFrom="column">
                  <wp:posOffset>-196850</wp:posOffset>
                </wp:positionH>
                <wp:positionV relativeFrom="paragraph">
                  <wp:posOffset>60325</wp:posOffset>
                </wp:positionV>
                <wp:extent cx="3904090" cy="101600"/>
                <wp:effectExtent l="0" t="0" r="1270" b="0"/>
                <wp:wrapNone/>
                <wp:docPr id="7" name="Pentagone 7"/>
                <wp:cNvGraphicFramePr/>
                <a:graphic xmlns:a="http://schemas.openxmlformats.org/drawingml/2006/main">
                  <a:graphicData uri="http://schemas.microsoft.com/office/word/2010/wordprocessingShape">
                    <wps:wsp>
                      <wps:cNvSpPr/>
                      <wps:spPr>
                        <a:xfrm>
                          <a:off x="0" y="0"/>
                          <a:ext cx="3904090" cy="101600"/>
                        </a:xfrm>
                        <a:prstGeom prst="homePlate">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19B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 o:spid="_x0000_s1026" type="#_x0000_t15" style="position:absolute;margin-left:-15.5pt;margin-top:4.75pt;width:307.4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" adj="21319" fillcolor="#dbe5f1 [660]" stroked="f">
                <v:shadow on="t" color="black" opacity="24903f" origin=",.5" offset="0,.55556mm"/>
              </v:shape>
            </w:pict>
          </mc:Fallback>
        </mc:AlternateContent>
      </w:r>
    </w:p>
    <w:p w:rsidR="00CC76E4" w:rsidRPr="0070616B" w:rsidRDefault="0094139C" w:rsidP="00CC76E4">
      <w:pPr>
        <w:rPr>
          <w:sz w:val="24"/>
          <w:szCs w:val="28"/>
        </w:rPr>
      </w:pPr>
      <w:r w:rsidRPr="0070616B">
        <w:rPr>
          <w:noProof/>
          <w:sz w:val="24"/>
          <w:szCs w:val="28"/>
        </w:rPr>
        <mc:AlternateContent>
          <mc:Choice Requires="wps">
            <w:drawing>
              <wp:anchor distT="0" distB="0" distL="114300" distR="114300" simplePos="0" relativeHeight="251667456" behindDoc="0" locked="0" layoutInCell="1" allowOverlap="1" wp14:anchorId="1FBFD5DD" wp14:editId="1D7C5023">
                <wp:simplePos x="0" y="0"/>
                <wp:positionH relativeFrom="column">
                  <wp:posOffset>-196850</wp:posOffset>
                </wp:positionH>
                <wp:positionV relativeFrom="paragraph">
                  <wp:posOffset>60960</wp:posOffset>
                </wp:positionV>
                <wp:extent cx="2989690" cy="101600"/>
                <wp:effectExtent l="0" t="0" r="1270" b="0"/>
                <wp:wrapNone/>
                <wp:docPr id="28" name="Pentagone 28"/>
                <wp:cNvGraphicFramePr/>
                <a:graphic xmlns:a="http://schemas.openxmlformats.org/drawingml/2006/main">
                  <a:graphicData uri="http://schemas.microsoft.com/office/word/2010/wordprocessingShape">
                    <wps:wsp>
                      <wps:cNvSpPr/>
                      <wps:spPr>
                        <a:xfrm>
                          <a:off x="0" y="0"/>
                          <a:ext cx="2989690" cy="101600"/>
                        </a:xfrm>
                        <a:prstGeom prst="homePlate">
                          <a:avLst/>
                        </a:prstGeom>
                        <a:solidFill>
                          <a:schemeClr val="accent1">
                            <a:lumMod val="7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F1E0" id="Pentagone 28" o:spid="_x0000_s1026" type="#_x0000_t15" style="position:absolute;margin-left:-15.5pt;margin-top:4.8pt;width:235.4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" adj="21233" fillcolor="#365f91 [2404]" stroked="f">
                <v:shadow on="t" color="black" opacity="24903f" origin=",.5" offset="0,.55556mm"/>
              </v:shape>
            </w:pict>
          </mc:Fallback>
        </mc:AlternateContent>
      </w:r>
    </w:p>
    <w:p w:rsidR="00CC76E4" w:rsidRPr="0070616B" w:rsidRDefault="00CC76E4" w:rsidP="00CC76E4">
      <w:pPr>
        <w:rPr>
          <w:sz w:val="24"/>
          <w:szCs w:val="28"/>
        </w:rPr>
      </w:pPr>
    </w:p>
    <w:p w:rsidR="001002B4" w:rsidRDefault="001002B4">
      <w:pPr>
        <w:spacing w:line="300" w:lineRule="atLeast"/>
        <w:jc w:val="center"/>
        <w:rPr>
          <w:b/>
          <w:sz w:val="32"/>
        </w:rPr>
      </w:pPr>
    </w:p>
    <w:p w:rsidR="001002B4" w:rsidRDefault="001002B4">
      <w:pPr>
        <w:spacing w:line="300" w:lineRule="atLeast"/>
        <w:jc w:val="center"/>
        <w:rPr>
          <w:b/>
          <w:sz w:val="32"/>
        </w:rPr>
      </w:pPr>
    </w:p>
    <w:p w:rsidR="001002B4" w:rsidRDefault="00CC76E4">
      <w:pPr>
        <w:pStyle w:val="Titre1"/>
        <w:pBdr>
          <w:bottom w:val="none" w:sz="0" w:space="0" w:color="auto"/>
        </w:pBdr>
        <w:spacing w:line="300" w:lineRule="atLeast"/>
        <w:jc w:val="center"/>
        <w:rPr>
          <w:u w:val="single"/>
        </w:rPr>
      </w:pPr>
      <w:r w:rsidRPr="0070616B">
        <w:rPr>
          <w:noProof/>
          <w:sz w:val="24"/>
          <w:szCs w:val="28"/>
        </w:rPr>
        <mc:AlternateContent>
          <mc:Choice Requires="wps">
            <w:drawing>
              <wp:anchor distT="0" distB="0" distL="114300" distR="114300" simplePos="0" relativeHeight="251663360" behindDoc="0" locked="0" layoutInCell="1" allowOverlap="1" wp14:anchorId="27105300" wp14:editId="384CE544">
                <wp:simplePos x="0" y="0"/>
                <wp:positionH relativeFrom="column">
                  <wp:posOffset>-243205</wp:posOffset>
                </wp:positionH>
                <wp:positionV relativeFrom="paragraph">
                  <wp:posOffset>248920</wp:posOffset>
                </wp:positionV>
                <wp:extent cx="6840000" cy="1071878"/>
                <wp:effectExtent l="0" t="0" r="18415"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3B5610">
                              <w:rPr>
                                <w:rFonts w:ascii="Calibri" w:hAnsi="Calibri" w:cs="Tahoma,Bold"/>
                                <w:b/>
                                <w:bCs/>
                                <w:i/>
                                <w:color w:val="000000"/>
                                <w:sz w:val="28"/>
                                <w:szCs w:val="28"/>
                              </w:rPr>
                              <w:t>5</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105300" id="_x0000_t202" coordsize="21600,21600" o:spt="202" path="m,l,21600r21600,l21600,xe">
                <v:stroke joinstyle="miter"/>
                <v:path gradientshapeok="t" o:connecttype="rect"/>
              </v:shapetype>
              <v:shape id="Zone de texte 2" o:spid="_x0000_s1026" type="#_x0000_t202" style="position:absolute;left:0;text-align:left;margin-left:-19.15pt;margin-top:19.6pt;width:538.6pt;height:8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3B5610">
                        <w:rPr>
                          <w:rFonts w:ascii="Calibri" w:hAnsi="Calibri" w:cs="Tahoma,Bold"/>
                          <w:b/>
                          <w:bCs/>
                          <w:i/>
                          <w:color w:val="000000"/>
                          <w:sz w:val="28"/>
                          <w:szCs w:val="28"/>
                        </w:rPr>
                        <w:t>5</w:t>
                      </w:r>
                    </w:p>
                  </w:txbxContent>
                </v:textbox>
              </v:shape>
            </w:pict>
          </mc:Fallback>
        </mc:AlternateConten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cs="Tahoma,Bold"/>
          <w:b/>
          <w:bCs/>
          <w:color w:val="000000"/>
          <w:sz w:val="28"/>
          <w:szCs w:val="28"/>
        </w:rPr>
      </w:pPr>
    </w:p>
    <w:p w:rsidR="00CC76E4" w:rsidRPr="0070616B" w:rsidRDefault="00CC76E4" w:rsidP="00CC76E4">
      <w:pPr>
        <w:pStyle w:val="Corpsdetexte2"/>
        <w:tabs>
          <w:tab w:val="left" w:pos="9180"/>
        </w:tabs>
        <w:spacing w:line="300" w:lineRule="atLeast"/>
        <w:ind w:right="72"/>
        <w:rPr>
          <w:rFonts w:asciiTheme="minorHAnsi" w:hAnsiTheme="minorHAnsi" w:cs="Arial"/>
          <w:b/>
          <w:sz w:val="24"/>
          <w:szCs w:val="28"/>
        </w:rPr>
      </w:pPr>
    </w:p>
    <w:p w:rsidR="00CC76E4" w:rsidRPr="0070616B" w:rsidRDefault="00CC76E4" w:rsidP="00CC76E4">
      <w:pPr>
        <w:pStyle w:val="Corpsdetexte2"/>
        <w:pBdr>
          <w:top w:val="single" w:sz="4" w:space="1" w:color="auto"/>
        </w:pBdr>
        <w:tabs>
          <w:tab w:val="left" w:pos="9180"/>
        </w:tabs>
        <w:spacing w:line="300" w:lineRule="atLeast"/>
        <w:ind w:right="72"/>
        <w:rPr>
          <w:rFonts w:asciiTheme="minorHAnsi" w:hAnsiTheme="minorHAnsi" w:cs="Arial"/>
          <w:b/>
          <w:sz w:val="24"/>
          <w:szCs w:val="28"/>
        </w:rPr>
      </w:pPr>
      <w:r w:rsidRPr="0070616B">
        <w:rPr>
          <w:rFonts w:asciiTheme="minorHAnsi" w:hAnsiTheme="minorHAnsi" w:cs="Arial"/>
          <w:b/>
          <w:sz w:val="24"/>
          <w:szCs w:val="28"/>
        </w:rPr>
        <w:t>Marché passé selon la procédure adaptée</w:t>
      </w:r>
    </w:p>
    <w:p w:rsidR="00CC76E4" w:rsidRPr="0070616B" w:rsidRDefault="00CC76E4" w:rsidP="00CC76E4">
      <w:pPr>
        <w:pStyle w:val="Corpsdetexte2"/>
        <w:tabs>
          <w:tab w:val="left" w:pos="9180"/>
        </w:tabs>
        <w:spacing w:line="300" w:lineRule="atLeast"/>
        <w:ind w:right="72"/>
        <w:rPr>
          <w:rFonts w:asciiTheme="minorHAnsi" w:hAnsiTheme="minorHAnsi" w:cs="Arial"/>
          <w:b/>
          <w:sz w:val="24"/>
          <w:szCs w:val="28"/>
        </w:rPr>
      </w:pPr>
      <w:r w:rsidRPr="0070616B">
        <w:rPr>
          <w:rFonts w:asciiTheme="minorHAnsi" w:hAnsiTheme="minorHAnsi" w:cs="Arial"/>
          <w:b/>
          <w:sz w:val="24"/>
          <w:szCs w:val="28"/>
        </w:rPr>
        <w:t xml:space="preserve">(Article </w:t>
      </w:r>
      <w:r w:rsidR="00E73E6E">
        <w:rPr>
          <w:rFonts w:asciiTheme="minorHAnsi" w:hAnsiTheme="minorHAnsi" w:cs="Arial"/>
          <w:b/>
          <w:sz w:val="24"/>
          <w:szCs w:val="28"/>
        </w:rPr>
        <w:t>27</w:t>
      </w:r>
      <w:r w:rsidRPr="0070616B">
        <w:rPr>
          <w:rFonts w:asciiTheme="minorHAnsi" w:hAnsiTheme="minorHAnsi" w:cs="Arial"/>
          <w:b/>
          <w:sz w:val="24"/>
          <w:szCs w:val="28"/>
        </w:rPr>
        <w:t xml:space="preserve"> du </w:t>
      </w:r>
      <w:r w:rsidR="00D6693C" w:rsidRPr="00CE53FB">
        <w:rPr>
          <w:rFonts w:asciiTheme="minorHAnsi" w:hAnsiTheme="minorHAnsi" w:cs="Arial"/>
          <w:b/>
          <w:sz w:val="24"/>
          <w:szCs w:val="28"/>
        </w:rPr>
        <w:t>décret n° 2016-360</w:t>
      </w:r>
      <w:r w:rsidRPr="0070616B">
        <w:rPr>
          <w:rFonts w:asciiTheme="minorHAnsi" w:hAnsiTheme="minorHAnsi" w:cs="Arial"/>
          <w:b/>
          <w:sz w:val="24"/>
          <w:szCs w:val="28"/>
        </w:rPr>
        <w:t>)</w:t>
      </w:r>
    </w:p>
    <w:p w:rsidR="00CC76E4" w:rsidRPr="0070616B" w:rsidRDefault="00CC76E4" w:rsidP="00CC76E4">
      <w:pPr>
        <w:pBdr>
          <w:bottom w:val="single" w:sz="4" w:space="1" w:color="auto"/>
        </w:pBdr>
        <w:spacing w:before="120"/>
        <w:ind w:right="-29"/>
        <w:jc w:val="center"/>
        <w:rPr>
          <w:rFonts w:cs="Arial"/>
          <w:b/>
          <w:sz w:val="24"/>
          <w:szCs w:val="28"/>
          <w:u w:val="single"/>
        </w:rPr>
      </w:pPr>
      <w:r w:rsidRPr="0070616B">
        <w:rPr>
          <w:rFonts w:cs="Arial"/>
          <w:b/>
          <w:sz w:val="24"/>
          <w:szCs w:val="28"/>
          <w:u w:val="single"/>
        </w:rPr>
        <w:t>Marché à bons de commandes</w: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b/>
          <w:bCs/>
          <w:i/>
          <w:iCs/>
          <w:color w:val="000000"/>
          <w:sz w:val="26"/>
          <w:szCs w:val="26"/>
        </w:rPr>
      </w:pPr>
    </w:p>
    <w:p w:rsidR="00CC76E4" w:rsidRPr="0070616B" w:rsidRDefault="0094139C" w:rsidP="00CC76E4">
      <w:pPr>
        <w:rPr>
          <w:sz w:val="24"/>
          <w:szCs w:val="28"/>
        </w:rPr>
      </w:pPr>
      <w:r w:rsidRPr="0070616B">
        <w:rPr>
          <w:noProof/>
          <w:sz w:val="24"/>
          <w:szCs w:val="28"/>
        </w:rPr>
        <mc:AlternateContent>
          <mc:Choice Requires="wps">
            <w:drawing>
              <wp:anchor distT="0" distB="0" distL="114300" distR="114300" simplePos="0" relativeHeight="251660288" behindDoc="0" locked="0" layoutInCell="1" allowOverlap="1" wp14:anchorId="4E4AE04B" wp14:editId="298B8E18">
                <wp:simplePos x="0" y="0"/>
                <wp:positionH relativeFrom="column">
                  <wp:posOffset>-243205</wp:posOffset>
                </wp:positionH>
                <wp:positionV relativeFrom="paragraph">
                  <wp:posOffset>197485</wp:posOffset>
                </wp:positionV>
                <wp:extent cx="6840000" cy="1071878"/>
                <wp:effectExtent l="0" t="0" r="18415" b="1206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w:t>
                            </w:r>
                            <w:r w:rsidR="00E73E6E">
                              <w:rPr>
                                <w:rFonts w:ascii="Century Gothic" w:hAnsi="Century Gothic"/>
                                <w:b/>
                                <w:sz w:val="28"/>
                                <w:szCs w:val="40"/>
                              </w:rPr>
                              <w:t>ROGRAMME D’ACTION 2016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E4AE04B" id="_x0000_t202" coordsize="21600,21600" o:spt="202" path="m,l,21600r21600,l21600,xe">
                <v:stroke joinstyle="miter"/>
                <v:path gradientshapeok="t" o:connecttype="rect"/>
              </v:shapetype>
              <v:shape id="_x0000_s1027" type="#_x0000_t202" style="position:absolute;margin-left:-19.15pt;margin-top:15.55pt;width:538.6pt;height:8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w:t>
                      </w:r>
                      <w:r w:rsidR="00E73E6E">
                        <w:rPr>
                          <w:rFonts w:ascii="Century Gothic" w:hAnsi="Century Gothic"/>
                          <w:b/>
                          <w:sz w:val="28"/>
                          <w:szCs w:val="40"/>
                        </w:rPr>
                        <w:t>ROGRAMME D’ACTION 2016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v:textbox>
              </v:shape>
            </w:pict>
          </mc:Fallback>
        </mc:AlternateContent>
      </w: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1312" behindDoc="0" locked="0" layoutInCell="1" allowOverlap="1" wp14:anchorId="5BF1B88E" wp14:editId="634211B3">
                <wp:simplePos x="0" y="0"/>
                <wp:positionH relativeFrom="column">
                  <wp:posOffset>2094865</wp:posOffset>
                </wp:positionH>
                <wp:positionV relativeFrom="paragraph">
                  <wp:posOffset>163195</wp:posOffset>
                </wp:positionV>
                <wp:extent cx="2957749" cy="6824"/>
                <wp:effectExtent l="0" t="19050" r="52705" b="50800"/>
                <wp:wrapNone/>
                <wp:docPr id="12" name="Connecteur droit 12"/>
                <wp:cNvGraphicFramePr/>
                <a:graphic xmlns:a="http://schemas.openxmlformats.org/drawingml/2006/main">
                  <a:graphicData uri="http://schemas.microsoft.com/office/word/2010/wordprocessingShape">
                    <wps:wsp>
                      <wps:cNvCnPr/>
                      <wps:spPr>
                        <a:xfrm>
                          <a:off x="0" y="0"/>
                          <a:ext cx="2957749" cy="6824"/>
                        </a:xfrm>
                        <a:prstGeom prst="line">
                          <a:avLst/>
                        </a:prstGeom>
                        <a:ln w="63500" cmpd="thickThi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6458A9" id="Connecteur droit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5pt,12.85pt" to="39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" strokecolor="black [3200]" strokeweight="5pt">
                <v:stroke linestyle="thickThin"/>
                <v:shadow on="t" color="black" opacity="22937f" origin=",.5" offset="0,.63889mm"/>
              </v:line>
            </w:pict>
          </mc:Fallback>
        </mc:AlternateContent>
      </w:r>
    </w:p>
    <w:p w:rsidR="001002B4" w:rsidRDefault="001002B4" w:rsidP="00B92F1A">
      <w:pPr>
        <w:autoSpaceDE w:val="0"/>
        <w:autoSpaceDN w:val="0"/>
        <w:adjustRightInd w:val="0"/>
        <w:jc w:val="both"/>
        <w:rPr>
          <w:rFonts w:ascii="Tahoma,Bold" w:hAnsi="Tahoma,Bold" w:cs="Tahoma,Bold"/>
          <w:b/>
          <w:bCs/>
          <w:color w:val="000000"/>
          <w:sz w:val="22"/>
          <w:szCs w:val="22"/>
        </w:rPr>
      </w:pPr>
    </w:p>
    <w:p w:rsidR="001002B4" w:rsidRDefault="001002B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94139C" w:rsidRDefault="0094139C" w:rsidP="006F662B">
      <w:pPr>
        <w:autoSpaceDE w:val="0"/>
        <w:autoSpaceDN w:val="0"/>
        <w:adjustRightInd w:val="0"/>
        <w:jc w:val="both"/>
        <w:rPr>
          <w:rFonts w:ascii="Calibri" w:hAnsi="Calibri" w:cs="Tahoma,Bold"/>
          <w:b/>
          <w:bCs/>
          <w:color w:val="000000"/>
          <w:sz w:val="22"/>
          <w:szCs w:val="22"/>
        </w:rPr>
      </w:pPr>
    </w:p>
    <w:p w:rsidR="00CC76E4" w:rsidRPr="00BA0CFF" w:rsidRDefault="00CC76E4" w:rsidP="006F662B">
      <w:pPr>
        <w:autoSpaceDE w:val="0"/>
        <w:autoSpaceDN w:val="0"/>
        <w:adjustRightInd w:val="0"/>
        <w:jc w:val="both"/>
        <w:rPr>
          <w:rFonts w:ascii="Calibri" w:hAnsi="Calibri" w:cs="Tahoma,Bold"/>
          <w:b/>
          <w:bCs/>
          <w:color w:val="000000"/>
          <w:sz w:val="22"/>
          <w:szCs w:val="22"/>
        </w:rPr>
      </w:pPr>
    </w:p>
    <w:p w:rsidR="001002B4" w:rsidRDefault="001002B4" w:rsidP="00B92F1A">
      <w:pPr>
        <w:autoSpaceDE w:val="0"/>
        <w:autoSpaceDN w:val="0"/>
        <w:adjustRightInd w:val="0"/>
        <w:jc w:val="center"/>
        <w:rPr>
          <w:rFonts w:ascii="Tahoma,Bold" w:hAnsi="Tahoma,Bold" w:cs="Tahoma,Bold"/>
          <w:b/>
          <w:bCs/>
          <w:color w:val="000000"/>
          <w:sz w:val="22"/>
          <w:szCs w:val="22"/>
        </w:rPr>
      </w:pPr>
      <w:r>
        <w:rPr>
          <w:rFonts w:ascii="Tahoma,Bold" w:hAnsi="Tahoma,Bold" w:cs="Tahoma,Bold"/>
          <w:b/>
          <w:bCs/>
          <w:color w:val="000000"/>
          <w:sz w:val="22"/>
          <w:szCs w:val="22"/>
        </w:rPr>
        <w:t>Pouvoir Adjudicateur :</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SYNDICAT MIXTE DE PRODUCTION ET DE TRANSPORT D’EAU de l’HORN</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 xml:space="preserve">Le </w:t>
      </w:r>
      <w:proofErr w:type="spellStart"/>
      <w:r w:rsidRPr="001F454D">
        <w:rPr>
          <w:rFonts w:ascii="Tahoma,Bold" w:hAnsi="Tahoma,Bold" w:cs="Tahoma,Bold"/>
          <w:b/>
          <w:bCs/>
          <w:color w:val="800080"/>
          <w:sz w:val="22"/>
          <w:szCs w:val="22"/>
        </w:rPr>
        <w:t>rest</w:t>
      </w:r>
      <w:proofErr w:type="spellEnd"/>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29 420 PLOUENAN</w:t>
      </w:r>
    </w:p>
    <w:p w:rsidR="001002B4" w:rsidRPr="00C834E5" w:rsidRDefault="001002B4" w:rsidP="00B92F1A">
      <w:pPr>
        <w:autoSpaceDE w:val="0"/>
        <w:autoSpaceDN w:val="0"/>
        <w:adjustRightInd w:val="0"/>
        <w:jc w:val="both"/>
        <w:rPr>
          <w:rFonts w:ascii="Tahoma,Bold" w:hAnsi="Tahoma,Bold" w:cs="Tahoma,Bold"/>
          <w:b/>
          <w:bCs/>
          <w:sz w:val="22"/>
          <w:szCs w:val="22"/>
        </w:rPr>
      </w:pPr>
    </w:p>
    <w:p w:rsidR="0094139C" w:rsidRPr="00C834E5" w:rsidRDefault="0094139C" w:rsidP="00B92F1A">
      <w:pPr>
        <w:autoSpaceDE w:val="0"/>
        <w:autoSpaceDN w:val="0"/>
        <w:adjustRightInd w:val="0"/>
        <w:jc w:val="both"/>
        <w:rPr>
          <w:rFonts w:ascii="Tahoma,Bold" w:hAnsi="Tahoma,Bold" w:cs="Tahoma,Bold"/>
          <w:b/>
          <w:bCs/>
          <w:sz w:val="22"/>
          <w:szCs w:val="22"/>
        </w:rPr>
      </w:pPr>
    </w:p>
    <w:p w:rsidR="001002B4" w:rsidRPr="00C834E5" w:rsidRDefault="001002B4" w:rsidP="00B92F1A">
      <w:pPr>
        <w:autoSpaceDE w:val="0"/>
        <w:autoSpaceDN w:val="0"/>
        <w:adjustRightInd w:val="0"/>
        <w:jc w:val="both"/>
        <w:rPr>
          <w:rFonts w:ascii="Tahoma,Bold" w:hAnsi="Tahoma,Bold" w:cs="Tahoma,Bold"/>
          <w:b/>
          <w:bCs/>
          <w:sz w:val="22"/>
          <w:szCs w:val="22"/>
        </w:rPr>
      </w:pP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Pr>
          <w:rFonts w:ascii="Arial" w:hAnsi="Arial" w:cs="Arial"/>
          <w:b/>
          <w:bCs/>
          <w:color w:val="000000"/>
        </w:rPr>
        <w:t>Remise des offres :</w:t>
      </w:r>
    </w:p>
    <w:p w:rsidR="00AE53AB" w:rsidRPr="00AE53AB"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Date limite de réception </w:t>
      </w:r>
      <w:r w:rsidR="00AE53AB">
        <w:rPr>
          <w:rFonts w:ascii="Tahoma" w:hAnsi="Tahoma" w:cs="Tahoma"/>
          <w:color w:val="000000"/>
          <w:sz w:val="22"/>
          <w:szCs w:val="22"/>
        </w:rPr>
        <w:t xml:space="preserve"> </w:t>
      </w:r>
      <w:bookmarkStart w:id="0" w:name="_GoBack"/>
      <w:r w:rsidR="00AE53AB">
        <w:rPr>
          <w:rFonts w:ascii="Tahoma" w:hAnsi="Tahoma" w:cs="Tahoma"/>
          <w:color w:val="000000"/>
          <w:sz w:val="22"/>
          <w:szCs w:val="22"/>
        </w:rPr>
        <w:t>03 octobre 2016</w:t>
      </w:r>
      <w:bookmarkEnd w:id="0"/>
    </w:p>
    <w:p w:rsidR="001002B4" w:rsidRDefault="00C05F71"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Bold" w:hAnsi="Tahoma,Bold" w:cs="Tahoma,Bold"/>
          <w:b/>
          <w:bCs/>
          <w:color w:val="C10000"/>
          <w:sz w:val="22"/>
          <w:szCs w:val="22"/>
        </w:rPr>
        <w:pict>
          <v:rect id="_x0000_i1025" style="width:0;height:1.5pt" o:hralign="center" o:hrstd="t" o:hr="t" fillcolor="#aca899" stroked="f"/>
        </w:pic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 xml:space="preserve">Heure limite de réception : </w:t>
      </w:r>
      <w:smartTag w:uri="urn:schemas-microsoft-com:office:smarttags" w:element="time">
        <w:smartTagPr>
          <w:attr w:name="Hour" w:val="12"/>
          <w:attr w:name="Minute" w:val="0"/>
        </w:smartTagPr>
        <w:r>
          <w:rPr>
            <w:rFonts w:ascii="Tahoma,Bold" w:hAnsi="Tahoma,Bold" w:cs="Tahoma,Bold"/>
            <w:b/>
            <w:bCs/>
            <w:color w:val="C10000"/>
            <w:sz w:val="22"/>
            <w:szCs w:val="22"/>
          </w:rPr>
          <w:t>12 heures</w:t>
        </w:r>
      </w:smartTag>
    </w:p>
    <w:p w:rsidR="001002B4" w:rsidRDefault="001002B4" w:rsidP="00B92F1A">
      <w:p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 </w:t>
      </w:r>
    </w:p>
    <w:p w:rsidR="001002B4" w:rsidRPr="001F454D" w:rsidRDefault="00D6693C" w:rsidP="00B92F1A">
      <w:pPr>
        <w:autoSpaceDE w:val="0"/>
        <w:autoSpaceDN w:val="0"/>
        <w:adjustRightInd w:val="0"/>
        <w:jc w:val="right"/>
        <w:rPr>
          <w:rFonts w:ascii="Cambria,Bold" w:hAnsi="Cambria,Bold" w:cs="Cambria,Bold"/>
          <w:b/>
          <w:bCs/>
          <w:color w:val="000000"/>
          <w:sz w:val="22"/>
          <w:szCs w:val="22"/>
        </w:rPr>
      </w:pPr>
      <w:r>
        <w:rPr>
          <w:rFonts w:ascii="Cambria,Bold" w:hAnsi="Cambria,Bold" w:cs="Cambria,Bold"/>
          <w:b/>
          <w:bCs/>
          <w:color w:val="000000"/>
          <w:sz w:val="22"/>
          <w:szCs w:val="22"/>
        </w:rPr>
        <w:t>septembre</w:t>
      </w:r>
      <w:r w:rsidR="00E73E6E">
        <w:rPr>
          <w:rFonts w:ascii="Cambria,Bold" w:hAnsi="Cambria,Bold" w:cs="Cambria,Bold"/>
          <w:b/>
          <w:bCs/>
          <w:color w:val="000000"/>
          <w:sz w:val="22"/>
          <w:szCs w:val="22"/>
        </w:rPr>
        <w:t xml:space="preserve">  2016</w:t>
      </w:r>
    </w:p>
    <w:p w:rsidR="001002B4" w:rsidRPr="00F07FBF" w:rsidRDefault="001002B4" w:rsidP="00F07FBF">
      <w:pPr>
        <w:spacing w:line="300" w:lineRule="atLeast"/>
        <w:ind w:right="-29"/>
        <w:rPr>
          <w:rFonts w:ascii="Calibri" w:hAnsi="Calibri"/>
          <w:color w:val="000000"/>
          <w:sz w:val="14"/>
        </w:rPr>
      </w:pPr>
      <w:r>
        <w:rPr>
          <w:b/>
          <w:color w:val="000000"/>
          <w:sz w:val="22"/>
          <w:u w:val="single"/>
        </w:rPr>
        <w:br w:type="page"/>
      </w:r>
    </w:p>
    <w:p w:rsidR="001002B4" w:rsidRPr="00BA0CFF" w:rsidRDefault="001002B4" w:rsidP="007F2638">
      <w:pPr>
        <w:tabs>
          <w:tab w:val="left" w:pos="851"/>
          <w:tab w:val="right" w:leader="dot" w:pos="8647"/>
        </w:tabs>
        <w:ind w:left="284" w:right="-284" w:hanging="284"/>
        <w:jc w:val="both"/>
        <w:rPr>
          <w:rFonts w:ascii="Calibri" w:hAnsi="Calibri"/>
          <w:b/>
          <w:sz w:val="24"/>
        </w:rPr>
      </w:pPr>
      <w:r w:rsidRPr="00BA0CFF">
        <w:rPr>
          <w:rFonts w:ascii="Calibri" w:hAnsi="Calibri"/>
          <w:b/>
          <w:sz w:val="28"/>
        </w:rPr>
        <w:lastRenderedPageBreak/>
        <w:t>Maître d'Ouvrage</w:t>
      </w:r>
      <w:r w:rsidRPr="00BA0CFF">
        <w:rPr>
          <w:rFonts w:ascii="Calibri" w:hAnsi="Calibri"/>
          <w:b/>
          <w:sz w:val="24"/>
        </w:rPr>
        <w:t xml:space="preserve"> :</w:t>
      </w:r>
      <w:r w:rsidRPr="00BA0CFF">
        <w:rPr>
          <w:rFonts w:ascii="Calibri" w:hAnsi="Calibri"/>
          <w:sz w:val="24"/>
        </w:rPr>
        <w:t xml:space="preserve"> </w:t>
      </w:r>
      <w:r w:rsidRPr="00BA0CFF">
        <w:rPr>
          <w:rFonts w:ascii="Calibri" w:hAnsi="Calibri"/>
          <w:b/>
          <w:caps/>
          <w:sz w:val="24"/>
        </w:rPr>
        <w:t>Syndicat Mixte de Production et de Transport d'eau de l'Horn</w:t>
      </w:r>
      <w:r w:rsidRPr="00BA0CFF">
        <w:rPr>
          <w:rFonts w:ascii="Calibri" w:hAnsi="Calibri"/>
          <w:b/>
          <w:sz w:val="24"/>
        </w:rPr>
        <w:t xml:space="preserve"> </w:t>
      </w:r>
    </w:p>
    <w:p w:rsidR="001002B4" w:rsidRPr="00BA0CFF" w:rsidRDefault="001002B4">
      <w:pPr>
        <w:ind w:left="284" w:right="-284" w:hanging="284"/>
        <w:jc w:val="both"/>
        <w:rPr>
          <w:rFonts w:ascii="Calibri" w:hAnsi="Calibri"/>
          <w:b/>
          <w:sz w:val="24"/>
        </w:rPr>
      </w:pPr>
    </w:p>
    <w:p w:rsidR="001002B4" w:rsidRPr="00BA0CFF" w:rsidRDefault="001002B4">
      <w:pPr>
        <w:spacing w:before="240"/>
        <w:rPr>
          <w:rFonts w:ascii="Calibri" w:hAnsi="Calibri"/>
          <w:b/>
          <w:sz w:val="28"/>
        </w:rPr>
      </w:pPr>
      <w:r w:rsidRPr="00BA0CFF">
        <w:rPr>
          <w:rFonts w:ascii="Calibri" w:hAnsi="Calibri"/>
          <w:b/>
          <w:sz w:val="28"/>
        </w:rPr>
        <w:t>Objet du marché :</w:t>
      </w:r>
    </w:p>
    <w:p w:rsidR="001002B4" w:rsidRPr="003E2D18" w:rsidRDefault="001002B4">
      <w:pPr>
        <w:spacing w:line="300" w:lineRule="atLeast"/>
        <w:ind w:left="284"/>
        <w:jc w:val="both"/>
        <w:rPr>
          <w:rFonts w:ascii="Arial" w:hAnsi="Arial" w:cs="Arial"/>
        </w:rPr>
      </w:pPr>
      <w:r>
        <w:rPr>
          <w:rFonts w:ascii="Arial" w:hAnsi="Arial" w:cs="Arial"/>
        </w:rPr>
        <w:t>Marché à bon de commande</w:t>
      </w:r>
    </w:p>
    <w:p w:rsidR="001002B4" w:rsidRPr="00515BF2" w:rsidRDefault="001002B4" w:rsidP="008172BD">
      <w:pPr>
        <w:pStyle w:val="A10tab"/>
        <w:tabs>
          <w:tab w:val="left" w:pos="1400"/>
          <w:tab w:val="left" w:pos="4520"/>
        </w:tabs>
        <w:spacing w:before="120" w:line="280" w:lineRule="atLeast"/>
        <w:ind w:left="0"/>
        <w:jc w:val="both"/>
        <w:rPr>
          <w:rFonts w:ascii="Calibri" w:hAnsi="Calibri" w:cs="Arial"/>
        </w:rPr>
      </w:pPr>
      <w:r w:rsidRPr="00515BF2">
        <w:rPr>
          <w:rFonts w:ascii="Calibri" w:hAnsi="Calibri" w:cs="Arial"/>
        </w:rPr>
        <w:t xml:space="preserve">La présente consultation a pour objet de confier la réalisation </w:t>
      </w:r>
      <w:r w:rsidR="00CC76E4">
        <w:rPr>
          <w:rFonts w:ascii="Calibri" w:hAnsi="Calibri" w:cs="Arial"/>
        </w:rPr>
        <w:t xml:space="preserve"> </w:t>
      </w:r>
      <w:r w:rsidR="006F5561">
        <w:rPr>
          <w:rFonts w:ascii="Calibri" w:hAnsi="Calibri" w:cs="Arial"/>
        </w:rPr>
        <w:t>du volet « </w:t>
      </w:r>
      <w:r w:rsidR="00E20C7F" w:rsidRPr="00E20C7F">
        <w:rPr>
          <w:rFonts w:ascii="Calibri" w:hAnsi="Calibri" w:cs="Arial"/>
        </w:rPr>
        <w:t>Accompagnement individuel optimisation alimentaire des systèmes en élevages bovins</w:t>
      </w:r>
      <w:r w:rsidR="006F5561">
        <w:rPr>
          <w:rFonts w:ascii="Calibri" w:hAnsi="Calibri" w:cs="Arial"/>
        </w:rPr>
        <w:t>» </w:t>
      </w:r>
      <w:r w:rsidR="00E17428">
        <w:rPr>
          <w:rFonts w:ascii="Calibri" w:hAnsi="Calibri" w:cs="Arial"/>
        </w:rPr>
        <w:t xml:space="preserve"> </w:t>
      </w:r>
      <w:r w:rsidRPr="00515BF2">
        <w:rPr>
          <w:rFonts w:ascii="Calibri" w:hAnsi="Calibri" w:cs="Arial"/>
        </w:rPr>
        <w:t>à des prestataires compétents et qualifiés, qui travailleront en étroite collaboration avec le maître d’ouvrage.</w:t>
      </w:r>
    </w:p>
    <w:p w:rsidR="0029394E" w:rsidRDefault="006E2362" w:rsidP="0029394E">
      <w:pPr>
        <w:pStyle w:val="A10tab"/>
        <w:tabs>
          <w:tab w:val="left" w:pos="1400"/>
          <w:tab w:val="left" w:pos="4520"/>
        </w:tabs>
        <w:spacing w:before="120" w:line="280" w:lineRule="atLeast"/>
        <w:ind w:left="405"/>
        <w:jc w:val="both"/>
        <w:rPr>
          <w:rFonts w:ascii="Calibri" w:hAnsi="Calibri" w:cs="Arial"/>
        </w:rPr>
      </w:pPr>
      <w:r w:rsidRPr="00AB5E52">
        <w:rPr>
          <w:rFonts w:ascii="Calibri" w:hAnsi="Calibri" w:cs="Arial"/>
        </w:rPr>
        <w:t xml:space="preserve">- </w:t>
      </w:r>
      <w:r w:rsidR="001002B4" w:rsidRPr="00AB5E52">
        <w:rPr>
          <w:rFonts w:ascii="Calibri" w:hAnsi="Calibri" w:cs="Arial"/>
        </w:rPr>
        <w:t xml:space="preserve">Lot n° </w:t>
      </w:r>
      <w:r w:rsidR="003B5610">
        <w:rPr>
          <w:rFonts w:ascii="Calibri" w:hAnsi="Calibri" w:cs="Arial"/>
        </w:rPr>
        <w:t>5</w:t>
      </w:r>
      <w:r w:rsidR="001002B4" w:rsidRPr="00AB5E52">
        <w:rPr>
          <w:rFonts w:ascii="Calibri" w:hAnsi="Calibri" w:cs="Arial"/>
        </w:rPr>
        <w:t> :</w:t>
      </w:r>
      <w:r w:rsidR="006F5561" w:rsidRPr="00AB5E52">
        <w:rPr>
          <w:rFonts w:ascii="Calibri" w:hAnsi="Calibri" w:cs="Arial"/>
        </w:rPr>
        <w:t xml:space="preserve"> </w:t>
      </w:r>
      <w:r w:rsidR="00E20C7F" w:rsidRPr="00E20C7F">
        <w:rPr>
          <w:rFonts w:ascii="Calibri" w:hAnsi="Calibri" w:cs="Arial"/>
        </w:rPr>
        <w:t>Accompagnement individuel optimisation alimentaire des systèmes en élevages bovins</w:t>
      </w:r>
    </w:p>
    <w:p w:rsidR="001002B4" w:rsidRDefault="001002B4" w:rsidP="0029394E">
      <w:pPr>
        <w:pStyle w:val="A10tab"/>
        <w:tabs>
          <w:tab w:val="left" w:pos="1400"/>
          <w:tab w:val="left" w:pos="4520"/>
        </w:tabs>
        <w:spacing w:before="120" w:line="280" w:lineRule="atLeast"/>
        <w:ind w:left="405"/>
        <w:jc w:val="both"/>
        <w:rPr>
          <w:rFonts w:ascii="Calibri" w:hAnsi="Calibri" w:cs="Arial"/>
        </w:rPr>
      </w:pPr>
      <w:r w:rsidRPr="00515BF2">
        <w:rPr>
          <w:rFonts w:ascii="Calibri" w:hAnsi="Calibri" w:cs="Arial"/>
        </w:rPr>
        <w:t xml:space="preserve">Le présent marché est passé en vertu de l’article </w:t>
      </w:r>
      <w:r w:rsidR="00C834E5">
        <w:rPr>
          <w:rFonts w:ascii="Calibri" w:hAnsi="Calibri" w:cs="Arial"/>
        </w:rPr>
        <w:t>27</w:t>
      </w:r>
      <w:r w:rsidRPr="00515BF2">
        <w:rPr>
          <w:rFonts w:ascii="Calibri" w:hAnsi="Calibri" w:cs="Arial"/>
        </w:rPr>
        <w:t xml:space="preserve"> du </w:t>
      </w:r>
      <w:r w:rsidR="00D6693C" w:rsidRPr="00D6693C">
        <w:rPr>
          <w:rFonts w:ascii="Calibri" w:hAnsi="Calibri" w:cs="Arial"/>
        </w:rPr>
        <w:t>décret n° 2016-360</w:t>
      </w:r>
      <w:r w:rsidRPr="00515BF2">
        <w:rPr>
          <w:rFonts w:ascii="Calibri" w:hAnsi="Calibri" w:cs="Arial"/>
        </w:rPr>
        <w:t>.</w:t>
      </w:r>
    </w:p>
    <w:p w:rsidR="00C834E5" w:rsidRDefault="00C834E5" w:rsidP="00C834E5">
      <w:pPr>
        <w:pStyle w:val="BodyText31"/>
        <w:spacing w:line="240" w:lineRule="auto"/>
        <w:rPr>
          <w:rFonts w:ascii="Calibri" w:hAnsi="Calibri" w:cs="Arial"/>
          <w:sz w:val="20"/>
        </w:rPr>
      </w:pPr>
    </w:p>
    <w:p w:rsidR="00C834E5" w:rsidRPr="00C834E5" w:rsidRDefault="00C834E5" w:rsidP="00C834E5">
      <w:pPr>
        <w:pStyle w:val="BodyText31"/>
        <w:spacing w:line="240" w:lineRule="auto"/>
        <w:rPr>
          <w:rFonts w:ascii="Calibri" w:hAnsi="Calibri" w:cs="Arial"/>
          <w:sz w:val="20"/>
        </w:rPr>
      </w:pPr>
      <w:r w:rsidRPr="00515BF2">
        <w:rPr>
          <w:rFonts w:ascii="Calibri" w:hAnsi="Calibri" w:cs="Arial"/>
          <w:sz w:val="20"/>
        </w:rPr>
        <w:t xml:space="preserve">Ce programme se déroulera de la date de notification du marché </w:t>
      </w:r>
      <w:r>
        <w:rPr>
          <w:rFonts w:ascii="Calibri" w:hAnsi="Calibri" w:cs="Arial"/>
          <w:sz w:val="20"/>
        </w:rPr>
        <w:t xml:space="preserve">jusqu’au 31 </w:t>
      </w:r>
      <w:r w:rsidR="00D6693C">
        <w:rPr>
          <w:rFonts w:ascii="Calibri" w:hAnsi="Calibri" w:cs="Arial"/>
          <w:sz w:val="20"/>
        </w:rPr>
        <w:t>mars 2017</w:t>
      </w:r>
      <w:r>
        <w:rPr>
          <w:rFonts w:ascii="Calibri" w:hAnsi="Calibri" w:cs="Arial"/>
          <w:sz w:val="20"/>
        </w:rPr>
        <w:t>.</w:t>
      </w:r>
    </w:p>
    <w:p w:rsidR="001002B4" w:rsidRPr="00515BF2" w:rsidRDefault="001002B4">
      <w:pPr>
        <w:spacing w:before="240"/>
        <w:rPr>
          <w:rFonts w:ascii="Calibri" w:hAnsi="Calibri"/>
          <w:b/>
          <w:sz w:val="28"/>
        </w:rPr>
      </w:pPr>
      <w:r w:rsidRPr="00515BF2">
        <w:rPr>
          <w:rFonts w:ascii="Calibri" w:hAnsi="Calibri"/>
          <w:b/>
          <w:sz w:val="28"/>
        </w:rPr>
        <w:t>Personne responsable du marché :</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Monsieur le Président du Syndicat Mixte de l'Horn </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Le </w:t>
      </w:r>
      <w:proofErr w:type="spellStart"/>
      <w:r w:rsidRPr="00515BF2">
        <w:rPr>
          <w:rFonts w:ascii="Calibri" w:hAnsi="Calibri" w:cs="Arial"/>
        </w:rPr>
        <w:t>rest</w:t>
      </w:r>
      <w:proofErr w:type="spellEnd"/>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29420 PLOUENAN</w:t>
      </w:r>
    </w:p>
    <w:p w:rsidR="001002B4" w:rsidRPr="00515BF2" w:rsidRDefault="001002B4">
      <w:pPr>
        <w:spacing w:before="240"/>
        <w:rPr>
          <w:rFonts w:ascii="Calibri" w:hAnsi="Calibri"/>
          <w:b/>
          <w:sz w:val="28"/>
        </w:rPr>
      </w:pPr>
      <w:r w:rsidRPr="00515BF2">
        <w:rPr>
          <w:rFonts w:ascii="Calibri" w:hAnsi="Calibri"/>
          <w:b/>
          <w:sz w:val="28"/>
        </w:rPr>
        <w:t>Ordonnateur</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Président du Syndicat Mixte de l'Horn</w:t>
      </w:r>
    </w:p>
    <w:p w:rsidR="001002B4" w:rsidRPr="00515BF2" w:rsidRDefault="001002B4">
      <w:pPr>
        <w:spacing w:before="240"/>
        <w:rPr>
          <w:rFonts w:ascii="Calibri" w:hAnsi="Calibri"/>
          <w:b/>
          <w:sz w:val="28"/>
        </w:rPr>
      </w:pPr>
      <w:r w:rsidRPr="00515BF2">
        <w:rPr>
          <w:rFonts w:ascii="Calibri" w:hAnsi="Calibri"/>
          <w:b/>
          <w:sz w:val="28"/>
        </w:rPr>
        <w:t>Comptable assignataire</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07406C">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Trésorier de Saint Pol de Léon</w:t>
      </w:r>
    </w:p>
    <w:p w:rsidR="001002B4" w:rsidRPr="00515BF2" w:rsidRDefault="001002B4" w:rsidP="0007406C">
      <w:pPr>
        <w:spacing w:line="280" w:lineRule="atLeast"/>
        <w:rPr>
          <w:rFonts w:ascii="Calibri" w:hAnsi="Calibri" w:cs="Arial"/>
        </w:rPr>
      </w:pPr>
      <w:r w:rsidRPr="00515BF2">
        <w:rPr>
          <w:rFonts w:ascii="Calibri" w:hAnsi="Calibri" w:cs="Arial"/>
        </w:rPr>
        <w:t>35 rue de Verdun</w:t>
      </w:r>
    </w:p>
    <w:p w:rsidR="001002B4" w:rsidRPr="00515BF2" w:rsidRDefault="001002B4" w:rsidP="0007406C">
      <w:pPr>
        <w:spacing w:line="280" w:lineRule="atLeast"/>
        <w:rPr>
          <w:rFonts w:ascii="Calibri" w:hAnsi="Calibri" w:cs="Arial"/>
        </w:rPr>
      </w:pPr>
      <w:r w:rsidRPr="00515BF2">
        <w:rPr>
          <w:rFonts w:ascii="Calibri" w:hAnsi="Calibri" w:cs="Arial"/>
        </w:rPr>
        <w:t>29250 SAINT POL DE LEON</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b/>
          <w:sz w:val="24"/>
        </w:rPr>
      </w:pPr>
      <w:r w:rsidRPr="00515BF2">
        <w:rPr>
          <w:rFonts w:ascii="Calibri" w:hAnsi="Calibri"/>
          <w:b/>
          <w:sz w:val="24"/>
        </w:rPr>
        <w:t xml:space="preserve">Date de notification le : </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i/>
        </w:rPr>
      </w:pPr>
      <w:r w:rsidRPr="00515BF2">
        <w:rPr>
          <w:rFonts w:ascii="Calibri" w:hAnsi="Calibri" w:cs="Arial"/>
          <w:b/>
          <w:i/>
        </w:rPr>
        <w:t>Cette notification vaut ordre de commencer les prestations.</w:t>
      </w:r>
    </w:p>
    <w:p w:rsidR="001002B4" w:rsidRPr="00515BF2" w:rsidRDefault="001002B4">
      <w:pPr>
        <w:spacing w:line="280" w:lineRule="atLeast"/>
        <w:rPr>
          <w:rFonts w:ascii="Calibri" w:hAnsi="Calibri" w:cs="Arial"/>
          <w:b/>
          <w:i/>
        </w:rPr>
      </w:pPr>
    </w:p>
    <w:p w:rsidR="001002B4" w:rsidRPr="00515BF2" w:rsidRDefault="001002B4">
      <w:pPr>
        <w:spacing w:line="280" w:lineRule="atLeast"/>
        <w:jc w:val="both"/>
        <w:rPr>
          <w:rFonts w:ascii="Calibri" w:hAnsi="Calibri" w:cs="Arial"/>
        </w:rPr>
      </w:pPr>
      <w:r w:rsidRPr="00515BF2">
        <w:rPr>
          <w:rFonts w:ascii="Calibri" w:hAnsi="Calibri" w:cs="Arial"/>
        </w:rPr>
        <w:t>Copie certifiée conforme à l’original, délivrée en exemplaire unique pour être remis à l’établissement public de crédit en cas de cession ou nantissement dans les conditions de l’article 106 du code des marchés publics.</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Date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Signature :</w:t>
      </w:r>
    </w:p>
    <w:p w:rsidR="001002B4" w:rsidRPr="00515BF2" w:rsidRDefault="001002B4">
      <w:pPr>
        <w:pStyle w:val="Titre1"/>
        <w:pBdr>
          <w:bottom w:val="none" w:sz="0" w:space="0" w:color="auto"/>
        </w:pBdr>
        <w:rPr>
          <w:rFonts w:ascii="Calibri" w:hAnsi="Calibri"/>
          <w:smallCaps/>
          <w:sz w:val="28"/>
          <w:u w:val="single"/>
        </w:rPr>
      </w:pPr>
      <w:r w:rsidRPr="00515BF2">
        <w:rPr>
          <w:rFonts w:ascii="Calibri" w:hAnsi="Calibri"/>
        </w:rPr>
        <w:br w:type="page"/>
      </w:r>
      <w:r w:rsidRPr="00515BF2">
        <w:rPr>
          <w:rFonts w:ascii="Calibri" w:hAnsi="Calibri"/>
          <w:smallCaps/>
          <w:sz w:val="28"/>
          <w:u w:val="single"/>
        </w:rPr>
        <w:lastRenderedPageBreak/>
        <w:t>Article 1 : Contractant</w:t>
      </w:r>
    </w:p>
    <w:p w:rsidR="001002B4" w:rsidRPr="00515BF2" w:rsidRDefault="001002B4">
      <w:pPr>
        <w:pStyle w:val="A10tab"/>
        <w:tabs>
          <w:tab w:val="left" w:leader="dot" w:pos="9639"/>
        </w:tabs>
        <w:spacing w:before="240" w:line="240" w:lineRule="auto"/>
        <w:ind w:left="0"/>
        <w:rPr>
          <w:rFonts w:ascii="Calibri" w:hAnsi="Calibri" w:cs="Arial"/>
        </w:rPr>
      </w:pPr>
      <w:r w:rsidRPr="00515BF2">
        <w:rPr>
          <w:rFonts w:ascii="Calibri" w:hAnsi="Calibri" w:cs="Arial"/>
        </w:rPr>
        <w:t>Je, soussigné …………………………………………………………………………………………</w:t>
      </w:r>
    </w:p>
    <w:p w:rsidR="001002B4" w:rsidRPr="00515BF2" w:rsidRDefault="001002B4">
      <w:pPr>
        <w:pStyle w:val="A10tab"/>
        <w:tabs>
          <w:tab w:val="left" w:leader="dot" w:pos="7938"/>
        </w:tabs>
        <w:spacing w:before="240" w:line="240" w:lineRule="auto"/>
        <w:ind w:left="0"/>
        <w:rPr>
          <w:rFonts w:ascii="Calibri" w:hAnsi="Calibri" w:cs="Arial"/>
        </w:rPr>
      </w:pPr>
      <w:r w:rsidRPr="00515BF2">
        <w:rPr>
          <w:rFonts w:ascii="Calibri" w:hAnsi="Calibri" w:cs="Arial"/>
        </w:rPr>
        <w:t>agissant en qualité de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mon propre compte</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le compte de la société……………………………………………………….….</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Immatriculé INSEE </w:t>
      </w:r>
      <w:r w:rsidRPr="00515BF2">
        <w:rPr>
          <w:rFonts w:ascii="Calibri" w:hAnsi="Calibri" w:cs="Arial"/>
        </w:rPr>
        <w:tab/>
        <w:t>…………………</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n° SIRET :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en tant que mandataire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solidaire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conjoint pour l’ensemble des entrepreneurs groupés qui ont signé la lettre de candidature du …………………………………………………………..</w:t>
      </w:r>
    </w:p>
    <w:p w:rsidR="001002B4" w:rsidRPr="00515BF2" w:rsidRDefault="001002B4">
      <w:pPr>
        <w:tabs>
          <w:tab w:val="left" w:leader="dot" w:pos="7938"/>
        </w:tabs>
        <w:spacing w:line="280" w:lineRule="atLeast"/>
        <w:jc w:val="both"/>
        <w:rPr>
          <w:rFonts w:ascii="Calibri" w:hAnsi="Calibri" w:cs="Arial"/>
        </w:rPr>
      </w:pPr>
    </w:p>
    <w:p w:rsidR="001002B4" w:rsidRPr="00515BF2" w:rsidRDefault="001002B4">
      <w:pPr>
        <w:spacing w:line="280" w:lineRule="atLeast"/>
        <w:ind w:left="1701"/>
        <w:jc w:val="both"/>
        <w:rPr>
          <w:rFonts w:ascii="Calibri" w:hAnsi="Calibri" w:cs="Arial"/>
        </w:rPr>
      </w:pPr>
    </w:p>
    <w:p w:rsidR="001002B4" w:rsidRPr="00515BF2" w:rsidRDefault="001002B4">
      <w:pPr>
        <w:pStyle w:val="A10tab"/>
        <w:spacing w:line="280" w:lineRule="atLeast"/>
        <w:ind w:left="0"/>
        <w:jc w:val="both"/>
        <w:rPr>
          <w:rFonts w:ascii="Calibri" w:hAnsi="Calibri" w:cs="Arial"/>
        </w:rPr>
      </w:pPr>
      <w:r w:rsidRPr="00515BF2">
        <w:rPr>
          <w:rFonts w:ascii="Calibri" w:hAnsi="Calibri" w:cs="Arial"/>
        </w:rPr>
        <w:t>Après avoir pris connaissance du cahier des clauses techniques particulières et des éléments mentionnés dans le présent acte d’engagement,</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conformément aux clauses et conditions des documents visés ci-dessus, à exécuter les prestations aux conditions ci-après qui constituent mon offre</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sur la base de mon offre ou de l’offre du groupement (rayer les mentions inutiles) exprimée en Euros.</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Affirme</w:t>
      </w:r>
      <w:r w:rsidRPr="00515BF2">
        <w:rPr>
          <w:rFonts w:ascii="Calibri" w:hAnsi="Calibri" w:cs="Arial"/>
        </w:rPr>
        <w:t>, sous peine de résiliation de plein droit du marché, que la Société pour laquelle j’interviens ou que toutes les personnes physiques ou morales pour lesquelles nous intervenons (rayer la mention inutile) est (sont) titulaire(s) d’une police d’assurance garantissant les responsabilités qu’elle(s)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Confirme</w:t>
      </w:r>
      <w:r w:rsidRPr="00515BF2">
        <w:rPr>
          <w:rFonts w:ascii="Calibri" w:hAnsi="Calibri" w:cs="Arial"/>
        </w:rPr>
        <w:t>, sous peine de résiliation de plein droit du marché, que les sous-traitants proposés à l’article 6 ci-après répondent aux conditions ci-dessus rappelées et qu’ils sont également titulaires de polices d’assurances garantissant des responsabilités d’ils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Default="001002B4">
      <w:pPr>
        <w:pStyle w:val="A10tab"/>
        <w:spacing w:before="120" w:line="280" w:lineRule="atLeast"/>
        <w:ind w:left="0"/>
        <w:jc w:val="both"/>
        <w:rPr>
          <w:rFonts w:ascii="Calibri" w:hAnsi="Calibri" w:cs="Arial"/>
        </w:rPr>
      </w:pPr>
      <w:r w:rsidRPr="00515BF2">
        <w:rPr>
          <w:rFonts w:ascii="Calibri" w:hAnsi="Calibri" w:cs="Arial"/>
        </w:rPr>
        <w:t>L'offre ainsi présentée ne me lie toutefois que si son acceptation m'est notifiée dans un délai</w:t>
      </w:r>
      <w:r w:rsidRPr="00515BF2">
        <w:rPr>
          <w:rFonts w:ascii="Calibri" w:hAnsi="Calibri" w:cs="Arial"/>
          <w:vertAlign w:val="superscript"/>
        </w:rPr>
        <w:t xml:space="preserve"> </w:t>
      </w:r>
      <w:r w:rsidRPr="00515BF2">
        <w:rPr>
          <w:rFonts w:ascii="Calibri" w:hAnsi="Calibri" w:cs="Arial"/>
        </w:rPr>
        <w:t>de 60 jours à compter de la date de remise de l' offre fixée par le règlement de la consultation.</w:t>
      </w:r>
    </w:p>
    <w:p w:rsidR="00B37272" w:rsidRPr="00515BF2" w:rsidRDefault="00B37272">
      <w:pPr>
        <w:pStyle w:val="A10tab"/>
        <w:spacing w:before="120" w:line="280" w:lineRule="atLeast"/>
        <w:ind w:left="0"/>
        <w:jc w:val="both"/>
        <w:rPr>
          <w:rFonts w:ascii="Calibri" w:hAnsi="Calibri" w:cs="Arial"/>
        </w:rPr>
      </w:pPr>
    </w:p>
    <w:p w:rsidR="001002B4" w:rsidRPr="00515BF2" w:rsidRDefault="001002B4">
      <w:pPr>
        <w:spacing w:before="240" w:line="280" w:lineRule="atLeast"/>
        <w:rPr>
          <w:rFonts w:ascii="Calibri" w:hAnsi="Calibri"/>
          <w:b/>
          <w:sz w:val="28"/>
          <w:u w:val="single"/>
        </w:rPr>
      </w:pPr>
      <w:r w:rsidRPr="00515BF2">
        <w:rPr>
          <w:rFonts w:ascii="Calibri" w:hAnsi="Calibri"/>
          <w:b/>
          <w:sz w:val="28"/>
          <w:u w:val="single"/>
        </w:rPr>
        <w:t>Article 2 : Pièces constitutives du marché</w:t>
      </w:r>
    </w:p>
    <w:p w:rsidR="001002B4" w:rsidRPr="00515BF2" w:rsidRDefault="001002B4">
      <w:pPr>
        <w:spacing w:before="120"/>
        <w:jc w:val="both"/>
        <w:rPr>
          <w:rFonts w:ascii="Calibri" w:hAnsi="Calibri" w:cs="Arial"/>
        </w:rPr>
      </w:pPr>
      <w:r w:rsidRPr="00515BF2">
        <w:rPr>
          <w:rFonts w:ascii="Calibri" w:hAnsi="Calibri" w:cs="Arial"/>
        </w:rPr>
        <w:t>Les pièces constitutives du marché sont les suivantes, par ordre de priorité :</w:t>
      </w:r>
    </w:p>
    <w:p w:rsidR="001002B4" w:rsidRPr="00515BF2" w:rsidRDefault="001002B4">
      <w:pPr>
        <w:spacing w:before="120"/>
        <w:ind w:left="284" w:hanging="284"/>
        <w:jc w:val="both"/>
        <w:rPr>
          <w:rFonts w:ascii="Calibri" w:hAnsi="Calibri" w:cs="Arial"/>
        </w:rPr>
      </w:pPr>
      <w:r w:rsidRPr="00515BF2">
        <w:rPr>
          <w:rFonts w:ascii="Calibri" w:hAnsi="Calibri" w:cs="Arial"/>
        </w:rPr>
        <w:fldChar w:fldCharType="begin"/>
      </w:r>
      <w:r w:rsidRPr="00515BF2">
        <w:rPr>
          <w:rFonts w:ascii="Calibri" w:hAnsi="Calibri" w:cs="Arial"/>
        </w:rPr>
        <w:instrText>SYMBOL 183 \f "Symbol" \s 10 \h</w:instrText>
      </w:r>
      <w:r w:rsidRPr="00515BF2">
        <w:rPr>
          <w:rFonts w:ascii="Calibri" w:hAnsi="Calibri" w:cs="Arial"/>
        </w:rPr>
        <w:fldChar w:fldCharType="end"/>
      </w:r>
      <w:r w:rsidRPr="00515BF2">
        <w:rPr>
          <w:rFonts w:ascii="Calibri" w:hAnsi="Calibri" w:cs="Arial"/>
        </w:rPr>
        <w:tab/>
      </w:r>
      <w:r w:rsidRPr="00515BF2">
        <w:rPr>
          <w:rFonts w:ascii="Calibri" w:hAnsi="Calibri" w:cs="Arial"/>
          <w:b/>
          <w:i/>
        </w:rPr>
        <w:t>Pièces particulières :</w:t>
      </w:r>
    </w:p>
    <w:p w:rsidR="001002B4" w:rsidRPr="00515BF2" w:rsidRDefault="001002B4" w:rsidP="00BA0CFF">
      <w:pPr>
        <w:spacing w:before="120"/>
        <w:ind w:left="567"/>
        <w:jc w:val="both"/>
        <w:rPr>
          <w:rFonts w:ascii="Calibri" w:hAnsi="Calibri" w:cs="Arial"/>
        </w:rPr>
      </w:pPr>
      <w:r w:rsidRPr="00515BF2">
        <w:rPr>
          <w:rFonts w:ascii="Calibri" w:hAnsi="Calibri" w:cs="Arial"/>
        </w:rPr>
        <w:t>le présent Acte d'engagement, valant CCAP (Cahier des Clauses Administratives Particulières),</w:t>
      </w:r>
    </w:p>
    <w:p w:rsidR="001002B4" w:rsidRPr="00515BF2" w:rsidRDefault="001002B4" w:rsidP="00BA0CFF">
      <w:pPr>
        <w:spacing w:before="120" w:line="280" w:lineRule="atLeast"/>
        <w:ind w:left="567"/>
        <w:jc w:val="both"/>
        <w:rPr>
          <w:rFonts w:ascii="Calibri" w:hAnsi="Calibri" w:cs="Arial"/>
        </w:rPr>
      </w:pPr>
      <w:r w:rsidRPr="00515BF2">
        <w:rPr>
          <w:rFonts w:ascii="Calibri" w:hAnsi="Calibri" w:cs="Arial"/>
        </w:rPr>
        <w:t>le Cahier des Clauses Techniques Particulières.</w:t>
      </w:r>
    </w:p>
    <w:p w:rsidR="001002B4" w:rsidRPr="00515BF2" w:rsidRDefault="001002B4" w:rsidP="00BA0CFF">
      <w:pPr>
        <w:autoSpaceDE w:val="0"/>
        <w:autoSpaceDN w:val="0"/>
        <w:adjustRightInd w:val="0"/>
        <w:ind w:left="360"/>
        <w:rPr>
          <w:rFonts w:ascii="Calibri" w:hAnsi="Calibri" w:cs="Arial"/>
        </w:rPr>
      </w:pPr>
      <w:r w:rsidRPr="00515BF2">
        <w:rPr>
          <w:rFonts w:ascii="Calibri" w:hAnsi="Calibri" w:cs="Arial"/>
        </w:rPr>
        <w:t>La note méthodologique produite par le candidat</w:t>
      </w:r>
    </w:p>
    <w:p w:rsidR="001002B4" w:rsidRPr="00515BF2" w:rsidRDefault="00E17428" w:rsidP="00E17428">
      <w:pPr>
        <w:tabs>
          <w:tab w:val="left" w:pos="5385"/>
        </w:tabs>
        <w:autoSpaceDE w:val="0"/>
        <w:autoSpaceDN w:val="0"/>
        <w:adjustRightInd w:val="0"/>
        <w:rPr>
          <w:rFonts w:ascii="Calibri" w:hAnsi="Calibri" w:cs="Cambria,Bold"/>
          <w:bCs/>
        </w:rPr>
      </w:pPr>
      <w:r>
        <w:rPr>
          <w:rFonts w:ascii="Calibri" w:hAnsi="Calibri" w:cs="Cambria,Bold"/>
          <w:bCs/>
        </w:rPr>
        <w:lastRenderedPageBreak/>
        <w:tab/>
      </w: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3 : Prix</w:t>
      </w:r>
    </w:p>
    <w:p w:rsidR="001002B4" w:rsidRPr="00913E18" w:rsidRDefault="008F6359">
      <w:pPr>
        <w:spacing w:before="240" w:line="280" w:lineRule="atLeast"/>
        <w:jc w:val="both"/>
        <w:rPr>
          <w:rFonts w:ascii="Calibri" w:hAnsi="Calibri" w:cs="Arial"/>
        </w:rPr>
      </w:pPr>
      <w:r>
        <w:rPr>
          <w:rFonts w:ascii="Calibri" w:hAnsi="Calibri" w:cs="Arial"/>
        </w:rPr>
        <w:t>L</w:t>
      </w:r>
      <w:r w:rsidR="001002B4" w:rsidRPr="00913E18">
        <w:rPr>
          <w:rFonts w:ascii="Calibri" w:hAnsi="Calibri" w:cs="Arial"/>
        </w:rPr>
        <w:t>’évaluation des travaux est présentée ci-dessous :</w:t>
      </w:r>
    </w:p>
    <w:p w:rsidR="00AB5E52" w:rsidRDefault="00AB5E52" w:rsidP="00AB5E52">
      <w:pPr>
        <w:pStyle w:val="RedaliaNormal"/>
        <w:rPr>
          <w:rFonts w:ascii="Calibri" w:hAnsi="Calibri"/>
          <w:sz w:val="20"/>
          <w:szCs w:val="20"/>
        </w:rPr>
      </w:pPr>
      <w:r>
        <w:rPr>
          <w:rFonts w:ascii="Calibri" w:hAnsi="Calibri"/>
          <w:sz w:val="20"/>
          <w:szCs w:val="20"/>
        </w:rPr>
        <w:t>Hormis la partie optionnelle, l</w:t>
      </w:r>
      <w:r w:rsidRPr="00913E18">
        <w:rPr>
          <w:rFonts w:ascii="Calibri" w:hAnsi="Calibri"/>
          <w:sz w:val="20"/>
          <w:szCs w:val="20"/>
        </w:rPr>
        <w:t>es minimum et maximum en valeur du marché à bons de commande sont fixés à :</w:t>
      </w:r>
    </w:p>
    <w:p w:rsidR="00AB5E52" w:rsidRPr="00913E18" w:rsidRDefault="00AB5E52" w:rsidP="00AB5E52">
      <w:pPr>
        <w:pStyle w:val="RedaliaNormal"/>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3941"/>
        <w:gridCol w:w="4438"/>
      </w:tblGrid>
      <w:tr w:rsidR="00AB5E52" w:rsidRPr="00791710" w:rsidTr="003D22D2">
        <w:trPr>
          <w:cantSplit/>
        </w:trPr>
        <w:tc>
          <w:tcPr>
            <w:tcW w:w="1330"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Période</w:t>
            </w:r>
          </w:p>
        </w:tc>
        <w:tc>
          <w:tcPr>
            <w:tcW w:w="3941" w:type="dxa"/>
            <w:tcBorders>
              <w:top w:val="single" w:sz="4" w:space="0" w:color="auto"/>
            </w:tcBorders>
          </w:tcPr>
          <w:p w:rsidR="00AB5E52" w:rsidRPr="00D6693C" w:rsidRDefault="00AB5E52" w:rsidP="003D22D2">
            <w:pPr>
              <w:pStyle w:val="RdaliaTitredestableaux"/>
              <w:rPr>
                <w:rFonts w:ascii="Calibri" w:hAnsi="Calibri"/>
              </w:rPr>
            </w:pPr>
            <w:r w:rsidRPr="00D6693C">
              <w:rPr>
                <w:rFonts w:ascii="Calibri" w:hAnsi="Calibri"/>
              </w:rPr>
              <w:t>Montant minimum € H.T. (€)</w:t>
            </w:r>
          </w:p>
        </w:tc>
        <w:tc>
          <w:tcPr>
            <w:tcW w:w="4438" w:type="dxa"/>
            <w:tcBorders>
              <w:top w:val="single" w:sz="4" w:space="0" w:color="auto"/>
            </w:tcBorders>
          </w:tcPr>
          <w:p w:rsidR="00AB5E52" w:rsidRPr="00D6693C" w:rsidRDefault="00AB5E52" w:rsidP="003D22D2">
            <w:pPr>
              <w:pStyle w:val="RdaliaTitredestableaux"/>
              <w:rPr>
                <w:rFonts w:ascii="Calibri" w:hAnsi="Calibri"/>
              </w:rPr>
            </w:pPr>
            <w:r w:rsidRPr="00D6693C">
              <w:rPr>
                <w:rFonts w:ascii="Calibri" w:hAnsi="Calibri"/>
              </w:rPr>
              <w:t>Montant maximum € H.T. (€)</w:t>
            </w:r>
          </w:p>
        </w:tc>
      </w:tr>
      <w:tr w:rsidR="00AB5E52" w:rsidRPr="00791710" w:rsidTr="003D22D2">
        <w:trPr>
          <w:cantSplit/>
        </w:trPr>
        <w:tc>
          <w:tcPr>
            <w:tcW w:w="1330" w:type="dxa"/>
            <w:tcBorders>
              <w:bottom w:val="single" w:sz="4" w:space="0" w:color="auto"/>
            </w:tcBorders>
          </w:tcPr>
          <w:p w:rsidR="00AB5E52" w:rsidRPr="00791710" w:rsidRDefault="00AB5E52" w:rsidP="003D22D2">
            <w:pPr>
              <w:pStyle w:val="RedaliaNormal"/>
              <w:rPr>
                <w:rFonts w:ascii="Calibri" w:hAnsi="Calibri"/>
              </w:rPr>
            </w:pPr>
            <w:r>
              <w:rPr>
                <w:rFonts w:ascii="Calibri" w:hAnsi="Calibri"/>
              </w:rPr>
              <w:t>201</w:t>
            </w:r>
            <w:r w:rsidR="00E73E6E">
              <w:rPr>
                <w:rFonts w:ascii="Calibri" w:hAnsi="Calibri"/>
              </w:rPr>
              <w:t>6</w:t>
            </w:r>
          </w:p>
        </w:tc>
        <w:tc>
          <w:tcPr>
            <w:tcW w:w="3941" w:type="dxa"/>
            <w:tcBorders>
              <w:bottom w:val="single" w:sz="4" w:space="0" w:color="auto"/>
            </w:tcBorders>
          </w:tcPr>
          <w:p w:rsidR="00AB5E52" w:rsidRPr="00D6693C" w:rsidRDefault="00AB5E52" w:rsidP="003D22D2">
            <w:pPr>
              <w:pStyle w:val="RedaliaNormal"/>
              <w:rPr>
                <w:rFonts w:ascii="Calibri" w:hAnsi="Calibri"/>
              </w:rPr>
            </w:pPr>
            <w:r w:rsidRPr="00D6693C">
              <w:rPr>
                <w:rFonts w:ascii="Calibri" w:hAnsi="Calibri"/>
              </w:rPr>
              <w:t>Sans objet</w:t>
            </w:r>
          </w:p>
        </w:tc>
        <w:tc>
          <w:tcPr>
            <w:tcW w:w="4438" w:type="dxa"/>
            <w:tcBorders>
              <w:bottom w:val="single" w:sz="4" w:space="0" w:color="auto"/>
            </w:tcBorders>
          </w:tcPr>
          <w:p w:rsidR="00AB5E52" w:rsidRPr="00D6693C" w:rsidRDefault="00C834E5" w:rsidP="006E0067">
            <w:pPr>
              <w:jc w:val="both"/>
              <w:rPr>
                <w:rFonts w:ascii="Calibri" w:hAnsi="Calibri"/>
              </w:rPr>
            </w:pPr>
            <w:r w:rsidRPr="00D6693C">
              <w:rPr>
                <w:rFonts w:ascii="Calibri" w:hAnsi="Calibri"/>
                <w:color w:val="000000"/>
                <w:sz w:val="22"/>
                <w:szCs w:val="22"/>
              </w:rPr>
              <w:t xml:space="preserve">           </w:t>
            </w:r>
            <w:r w:rsidR="006E0067" w:rsidRPr="00D6693C">
              <w:rPr>
                <w:rFonts w:ascii="Calibri" w:hAnsi="Calibri"/>
                <w:color w:val="000000"/>
                <w:sz w:val="22"/>
                <w:szCs w:val="22"/>
              </w:rPr>
              <w:t>9000</w:t>
            </w:r>
            <w:r w:rsidR="0029394E" w:rsidRPr="00D6693C">
              <w:rPr>
                <w:rFonts w:ascii="Calibri" w:hAnsi="Calibri"/>
                <w:color w:val="000000"/>
                <w:sz w:val="22"/>
                <w:szCs w:val="22"/>
              </w:rPr>
              <w:t xml:space="preserve"> </w:t>
            </w:r>
            <w:r w:rsidR="00AB5E52" w:rsidRPr="00D6693C">
              <w:rPr>
                <w:rFonts w:ascii="Calibri" w:hAnsi="Calibri"/>
              </w:rPr>
              <w:t>€ HT</w:t>
            </w:r>
          </w:p>
        </w:tc>
      </w:tr>
    </w:tbl>
    <w:p w:rsidR="00AB5E52" w:rsidRDefault="00AB5E52" w:rsidP="00AB5E52">
      <w:pPr>
        <w:pStyle w:val="RedaliaNormal"/>
      </w:pPr>
    </w:p>
    <w:p w:rsidR="001002B4" w:rsidRPr="00177DF9" w:rsidRDefault="001002B4" w:rsidP="00791710">
      <w:pPr>
        <w:pStyle w:val="RedaliaNormal"/>
        <w:rPr>
          <w:rFonts w:ascii="Calibri" w:hAnsi="Calibri"/>
        </w:rPr>
      </w:pPr>
      <w:r w:rsidRPr="00177DF9">
        <w:rPr>
          <w:rFonts w:ascii="Calibri" w:hAnsi="Calibri"/>
        </w:rPr>
        <w:t xml:space="preserve">Détail des prix unitaires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3"/>
        <w:gridCol w:w="993"/>
        <w:gridCol w:w="993"/>
        <w:gridCol w:w="709"/>
        <w:gridCol w:w="1135"/>
        <w:gridCol w:w="3677"/>
      </w:tblGrid>
      <w:tr w:rsidR="00EA5D5B" w:rsidRPr="00177DF9" w:rsidTr="00EA5D5B">
        <w:trPr>
          <w:trHeight w:val="485"/>
        </w:trPr>
        <w:tc>
          <w:tcPr>
            <w:tcW w:w="1158" w:type="pct"/>
          </w:tcPr>
          <w:p w:rsidR="00EA5D5B" w:rsidRPr="00177DF9" w:rsidRDefault="00EA5D5B" w:rsidP="00CC76E4">
            <w:pPr>
              <w:rPr>
                <w:rFonts w:ascii="Calibri" w:hAnsi="Calibri" w:cs="Arial"/>
              </w:rPr>
            </w:pPr>
          </w:p>
        </w:tc>
        <w:tc>
          <w:tcPr>
            <w:tcW w:w="508" w:type="pct"/>
          </w:tcPr>
          <w:p w:rsidR="00EA5D5B" w:rsidRPr="00177DF9" w:rsidRDefault="00EA5D5B" w:rsidP="0083750A">
            <w:pPr>
              <w:jc w:val="center"/>
              <w:rPr>
                <w:rFonts w:ascii="Calibri" w:hAnsi="Calibri" w:cs="Arial"/>
              </w:rPr>
            </w:pPr>
            <w:r>
              <w:rPr>
                <w:rFonts w:ascii="Calibri" w:hAnsi="Calibri" w:cs="Arial"/>
              </w:rPr>
              <w:t>Tarif journalier unitaire</w:t>
            </w:r>
          </w:p>
        </w:tc>
        <w:tc>
          <w:tcPr>
            <w:tcW w:w="508" w:type="pct"/>
          </w:tcPr>
          <w:p w:rsidR="00EA5D5B" w:rsidRPr="00177DF9" w:rsidRDefault="00EA5D5B" w:rsidP="006F5561">
            <w:pPr>
              <w:jc w:val="center"/>
              <w:rPr>
                <w:rFonts w:ascii="Calibri" w:hAnsi="Calibri" w:cs="Arial"/>
              </w:rPr>
            </w:pPr>
            <w:r w:rsidRPr="00177DF9">
              <w:rPr>
                <w:rFonts w:ascii="Calibri" w:hAnsi="Calibri" w:cs="Arial"/>
              </w:rPr>
              <w:t>Montant en Euros hors TVA</w:t>
            </w:r>
          </w:p>
        </w:tc>
        <w:tc>
          <w:tcPr>
            <w:tcW w:w="363" w:type="pct"/>
          </w:tcPr>
          <w:p w:rsidR="00EA5D5B" w:rsidRPr="00177DF9" w:rsidRDefault="00EA5D5B" w:rsidP="0083750A">
            <w:pPr>
              <w:jc w:val="center"/>
              <w:rPr>
                <w:rFonts w:ascii="Calibri" w:hAnsi="Calibri" w:cs="Arial"/>
              </w:rPr>
            </w:pPr>
            <w:r w:rsidRPr="00177DF9">
              <w:rPr>
                <w:rFonts w:ascii="Calibri" w:hAnsi="Calibri" w:cs="Arial"/>
              </w:rPr>
              <w:t>Taux de la TVA</w:t>
            </w:r>
          </w:p>
        </w:tc>
        <w:tc>
          <w:tcPr>
            <w:tcW w:w="581" w:type="pct"/>
          </w:tcPr>
          <w:p w:rsidR="00EA5D5B" w:rsidRPr="00177DF9" w:rsidRDefault="00EA5D5B" w:rsidP="0083750A">
            <w:pPr>
              <w:jc w:val="center"/>
              <w:rPr>
                <w:rFonts w:ascii="Calibri" w:hAnsi="Calibri" w:cs="Arial"/>
              </w:rPr>
            </w:pPr>
            <w:r w:rsidRPr="00177DF9">
              <w:rPr>
                <w:rFonts w:ascii="Calibri" w:hAnsi="Calibri" w:cs="Arial"/>
              </w:rPr>
              <w:t>Montant en Euros TTC</w:t>
            </w:r>
          </w:p>
        </w:tc>
        <w:tc>
          <w:tcPr>
            <w:tcW w:w="1883" w:type="pct"/>
          </w:tcPr>
          <w:p w:rsidR="00EA5D5B" w:rsidRPr="00177DF9" w:rsidRDefault="00EA5D5B" w:rsidP="0083750A">
            <w:pPr>
              <w:jc w:val="center"/>
              <w:rPr>
                <w:rFonts w:ascii="Calibri" w:hAnsi="Calibri" w:cs="Arial"/>
              </w:rPr>
            </w:pPr>
            <w:r w:rsidRPr="00177DF9">
              <w:rPr>
                <w:rFonts w:ascii="Calibri" w:hAnsi="Calibri" w:cs="Arial"/>
              </w:rPr>
              <w:t>Montant en Euros TTC arrêté en toutes lettres</w:t>
            </w:r>
          </w:p>
        </w:tc>
      </w:tr>
      <w:tr w:rsidR="00EA5D5B" w:rsidRPr="00177DF9" w:rsidTr="00EA5D5B">
        <w:trPr>
          <w:trHeight w:val="279"/>
        </w:trPr>
        <w:tc>
          <w:tcPr>
            <w:tcW w:w="1158" w:type="pct"/>
          </w:tcPr>
          <w:p w:rsidR="00EA5D5B" w:rsidRPr="00E20C7F" w:rsidRDefault="00E73E6E" w:rsidP="00E20C7F">
            <w:pPr>
              <w:rPr>
                <w:rFonts w:ascii="Calibri" w:hAnsi="Calibri"/>
                <w:color w:val="000000"/>
              </w:rPr>
            </w:pPr>
            <w:r>
              <w:rPr>
                <w:rFonts w:ascii="Calibri" w:hAnsi="Calibri"/>
                <w:color w:val="000000"/>
              </w:rPr>
              <w:t>« </w:t>
            </w:r>
            <w:r w:rsidR="00EA5D5B" w:rsidRPr="00E20C7F">
              <w:rPr>
                <w:rFonts w:ascii="Calibri" w:hAnsi="Calibri"/>
                <w:color w:val="000000"/>
              </w:rPr>
              <w:t>Conseil sur la gestion de l'herbe</w:t>
            </w:r>
            <w:r>
              <w:rPr>
                <w:rFonts w:ascii="Calibri" w:hAnsi="Calibri"/>
                <w:color w:val="000000"/>
              </w:rPr>
              <w:t> »</w:t>
            </w:r>
          </w:p>
          <w:p w:rsidR="00EA5D5B" w:rsidRPr="00E20C7F" w:rsidRDefault="00EA5D5B" w:rsidP="00E73E6E">
            <w:pPr>
              <w:rPr>
                <w:rFonts w:ascii="Calibri" w:hAnsi="Calibri" w:cs="Arial"/>
                <w:i/>
              </w:rPr>
            </w:pPr>
            <w:r w:rsidRPr="00E20C7F">
              <w:rPr>
                <w:rFonts w:ascii="Calibri" w:hAnsi="Calibri" w:cs="Arial"/>
                <w:i/>
              </w:rPr>
              <w:t>(1j/</w:t>
            </w:r>
            <w:proofErr w:type="spellStart"/>
            <w:r w:rsidRPr="00E20C7F">
              <w:rPr>
                <w:rFonts w:ascii="Calibri" w:hAnsi="Calibri" w:cs="Arial"/>
                <w:i/>
              </w:rPr>
              <w:t>agr</w:t>
            </w:r>
            <w:proofErr w:type="spellEnd"/>
            <w:r w:rsidRPr="00E20C7F">
              <w:rPr>
                <w:rFonts w:ascii="Calibri" w:hAnsi="Calibri" w:cs="Arial"/>
                <w:i/>
              </w:rPr>
              <w:t xml:space="preserve">/an) année n </w:t>
            </w:r>
          </w:p>
        </w:tc>
        <w:tc>
          <w:tcPr>
            <w:tcW w:w="508" w:type="pct"/>
          </w:tcPr>
          <w:p w:rsidR="00EA5D5B" w:rsidRPr="00177DF9" w:rsidRDefault="00EA5D5B" w:rsidP="0083750A">
            <w:pPr>
              <w:jc w:val="center"/>
              <w:rPr>
                <w:rFonts w:ascii="Calibri" w:hAnsi="Calibri" w:cs="Arial"/>
              </w:rPr>
            </w:pPr>
          </w:p>
        </w:tc>
        <w:tc>
          <w:tcPr>
            <w:tcW w:w="508" w:type="pct"/>
          </w:tcPr>
          <w:p w:rsidR="00EA5D5B" w:rsidRPr="00177DF9" w:rsidRDefault="00EA5D5B" w:rsidP="0083750A">
            <w:pPr>
              <w:jc w:val="center"/>
              <w:rPr>
                <w:rFonts w:ascii="Calibri" w:hAnsi="Calibri" w:cs="Arial"/>
              </w:rPr>
            </w:pPr>
          </w:p>
        </w:tc>
        <w:tc>
          <w:tcPr>
            <w:tcW w:w="363" w:type="pct"/>
          </w:tcPr>
          <w:p w:rsidR="00EA5D5B" w:rsidRPr="00177DF9" w:rsidRDefault="00EA5D5B" w:rsidP="0083750A">
            <w:pPr>
              <w:jc w:val="center"/>
              <w:rPr>
                <w:rFonts w:ascii="Calibri" w:hAnsi="Calibri" w:cs="Arial"/>
              </w:rPr>
            </w:pPr>
          </w:p>
        </w:tc>
        <w:tc>
          <w:tcPr>
            <w:tcW w:w="581" w:type="pct"/>
          </w:tcPr>
          <w:p w:rsidR="00EA5D5B" w:rsidRPr="00177DF9" w:rsidRDefault="00EA5D5B" w:rsidP="0083750A">
            <w:pPr>
              <w:jc w:val="center"/>
              <w:rPr>
                <w:rFonts w:ascii="Calibri" w:hAnsi="Calibri" w:cs="Arial"/>
              </w:rPr>
            </w:pPr>
          </w:p>
        </w:tc>
        <w:tc>
          <w:tcPr>
            <w:tcW w:w="1883" w:type="pct"/>
          </w:tcPr>
          <w:p w:rsidR="00EA5D5B" w:rsidRPr="00177DF9" w:rsidRDefault="00EA5D5B" w:rsidP="0083750A">
            <w:pPr>
              <w:jc w:val="center"/>
              <w:rPr>
                <w:rFonts w:ascii="Calibri" w:hAnsi="Calibri" w:cs="Arial"/>
              </w:rPr>
            </w:pPr>
          </w:p>
        </w:tc>
      </w:tr>
      <w:tr w:rsidR="00E73E6E" w:rsidRPr="00177DF9" w:rsidTr="00EA5D5B">
        <w:trPr>
          <w:trHeight w:val="279"/>
        </w:trPr>
        <w:tc>
          <w:tcPr>
            <w:tcW w:w="1158" w:type="pct"/>
          </w:tcPr>
          <w:p w:rsidR="00E73E6E" w:rsidRPr="00E20C7F" w:rsidRDefault="00E73E6E" w:rsidP="00E20C7F">
            <w:pPr>
              <w:rPr>
                <w:rFonts w:ascii="Calibri" w:hAnsi="Calibri"/>
                <w:color w:val="000000"/>
              </w:rPr>
            </w:pPr>
            <w:r>
              <w:rPr>
                <w:rFonts w:ascii="Calibri" w:hAnsi="Calibri"/>
                <w:color w:val="000000"/>
              </w:rPr>
              <w:t>Suivi «conseil gestion de l'herbe » (0,5j/</w:t>
            </w:r>
            <w:proofErr w:type="spellStart"/>
            <w:r>
              <w:rPr>
                <w:rFonts w:ascii="Calibri" w:hAnsi="Calibri"/>
                <w:color w:val="000000"/>
              </w:rPr>
              <w:t>agr</w:t>
            </w:r>
            <w:proofErr w:type="spellEnd"/>
            <w:r>
              <w:rPr>
                <w:rFonts w:ascii="Calibri" w:hAnsi="Calibri"/>
                <w:color w:val="000000"/>
              </w:rPr>
              <w:t>/an) année N+1 (optionnel)</w:t>
            </w:r>
          </w:p>
        </w:tc>
        <w:tc>
          <w:tcPr>
            <w:tcW w:w="508" w:type="pct"/>
          </w:tcPr>
          <w:p w:rsidR="00E73E6E" w:rsidRPr="00177DF9" w:rsidRDefault="00E73E6E" w:rsidP="0083750A">
            <w:pPr>
              <w:jc w:val="center"/>
              <w:rPr>
                <w:rFonts w:ascii="Calibri" w:hAnsi="Calibri" w:cs="Arial"/>
              </w:rPr>
            </w:pPr>
          </w:p>
        </w:tc>
        <w:tc>
          <w:tcPr>
            <w:tcW w:w="508" w:type="pct"/>
          </w:tcPr>
          <w:p w:rsidR="00E73E6E" w:rsidRPr="00177DF9" w:rsidRDefault="00E73E6E" w:rsidP="0083750A">
            <w:pPr>
              <w:jc w:val="center"/>
              <w:rPr>
                <w:rFonts w:ascii="Calibri" w:hAnsi="Calibri" w:cs="Arial"/>
              </w:rPr>
            </w:pPr>
          </w:p>
        </w:tc>
        <w:tc>
          <w:tcPr>
            <w:tcW w:w="363" w:type="pct"/>
          </w:tcPr>
          <w:p w:rsidR="00E73E6E" w:rsidRPr="00177DF9" w:rsidRDefault="00E73E6E" w:rsidP="0083750A">
            <w:pPr>
              <w:jc w:val="center"/>
              <w:rPr>
                <w:rFonts w:ascii="Calibri" w:hAnsi="Calibri" w:cs="Arial"/>
              </w:rPr>
            </w:pPr>
          </w:p>
        </w:tc>
        <w:tc>
          <w:tcPr>
            <w:tcW w:w="581" w:type="pct"/>
          </w:tcPr>
          <w:p w:rsidR="00E73E6E" w:rsidRPr="00177DF9" w:rsidRDefault="00E73E6E" w:rsidP="0083750A">
            <w:pPr>
              <w:jc w:val="center"/>
              <w:rPr>
                <w:rFonts w:ascii="Calibri" w:hAnsi="Calibri" w:cs="Arial"/>
              </w:rPr>
            </w:pPr>
          </w:p>
        </w:tc>
        <w:tc>
          <w:tcPr>
            <w:tcW w:w="1883" w:type="pct"/>
          </w:tcPr>
          <w:p w:rsidR="00E73E6E" w:rsidRPr="00177DF9" w:rsidRDefault="00E73E6E" w:rsidP="0083750A">
            <w:pPr>
              <w:jc w:val="center"/>
              <w:rPr>
                <w:rFonts w:ascii="Calibri" w:hAnsi="Calibri" w:cs="Arial"/>
              </w:rPr>
            </w:pPr>
          </w:p>
        </w:tc>
      </w:tr>
      <w:tr w:rsidR="00EA5D5B" w:rsidRPr="00177DF9" w:rsidTr="00EA5D5B">
        <w:trPr>
          <w:trHeight w:val="279"/>
        </w:trPr>
        <w:tc>
          <w:tcPr>
            <w:tcW w:w="1158" w:type="pct"/>
          </w:tcPr>
          <w:p w:rsidR="00EA5D5B" w:rsidRPr="00E20C7F" w:rsidRDefault="00EA5D5B" w:rsidP="00E20C7F">
            <w:pPr>
              <w:rPr>
                <w:rFonts w:ascii="Calibri" w:hAnsi="Calibri"/>
                <w:color w:val="000000"/>
              </w:rPr>
            </w:pPr>
            <w:r w:rsidRPr="00E20C7F">
              <w:rPr>
                <w:rFonts w:ascii="Calibri" w:hAnsi="Calibri"/>
                <w:color w:val="000000"/>
              </w:rPr>
              <w:t>Etude du système de culture et de l'assolement</w:t>
            </w:r>
          </w:p>
          <w:p w:rsidR="00EA5D5B" w:rsidRPr="00E73E6E" w:rsidRDefault="00EA5D5B" w:rsidP="0029394E">
            <w:pPr>
              <w:pStyle w:val="Titre3"/>
              <w:ind w:left="0" w:firstLine="0"/>
              <w:jc w:val="left"/>
              <w:rPr>
                <w:rFonts w:ascii="Calibri" w:hAnsi="Calibri" w:cs="Arial"/>
                <w:b w:val="0"/>
                <w:sz w:val="20"/>
                <w:szCs w:val="20"/>
              </w:rPr>
            </w:pPr>
            <w:r w:rsidRPr="00E20C7F">
              <w:rPr>
                <w:rFonts w:ascii="Calibri" w:hAnsi="Calibri" w:cs="Arial"/>
                <w:b w:val="0"/>
                <w:sz w:val="20"/>
                <w:szCs w:val="20"/>
              </w:rPr>
              <w:t>(1.5j/</w:t>
            </w:r>
            <w:proofErr w:type="spellStart"/>
            <w:r w:rsidRPr="00E20C7F">
              <w:rPr>
                <w:rFonts w:ascii="Calibri" w:hAnsi="Calibri" w:cs="Arial"/>
                <w:b w:val="0"/>
                <w:sz w:val="20"/>
                <w:szCs w:val="20"/>
              </w:rPr>
              <w:t>agr</w:t>
            </w:r>
            <w:proofErr w:type="spellEnd"/>
            <w:r w:rsidRPr="00E20C7F">
              <w:rPr>
                <w:rFonts w:ascii="Calibri" w:hAnsi="Calibri" w:cs="Arial"/>
                <w:b w:val="0"/>
                <w:sz w:val="20"/>
                <w:szCs w:val="20"/>
              </w:rPr>
              <w:t>/an) année n</w:t>
            </w:r>
          </w:p>
        </w:tc>
        <w:tc>
          <w:tcPr>
            <w:tcW w:w="508" w:type="pct"/>
          </w:tcPr>
          <w:p w:rsidR="00EA5D5B" w:rsidRPr="00177DF9" w:rsidRDefault="00EA5D5B" w:rsidP="0083750A">
            <w:pPr>
              <w:jc w:val="center"/>
              <w:rPr>
                <w:rFonts w:ascii="Calibri" w:hAnsi="Calibri" w:cs="Arial"/>
              </w:rPr>
            </w:pPr>
          </w:p>
        </w:tc>
        <w:tc>
          <w:tcPr>
            <w:tcW w:w="508" w:type="pct"/>
          </w:tcPr>
          <w:p w:rsidR="00EA5D5B" w:rsidRPr="00177DF9" w:rsidRDefault="00EA5D5B" w:rsidP="0083750A">
            <w:pPr>
              <w:jc w:val="center"/>
              <w:rPr>
                <w:rFonts w:ascii="Calibri" w:hAnsi="Calibri" w:cs="Arial"/>
              </w:rPr>
            </w:pPr>
          </w:p>
        </w:tc>
        <w:tc>
          <w:tcPr>
            <w:tcW w:w="363" w:type="pct"/>
          </w:tcPr>
          <w:p w:rsidR="00EA5D5B" w:rsidRPr="00177DF9" w:rsidRDefault="00EA5D5B" w:rsidP="0083750A">
            <w:pPr>
              <w:jc w:val="center"/>
              <w:rPr>
                <w:rFonts w:ascii="Calibri" w:hAnsi="Calibri" w:cs="Arial"/>
              </w:rPr>
            </w:pPr>
          </w:p>
        </w:tc>
        <w:tc>
          <w:tcPr>
            <w:tcW w:w="581" w:type="pct"/>
          </w:tcPr>
          <w:p w:rsidR="00EA5D5B" w:rsidRPr="00177DF9" w:rsidRDefault="00EA5D5B" w:rsidP="0083750A">
            <w:pPr>
              <w:jc w:val="center"/>
              <w:rPr>
                <w:rFonts w:ascii="Calibri" w:hAnsi="Calibri" w:cs="Arial"/>
              </w:rPr>
            </w:pPr>
          </w:p>
        </w:tc>
        <w:tc>
          <w:tcPr>
            <w:tcW w:w="1883" w:type="pct"/>
          </w:tcPr>
          <w:p w:rsidR="00EA5D5B" w:rsidRPr="00177DF9" w:rsidRDefault="00EA5D5B" w:rsidP="0083750A">
            <w:pPr>
              <w:jc w:val="center"/>
              <w:rPr>
                <w:rFonts w:ascii="Calibri" w:hAnsi="Calibri" w:cs="Arial"/>
              </w:rPr>
            </w:pPr>
          </w:p>
        </w:tc>
      </w:tr>
      <w:tr w:rsidR="00E73E6E" w:rsidRPr="00177DF9" w:rsidTr="00EA5D5B">
        <w:trPr>
          <w:trHeight w:val="279"/>
        </w:trPr>
        <w:tc>
          <w:tcPr>
            <w:tcW w:w="1158" w:type="pct"/>
          </w:tcPr>
          <w:p w:rsidR="00E73E6E" w:rsidRPr="00E20C7F" w:rsidRDefault="00E73E6E" w:rsidP="00E73E6E">
            <w:pPr>
              <w:rPr>
                <w:rFonts w:ascii="Calibri" w:hAnsi="Calibri"/>
                <w:color w:val="000000"/>
              </w:rPr>
            </w:pPr>
            <w:r>
              <w:rPr>
                <w:rFonts w:ascii="Calibri" w:hAnsi="Calibri"/>
                <w:color w:val="000000"/>
              </w:rPr>
              <w:t>Suivi « étude du système de culture et de l’assolement » (0,5j/</w:t>
            </w:r>
            <w:proofErr w:type="spellStart"/>
            <w:r>
              <w:rPr>
                <w:rFonts w:ascii="Calibri" w:hAnsi="Calibri"/>
                <w:color w:val="000000"/>
              </w:rPr>
              <w:t>agr</w:t>
            </w:r>
            <w:proofErr w:type="spellEnd"/>
            <w:r>
              <w:rPr>
                <w:rFonts w:ascii="Calibri" w:hAnsi="Calibri"/>
                <w:color w:val="000000"/>
              </w:rPr>
              <w:t xml:space="preserve">/an) année n+1 (optionnel) </w:t>
            </w:r>
          </w:p>
        </w:tc>
        <w:tc>
          <w:tcPr>
            <w:tcW w:w="508" w:type="pct"/>
          </w:tcPr>
          <w:p w:rsidR="00E73E6E" w:rsidRPr="00177DF9" w:rsidRDefault="00E73E6E" w:rsidP="0083750A">
            <w:pPr>
              <w:jc w:val="center"/>
              <w:rPr>
                <w:rFonts w:ascii="Calibri" w:hAnsi="Calibri" w:cs="Arial"/>
              </w:rPr>
            </w:pPr>
          </w:p>
        </w:tc>
        <w:tc>
          <w:tcPr>
            <w:tcW w:w="508" w:type="pct"/>
          </w:tcPr>
          <w:p w:rsidR="00E73E6E" w:rsidRPr="00177DF9" w:rsidRDefault="00E73E6E" w:rsidP="0083750A">
            <w:pPr>
              <w:jc w:val="center"/>
              <w:rPr>
                <w:rFonts w:ascii="Calibri" w:hAnsi="Calibri" w:cs="Arial"/>
              </w:rPr>
            </w:pPr>
          </w:p>
        </w:tc>
        <w:tc>
          <w:tcPr>
            <w:tcW w:w="363" w:type="pct"/>
          </w:tcPr>
          <w:p w:rsidR="00E73E6E" w:rsidRPr="00177DF9" w:rsidRDefault="00E73E6E" w:rsidP="0083750A">
            <w:pPr>
              <w:jc w:val="center"/>
              <w:rPr>
                <w:rFonts w:ascii="Calibri" w:hAnsi="Calibri" w:cs="Arial"/>
              </w:rPr>
            </w:pPr>
          </w:p>
        </w:tc>
        <w:tc>
          <w:tcPr>
            <w:tcW w:w="581" w:type="pct"/>
          </w:tcPr>
          <w:p w:rsidR="00E73E6E" w:rsidRPr="00177DF9" w:rsidRDefault="00E73E6E" w:rsidP="0083750A">
            <w:pPr>
              <w:jc w:val="center"/>
              <w:rPr>
                <w:rFonts w:ascii="Calibri" w:hAnsi="Calibri" w:cs="Arial"/>
              </w:rPr>
            </w:pPr>
          </w:p>
        </w:tc>
        <w:tc>
          <w:tcPr>
            <w:tcW w:w="1883" w:type="pct"/>
          </w:tcPr>
          <w:p w:rsidR="00E73E6E" w:rsidRPr="00177DF9" w:rsidRDefault="00E73E6E" w:rsidP="0083750A">
            <w:pPr>
              <w:jc w:val="center"/>
              <w:rPr>
                <w:rFonts w:ascii="Calibri" w:hAnsi="Calibri" w:cs="Arial"/>
              </w:rPr>
            </w:pPr>
          </w:p>
        </w:tc>
      </w:tr>
      <w:tr w:rsidR="00EA5D5B" w:rsidRPr="00177DF9" w:rsidTr="00EA5D5B">
        <w:trPr>
          <w:trHeight w:val="279"/>
        </w:trPr>
        <w:tc>
          <w:tcPr>
            <w:tcW w:w="1158" w:type="pct"/>
          </w:tcPr>
          <w:p w:rsidR="00EA5D5B" w:rsidRPr="00E20C7F" w:rsidRDefault="00EA5D5B" w:rsidP="00E20C7F">
            <w:pPr>
              <w:rPr>
                <w:rFonts w:ascii="Calibri" w:hAnsi="Calibri"/>
                <w:color w:val="000000"/>
              </w:rPr>
            </w:pPr>
            <w:r w:rsidRPr="00E20C7F">
              <w:rPr>
                <w:rFonts w:ascii="Calibri" w:hAnsi="Calibri"/>
                <w:color w:val="000000"/>
              </w:rPr>
              <w:t>Introduction de nouvelles espèces fourragères dans l'assolement et dans l'alimentation du troupeau</w:t>
            </w:r>
          </w:p>
          <w:p w:rsidR="00EA5D5B" w:rsidRPr="00837DA1" w:rsidRDefault="00EA5D5B" w:rsidP="00751065">
            <w:pPr>
              <w:pStyle w:val="Titre3"/>
              <w:ind w:left="0" w:firstLine="0"/>
              <w:jc w:val="left"/>
              <w:rPr>
                <w:rFonts w:ascii="Calibri" w:hAnsi="Calibri" w:cs="Arial"/>
                <w:b w:val="0"/>
                <w:i/>
                <w:sz w:val="20"/>
                <w:szCs w:val="20"/>
              </w:rPr>
            </w:pPr>
            <w:r w:rsidRPr="00E20C7F">
              <w:rPr>
                <w:rFonts w:ascii="Calibri" w:hAnsi="Calibri" w:cs="Arial"/>
                <w:b w:val="0"/>
                <w:i/>
                <w:sz w:val="20"/>
                <w:szCs w:val="20"/>
              </w:rPr>
              <w:t>(1j/</w:t>
            </w:r>
            <w:proofErr w:type="spellStart"/>
            <w:r w:rsidRPr="00E20C7F">
              <w:rPr>
                <w:rFonts w:ascii="Calibri" w:hAnsi="Calibri" w:cs="Arial"/>
                <w:b w:val="0"/>
                <w:i/>
                <w:sz w:val="20"/>
                <w:szCs w:val="20"/>
              </w:rPr>
              <w:t>agr</w:t>
            </w:r>
            <w:proofErr w:type="spellEnd"/>
            <w:r w:rsidRPr="00E20C7F">
              <w:rPr>
                <w:rFonts w:ascii="Calibri" w:hAnsi="Calibri" w:cs="Arial"/>
                <w:b w:val="0"/>
                <w:i/>
                <w:sz w:val="20"/>
                <w:szCs w:val="20"/>
              </w:rPr>
              <w:t>/an) année n</w:t>
            </w:r>
          </w:p>
        </w:tc>
        <w:tc>
          <w:tcPr>
            <w:tcW w:w="508" w:type="pct"/>
          </w:tcPr>
          <w:p w:rsidR="00EA5D5B" w:rsidRPr="00177DF9" w:rsidRDefault="00EA5D5B" w:rsidP="0083750A">
            <w:pPr>
              <w:jc w:val="center"/>
              <w:rPr>
                <w:rFonts w:ascii="Calibri" w:hAnsi="Calibri" w:cs="Arial"/>
              </w:rPr>
            </w:pPr>
          </w:p>
        </w:tc>
        <w:tc>
          <w:tcPr>
            <w:tcW w:w="508" w:type="pct"/>
          </w:tcPr>
          <w:p w:rsidR="00EA5D5B" w:rsidRPr="00177DF9" w:rsidRDefault="00EA5D5B" w:rsidP="0083750A">
            <w:pPr>
              <w:jc w:val="center"/>
              <w:rPr>
                <w:rFonts w:ascii="Calibri" w:hAnsi="Calibri" w:cs="Arial"/>
              </w:rPr>
            </w:pPr>
          </w:p>
        </w:tc>
        <w:tc>
          <w:tcPr>
            <w:tcW w:w="363" w:type="pct"/>
          </w:tcPr>
          <w:p w:rsidR="00EA5D5B" w:rsidRPr="00177DF9" w:rsidRDefault="00EA5D5B" w:rsidP="0083750A">
            <w:pPr>
              <w:jc w:val="center"/>
              <w:rPr>
                <w:rFonts w:ascii="Calibri" w:hAnsi="Calibri" w:cs="Arial"/>
              </w:rPr>
            </w:pPr>
          </w:p>
        </w:tc>
        <w:tc>
          <w:tcPr>
            <w:tcW w:w="581" w:type="pct"/>
          </w:tcPr>
          <w:p w:rsidR="00EA5D5B" w:rsidRPr="00177DF9" w:rsidRDefault="00EA5D5B" w:rsidP="0083750A">
            <w:pPr>
              <w:jc w:val="center"/>
              <w:rPr>
                <w:rFonts w:ascii="Calibri" w:hAnsi="Calibri" w:cs="Arial"/>
              </w:rPr>
            </w:pPr>
          </w:p>
        </w:tc>
        <w:tc>
          <w:tcPr>
            <w:tcW w:w="1883" w:type="pct"/>
          </w:tcPr>
          <w:p w:rsidR="00EA5D5B" w:rsidRPr="00177DF9" w:rsidRDefault="00EA5D5B" w:rsidP="0083750A">
            <w:pPr>
              <w:jc w:val="center"/>
              <w:rPr>
                <w:rFonts w:ascii="Calibri" w:hAnsi="Calibri" w:cs="Arial"/>
              </w:rPr>
            </w:pPr>
          </w:p>
        </w:tc>
      </w:tr>
      <w:tr w:rsidR="00E73E6E" w:rsidRPr="00177DF9" w:rsidTr="00EA5D5B">
        <w:trPr>
          <w:trHeight w:val="279"/>
        </w:trPr>
        <w:tc>
          <w:tcPr>
            <w:tcW w:w="1158" w:type="pct"/>
          </w:tcPr>
          <w:p w:rsidR="00E73E6E" w:rsidRPr="00E20C7F" w:rsidRDefault="00E73E6E" w:rsidP="00E73E6E">
            <w:pPr>
              <w:rPr>
                <w:rFonts w:ascii="Calibri" w:hAnsi="Calibri"/>
                <w:color w:val="000000"/>
              </w:rPr>
            </w:pPr>
            <w:r>
              <w:rPr>
                <w:rFonts w:ascii="Calibri" w:hAnsi="Calibri"/>
                <w:color w:val="000000"/>
              </w:rPr>
              <w:t>Suivi « introduction de nouvelles espèces fourragères dans l’assolement et dans l’alimentation du troupeau </w:t>
            </w:r>
            <w:proofErr w:type="gramStart"/>
            <w:r>
              <w:rPr>
                <w:rFonts w:ascii="Calibri" w:hAnsi="Calibri"/>
                <w:color w:val="000000"/>
              </w:rPr>
              <w:t>»</w:t>
            </w:r>
            <w:r>
              <w:rPr>
                <w:rFonts w:ascii="Calibri" w:hAnsi="Calibri" w:cs="Arial"/>
                <w:i/>
              </w:rPr>
              <w:t>(</w:t>
            </w:r>
            <w:proofErr w:type="gramEnd"/>
            <w:r>
              <w:rPr>
                <w:rFonts w:ascii="Calibri" w:hAnsi="Calibri" w:cs="Arial"/>
                <w:i/>
              </w:rPr>
              <w:t>0.5j/</w:t>
            </w:r>
            <w:proofErr w:type="spellStart"/>
            <w:r>
              <w:rPr>
                <w:rFonts w:ascii="Calibri" w:hAnsi="Calibri" w:cs="Arial"/>
                <w:i/>
              </w:rPr>
              <w:t>agr</w:t>
            </w:r>
            <w:proofErr w:type="spellEnd"/>
            <w:r>
              <w:rPr>
                <w:rFonts w:ascii="Calibri" w:hAnsi="Calibri" w:cs="Arial"/>
                <w:i/>
              </w:rPr>
              <w:t xml:space="preserve">/an), </w:t>
            </w:r>
            <w:r w:rsidRPr="00E20C7F">
              <w:rPr>
                <w:rFonts w:ascii="Calibri" w:hAnsi="Calibri" w:cs="Arial"/>
                <w:i/>
              </w:rPr>
              <w:t xml:space="preserve">Optionnel année n+1, </w:t>
            </w:r>
          </w:p>
        </w:tc>
        <w:tc>
          <w:tcPr>
            <w:tcW w:w="508" w:type="pct"/>
          </w:tcPr>
          <w:p w:rsidR="00E73E6E" w:rsidRPr="00177DF9" w:rsidRDefault="00E73E6E" w:rsidP="0083750A">
            <w:pPr>
              <w:jc w:val="center"/>
              <w:rPr>
                <w:rFonts w:ascii="Calibri" w:hAnsi="Calibri" w:cs="Arial"/>
              </w:rPr>
            </w:pPr>
          </w:p>
        </w:tc>
        <w:tc>
          <w:tcPr>
            <w:tcW w:w="508" w:type="pct"/>
          </w:tcPr>
          <w:p w:rsidR="00E73E6E" w:rsidRPr="00177DF9" w:rsidRDefault="00E73E6E" w:rsidP="0083750A">
            <w:pPr>
              <w:jc w:val="center"/>
              <w:rPr>
                <w:rFonts w:ascii="Calibri" w:hAnsi="Calibri" w:cs="Arial"/>
              </w:rPr>
            </w:pPr>
          </w:p>
        </w:tc>
        <w:tc>
          <w:tcPr>
            <w:tcW w:w="363" w:type="pct"/>
          </w:tcPr>
          <w:p w:rsidR="00E73E6E" w:rsidRPr="00177DF9" w:rsidRDefault="00E73E6E" w:rsidP="0083750A">
            <w:pPr>
              <w:jc w:val="center"/>
              <w:rPr>
                <w:rFonts w:ascii="Calibri" w:hAnsi="Calibri" w:cs="Arial"/>
              </w:rPr>
            </w:pPr>
          </w:p>
        </w:tc>
        <w:tc>
          <w:tcPr>
            <w:tcW w:w="581" w:type="pct"/>
          </w:tcPr>
          <w:p w:rsidR="00E73E6E" w:rsidRPr="00177DF9" w:rsidRDefault="00E73E6E" w:rsidP="0083750A">
            <w:pPr>
              <w:jc w:val="center"/>
              <w:rPr>
                <w:rFonts w:ascii="Calibri" w:hAnsi="Calibri" w:cs="Arial"/>
              </w:rPr>
            </w:pPr>
          </w:p>
        </w:tc>
        <w:tc>
          <w:tcPr>
            <w:tcW w:w="1883" w:type="pct"/>
          </w:tcPr>
          <w:p w:rsidR="00E73E6E" w:rsidRPr="00177DF9" w:rsidRDefault="00E73E6E" w:rsidP="0083750A">
            <w:pPr>
              <w:jc w:val="center"/>
              <w:rPr>
                <w:rFonts w:ascii="Calibri" w:hAnsi="Calibri" w:cs="Arial"/>
              </w:rPr>
            </w:pPr>
          </w:p>
        </w:tc>
      </w:tr>
    </w:tbl>
    <w:p w:rsidR="001002B4" w:rsidRPr="00515BF2" w:rsidRDefault="001002B4">
      <w:pPr>
        <w:spacing w:line="280" w:lineRule="atLeast"/>
        <w:rPr>
          <w:rFonts w:ascii="Calibri" w:hAnsi="Calibri" w:cs="Arial"/>
          <w:b/>
          <w:u w:val="single"/>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4 : Variation des prix</w:t>
      </w:r>
    </w:p>
    <w:p w:rsidR="001002B4" w:rsidRPr="00515BF2" w:rsidRDefault="001002B4" w:rsidP="00606799">
      <w:pPr>
        <w:spacing w:before="240"/>
        <w:rPr>
          <w:rFonts w:ascii="Calibri" w:hAnsi="Calibri" w:cs="Arial"/>
        </w:rPr>
      </w:pPr>
      <w:r w:rsidRPr="00515BF2">
        <w:rPr>
          <w:rFonts w:ascii="Calibri" w:hAnsi="Calibri" w:cs="Arial"/>
        </w:rPr>
        <w:t>Les prix sont fermes et non actualisables</w:t>
      </w:r>
      <w:r w:rsidR="00873A3E">
        <w:rPr>
          <w:rFonts w:ascii="Calibri" w:hAnsi="Calibri" w:cs="Arial"/>
        </w:rPr>
        <w:t>.</w:t>
      </w:r>
    </w:p>
    <w:p w:rsidR="001002B4" w:rsidRPr="00515BF2" w:rsidRDefault="001002B4">
      <w:pPr>
        <w:spacing w:line="280" w:lineRule="atLeast"/>
        <w:rPr>
          <w:rFonts w:ascii="Calibri" w:hAnsi="Calibri" w:cs="Arial"/>
        </w:rPr>
      </w:pPr>
    </w:p>
    <w:p w:rsidR="001002B4" w:rsidRPr="00515BF2" w:rsidRDefault="001002B4" w:rsidP="004F70DA">
      <w:pPr>
        <w:spacing w:line="280" w:lineRule="atLeast"/>
        <w:rPr>
          <w:rFonts w:ascii="Calibri" w:hAnsi="Calibri"/>
          <w:b/>
          <w:sz w:val="28"/>
          <w:u w:val="single"/>
        </w:rPr>
      </w:pPr>
      <w:r w:rsidRPr="00515BF2">
        <w:rPr>
          <w:rFonts w:ascii="Calibri" w:hAnsi="Calibri"/>
          <w:b/>
          <w:sz w:val="28"/>
          <w:u w:val="single"/>
        </w:rPr>
        <w:t>Article 5 : Pénalités de retard</w:t>
      </w:r>
    </w:p>
    <w:p w:rsidR="001002B4" w:rsidRPr="00515BF2" w:rsidRDefault="001002B4" w:rsidP="00E73E6E">
      <w:pPr>
        <w:spacing w:before="240"/>
        <w:jc w:val="both"/>
        <w:rPr>
          <w:rFonts w:ascii="Calibri" w:hAnsi="Calibri" w:cs="Arial"/>
        </w:rPr>
      </w:pPr>
      <w:r w:rsidRPr="00515BF2">
        <w:rPr>
          <w:rFonts w:ascii="Calibri" w:hAnsi="Calibri" w:cs="Arial"/>
        </w:rPr>
        <w:t xml:space="preserve">Par dérogation à l’article 14.1 du CCAG PI, la pénalité de retard </w:t>
      </w:r>
      <w:r w:rsidRPr="00C834E5">
        <w:rPr>
          <w:rFonts w:ascii="Calibri" w:hAnsi="Calibri" w:cs="Arial"/>
          <w:b/>
        </w:rPr>
        <w:t xml:space="preserve">dans la remise des prestations </w:t>
      </w:r>
      <w:r w:rsidRPr="00515BF2">
        <w:rPr>
          <w:rFonts w:ascii="Calibri" w:hAnsi="Calibri" w:cs="Arial"/>
        </w:rPr>
        <w:t xml:space="preserve">prévues au marché sera de </w:t>
      </w:r>
      <w:r w:rsidR="00121DBF">
        <w:rPr>
          <w:rFonts w:ascii="Calibri" w:hAnsi="Calibri" w:cs="Arial"/>
        </w:rPr>
        <w:t>3</w:t>
      </w:r>
      <w:r w:rsidR="005E508E">
        <w:rPr>
          <w:rFonts w:ascii="Calibri" w:hAnsi="Calibri" w:cs="Arial"/>
        </w:rPr>
        <w:t>0</w:t>
      </w:r>
      <w:r w:rsidRPr="00515BF2">
        <w:rPr>
          <w:rFonts w:ascii="Calibri" w:hAnsi="Calibri" w:cs="Arial"/>
        </w:rPr>
        <w:t>€H</w:t>
      </w:r>
      <w:r w:rsidR="008F6359">
        <w:rPr>
          <w:rFonts w:ascii="Calibri" w:hAnsi="Calibri" w:cs="Arial"/>
        </w:rPr>
        <w:t>T par jour calendaire de retard, lesquels jours seront calculés sur la base des délais indiqués sur les bons de commandes</w:t>
      </w:r>
      <w:r w:rsidR="00E73E6E">
        <w:rPr>
          <w:rFonts w:ascii="Calibri" w:hAnsi="Calibri" w:cs="Arial"/>
        </w:rPr>
        <w:t>.</w:t>
      </w:r>
    </w:p>
    <w:p w:rsidR="001002B4" w:rsidRDefault="001002B4">
      <w:pPr>
        <w:spacing w:line="280" w:lineRule="atLeast"/>
        <w:rPr>
          <w:rFonts w:ascii="Calibri" w:hAnsi="Calibri" w:cs="Arial"/>
        </w:rPr>
      </w:pPr>
    </w:p>
    <w:p w:rsidR="00E73E6E" w:rsidRPr="00515BF2" w:rsidRDefault="00E73E6E" w:rsidP="00E73E6E">
      <w:pPr>
        <w:spacing w:before="240"/>
        <w:jc w:val="both"/>
        <w:rPr>
          <w:rFonts w:ascii="Calibri" w:hAnsi="Calibri" w:cs="Arial"/>
        </w:rPr>
      </w:pPr>
      <w:r w:rsidRPr="00C834E5">
        <w:rPr>
          <w:rFonts w:ascii="Calibri" w:hAnsi="Calibri" w:cs="Arial"/>
          <w:b/>
        </w:rPr>
        <w:lastRenderedPageBreak/>
        <w:t>Une prestation non effectué</w:t>
      </w:r>
      <w:r w:rsidRPr="00E73E6E">
        <w:rPr>
          <w:rFonts w:ascii="Calibri" w:hAnsi="Calibri" w:cs="Arial"/>
        </w:rPr>
        <w:t xml:space="preserve"> après expiration du bon de commande, entrainera une pénalité de 30€HT par jour calendaire de retard sur le montant total des prestations effectuées dans le lot. Dans le cas où il s’agit d’une annulation ou d’un report de la prestation par l’agriculteur bénéficiaire, aucune pénalité ne sera appliquée.</w:t>
      </w:r>
    </w:p>
    <w:p w:rsidR="00E73E6E" w:rsidRDefault="00E73E6E">
      <w:pPr>
        <w:spacing w:line="280" w:lineRule="atLeast"/>
        <w:rPr>
          <w:rFonts w:ascii="Calibri" w:hAnsi="Calibri" w:cs="Arial"/>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6 : Sous-traitance</w:t>
      </w:r>
    </w:p>
    <w:p w:rsidR="001002B4" w:rsidRPr="00515BF2" w:rsidRDefault="001002B4" w:rsidP="00606799">
      <w:pPr>
        <w:spacing w:line="280" w:lineRule="atLeast"/>
        <w:jc w:val="both"/>
        <w:rPr>
          <w:rFonts w:ascii="Calibri" w:hAnsi="Calibri" w:cs="Arial"/>
        </w:rPr>
      </w:pPr>
      <w:r w:rsidRPr="00515BF2">
        <w:rPr>
          <w:rFonts w:ascii="Calibri" w:hAnsi="Calibri" w:cs="Arial"/>
        </w:rPr>
        <w:t xml:space="preserve">Si l’entreprise envisage dès sa candidature de sous-traiter une partie de sa prestation, elle devra joindre aussi les renseignements, attestations, déclarations dûment remplies et signées par le sous-traitant (ou chacun des sous-traitants).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7 : Délais</w:t>
      </w:r>
    </w:p>
    <w:p w:rsidR="001002B4" w:rsidRPr="00515BF2" w:rsidRDefault="001002B4">
      <w:pPr>
        <w:spacing w:before="120" w:line="280" w:lineRule="atLeast"/>
        <w:jc w:val="both"/>
        <w:rPr>
          <w:rFonts w:ascii="Calibri" w:hAnsi="Calibri" w:cs="Arial"/>
        </w:rPr>
      </w:pPr>
      <w:r w:rsidRPr="00515BF2">
        <w:rPr>
          <w:rFonts w:ascii="Calibri" w:hAnsi="Calibri" w:cs="Arial"/>
        </w:rPr>
        <w:t>Le délai d’exécution part de la date de notification du marché.</w:t>
      </w:r>
    </w:p>
    <w:p w:rsidR="00247E23" w:rsidRPr="00515BF2" w:rsidRDefault="001002B4" w:rsidP="00247E23">
      <w:pPr>
        <w:spacing w:before="120" w:line="280" w:lineRule="atLeast"/>
        <w:jc w:val="both"/>
        <w:rPr>
          <w:rFonts w:ascii="Calibri" w:hAnsi="Calibri" w:cs="Arial"/>
        </w:rPr>
      </w:pPr>
      <w:r w:rsidRPr="00515BF2">
        <w:rPr>
          <w:rFonts w:ascii="Calibri" w:hAnsi="Calibri" w:cs="Arial"/>
        </w:rPr>
        <w:t xml:space="preserve">La date limite fixée pour l’achèvement </w:t>
      </w:r>
      <w:r w:rsidR="00805104">
        <w:rPr>
          <w:rFonts w:ascii="Calibri" w:hAnsi="Calibri" w:cs="Arial"/>
        </w:rPr>
        <w:t xml:space="preserve">de </w:t>
      </w:r>
      <w:r w:rsidR="00E20C7F">
        <w:rPr>
          <w:rFonts w:ascii="Calibri" w:hAnsi="Calibri" w:cs="Arial"/>
        </w:rPr>
        <w:t>ces missions sera précisée dans chaque bon de commande</w:t>
      </w:r>
      <w:r w:rsidR="00247E23" w:rsidRPr="00515BF2">
        <w:rPr>
          <w:rFonts w:ascii="Calibri" w:hAnsi="Calibri" w:cs="Arial"/>
        </w:rPr>
        <w:t>:</w:t>
      </w:r>
    </w:p>
    <w:p w:rsidR="001002B4" w:rsidRDefault="001002B4">
      <w:pPr>
        <w:spacing w:line="280" w:lineRule="atLeast"/>
        <w:jc w:val="both"/>
        <w:rPr>
          <w:rFonts w:ascii="Calibri" w:hAnsi="Calibri"/>
          <w:b/>
          <w:sz w:val="28"/>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8 : Paiement</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Délai de paiement</w:t>
      </w:r>
    </w:p>
    <w:p w:rsidR="001002B4" w:rsidRPr="00515BF2" w:rsidRDefault="001002B4">
      <w:pPr>
        <w:spacing w:before="120" w:line="280" w:lineRule="atLeast"/>
        <w:rPr>
          <w:rFonts w:ascii="Calibri" w:hAnsi="Calibri" w:cs="Arial"/>
        </w:rPr>
      </w:pPr>
      <w:r w:rsidRPr="00515BF2">
        <w:rPr>
          <w:rFonts w:ascii="Calibri" w:hAnsi="Calibri" w:cs="Arial"/>
        </w:rPr>
        <w:t>Les délais de paiement seront conformes à la réglementation en vigueur.</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Compte à créditer</w:t>
      </w:r>
    </w:p>
    <w:p w:rsidR="001002B4" w:rsidRPr="00515BF2" w:rsidRDefault="001002B4">
      <w:pPr>
        <w:pStyle w:val="Corpsdetexte"/>
        <w:spacing w:before="120"/>
        <w:jc w:val="both"/>
        <w:rPr>
          <w:rFonts w:ascii="Calibri" w:hAnsi="Calibri" w:cs="Arial"/>
          <w:b/>
        </w:rPr>
      </w:pPr>
      <w:r w:rsidRPr="00515BF2">
        <w:rPr>
          <w:rFonts w:ascii="Calibri" w:hAnsi="Calibri" w:cs="Arial"/>
          <w:b/>
        </w:rPr>
        <w:t>Les sommes dues en exécution du présent marché seront réglées en faisant porter le montant au crédit du (des) compte(s) suivant(s) :</w:t>
      </w:r>
    </w:p>
    <w:p w:rsidR="001002B4" w:rsidRPr="00515BF2" w:rsidRDefault="001002B4">
      <w:pPr>
        <w:pStyle w:val="Corpsdetexte"/>
        <w:spacing w:before="120"/>
        <w:jc w:val="both"/>
        <w:rPr>
          <w:rFonts w:ascii="Calibri" w:hAnsi="Calibri" w:cs="Arial"/>
          <w:b/>
        </w:rPr>
      </w:pPr>
      <w:r w:rsidRPr="00515BF2">
        <w:rPr>
          <w:rFonts w:ascii="Calibri" w:hAnsi="Calibri" w:cs="Arial"/>
          <w:b/>
        </w:rPr>
        <w:t>Nom : ……………………………………………………………………………</w:t>
      </w:r>
    </w:p>
    <w:p w:rsidR="001002B4" w:rsidRPr="00515BF2" w:rsidRDefault="001002B4">
      <w:pPr>
        <w:pStyle w:val="Corpsdetexte"/>
        <w:spacing w:before="120"/>
        <w:jc w:val="both"/>
        <w:rPr>
          <w:rFonts w:ascii="Calibri" w:hAnsi="Calibri" w:cs="Arial"/>
          <w:b/>
        </w:rPr>
      </w:pPr>
      <w:r w:rsidRPr="00515BF2">
        <w:rPr>
          <w:rFonts w:ascii="Calibri" w:hAnsi="Calibri" w:cs="Arial"/>
          <w:b/>
        </w:rPr>
        <w:t>Etablissement bancaire : …………………………………………………………</w:t>
      </w:r>
    </w:p>
    <w:p w:rsidR="001002B4" w:rsidRPr="00515BF2" w:rsidRDefault="001002B4">
      <w:pPr>
        <w:pStyle w:val="Corpsdetexte"/>
        <w:spacing w:before="120"/>
        <w:jc w:val="both"/>
        <w:rPr>
          <w:rFonts w:ascii="Calibri" w:hAnsi="Calibri" w:cs="Arial"/>
          <w:b/>
        </w:rPr>
      </w:pPr>
      <w:r w:rsidRPr="00515BF2">
        <w:rPr>
          <w:rFonts w:ascii="Calibri" w:hAnsi="Calibri" w:cs="Arial"/>
          <w:b/>
        </w:rPr>
        <w:t>Numéro :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Modalités de paiement</w:t>
      </w:r>
    </w:p>
    <w:p w:rsidR="001002B4" w:rsidRPr="00515BF2" w:rsidRDefault="001002B4" w:rsidP="00160454">
      <w:pPr>
        <w:spacing w:before="120"/>
        <w:jc w:val="both"/>
        <w:rPr>
          <w:rFonts w:ascii="Calibri" w:hAnsi="Calibri" w:cs="Arial"/>
        </w:rPr>
      </w:pPr>
      <w:r w:rsidRPr="00515BF2">
        <w:rPr>
          <w:rFonts w:ascii="Calibri" w:hAnsi="Calibri" w:cs="Arial"/>
        </w:rPr>
        <w:t xml:space="preserve">Le règlement sera versé dans un délai de trente jours à compter de la réception de la facture, éditée après réception définitive des prestations spécifiées dans le CCTP et levée des éventuelles réserves.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 xml:space="preserve">Avance forfaitaire </w:t>
      </w:r>
      <w:r w:rsidRPr="00515BF2">
        <w:rPr>
          <w:rFonts w:ascii="Calibri" w:hAnsi="Calibri" w:cs="Arial"/>
        </w:rPr>
        <w:t>(indiquez l’option retenue)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pourra bénéficier d’une avance forfaitaire. Le versement de cette avance est toutefois conditionné par la remise d’une garantie à première demande d’un établissement bancaire, d’un montant égal au montant de l’avance demandée. Une caution personnelle pourra être présentée en remplacement de la garantie à première demande.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refuse le versement de l’avance forfaitaire.</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Retenue de garantie</w:t>
      </w:r>
    </w:p>
    <w:p w:rsidR="001002B4" w:rsidRPr="00515BF2" w:rsidRDefault="001002B4">
      <w:pPr>
        <w:spacing w:before="240" w:line="280" w:lineRule="atLeast"/>
        <w:rPr>
          <w:rFonts w:ascii="Calibri" w:hAnsi="Calibri" w:cs="Arial"/>
        </w:rPr>
      </w:pPr>
      <w:r w:rsidRPr="00515BF2">
        <w:rPr>
          <w:rFonts w:ascii="Calibri" w:hAnsi="Calibri" w:cs="Arial"/>
        </w:rPr>
        <w:t>Il n’est pas prévu de retenue de garantie.</w:t>
      </w:r>
    </w:p>
    <w:p w:rsidR="00765560" w:rsidRPr="00515BF2" w:rsidRDefault="00765560">
      <w:pPr>
        <w:spacing w:line="280" w:lineRule="atLeast"/>
        <w:rPr>
          <w:rFonts w:ascii="Calibri" w:hAnsi="Calibri" w:cs="Arial"/>
          <w:b/>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8 : Propriétés intellectuelles</w:t>
      </w:r>
    </w:p>
    <w:p w:rsidR="001002B4" w:rsidRPr="00515BF2" w:rsidRDefault="001002B4">
      <w:pPr>
        <w:pStyle w:val="A10tab"/>
        <w:tabs>
          <w:tab w:val="left" w:pos="1400"/>
          <w:tab w:val="left" w:pos="4520"/>
        </w:tabs>
        <w:spacing w:before="120" w:line="280" w:lineRule="atLeast"/>
        <w:ind w:left="0"/>
        <w:jc w:val="both"/>
        <w:rPr>
          <w:rFonts w:ascii="Calibri" w:hAnsi="Calibri" w:cs="Arial"/>
          <w:color w:val="000000"/>
        </w:rPr>
      </w:pPr>
      <w:r w:rsidRPr="00515BF2">
        <w:rPr>
          <w:rFonts w:ascii="Calibri" w:hAnsi="Calibri" w:cs="Arial"/>
          <w:color w:val="000000"/>
        </w:rPr>
        <w:t>La personne publique bénéficie du transfert des droits suivants : l'option retenue concernant l'utilisation des résultats et précisant les droits respectifs de la personne responsable du marché et du titulaire en la matière est l'option A telle que définie au chapitre IV du CCAG-PI (art. 19 à 31 inclus).</w:t>
      </w:r>
    </w:p>
    <w:p w:rsidR="00765560" w:rsidRDefault="00765560">
      <w:pPr>
        <w:rPr>
          <w:rFonts w:ascii="Calibri" w:hAnsi="Calibri"/>
          <w:b/>
          <w:sz w:val="28"/>
        </w:rPr>
      </w:pPr>
      <w:r>
        <w:rPr>
          <w:rFonts w:ascii="Calibri" w:hAnsi="Calibri"/>
          <w:b/>
          <w:sz w:val="28"/>
        </w:rPr>
        <w:br w:type="page"/>
      </w:r>
    </w:p>
    <w:p w:rsidR="001002B4" w:rsidRDefault="001002B4">
      <w:pPr>
        <w:spacing w:line="280" w:lineRule="atLeast"/>
        <w:rPr>
          <w:rFonts w:ascii="Calibri" w:hAnsi="Calibri"/>
          <w:b/>
          <w:sz w:val="28"/>
        </w:rPr>
      </w:pPr>
    </w:p>
    <w:p w:rsidR="00765560" w:rsidRPr="00515BF2" w:rsidRDefault="00765560">
      <w:pPr>
        <w:spacing w:line="280" w:lineRule="atLeast"/>
        <w:rPr>
          <w:rFonts w:ascii="Calibri" w:hAnsi="Calibri"/>
          <w:b/>
          <w:sz w:val="28"/>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9 Déclarations</w:t>
      </w:r>
    </w:p>
    <w:p w:rsidR="001002B4" w:rsidRPr="00515BF2" w:rsidRDefault="001002B4">
      <w:pPr>
        <w:spacing w:before="120" w:line="280" w:lineRule="atLeast"/>
        <w:jc w:val="both"/>
        <w:rPr>
          <w:rFonts w:ascii="Calibri" w:hAnsi="Calibri" w:cs="Arial"/>
        </w:rPr>
      </w:pPr>
      <w:r w:rsidRPr="00515BF2">
        <w:rPr>
          <w:rFonts w:ascii="Calibri" w:hAnsi="Calibri" w:cs="Arial"/>
        </w:rPr>
        <w:t xml:space="preserve">L’entreprise soussignée, affirme, sous peine de résiliation du marché, ou de mise en régie à ses torts exclusifs, ne pas tomber sous le coup des interdictions découlant des articles 43 et 44 du Codes des Marchés Publics ou d’interdictions équivalentes prononcées dans un autre pays. </w:t>
      </w:r>
    </w:p>
    <w:p w:rsidR="001002B4" w:rsidRPr="00515BF2" w:rsidRDefault="001002B4">
      <w:pPr>
        <w:spacing w:before="120" w:line="280" w:lineRule="atLeast"/>
        <w:jc w:val="both"/>
        <w:rPr>
          <w:rFonts w:ascii="Calibri" w:hAnsi="Calibri" w:cs="Arial"/>
        </w:rPr>
      </w:pPr>
      <w:r w:rsidRPr="00515BF2">
        <w:rPr>
          <w:rFonts w:ascii="Calibri" w:hAnsi="Calibri" w:cs="Arial"/>
        </w:rPr>
        <w:t>Elle certifie que le travail sera réalisé avec des salariés employés régulièrement au regard des articles R 324-4 du Code du Travail.</w:t>
      </w:r>
    </w:p>
    <w:p w:rsidR="001002B4" w:rsidRPr="00515BF2" w:rsidRDefault="001002B4">
      <w:pPr>
        <w:spacing w:before="120" w:line="280" w:lineRule="atLeast"/>
        <w:jc w:val="both"/>
        <w:rPr>
          <w:rFonts w:ascii="Calibri" w:hAnsi="Calibri" w:cs="Arial"/>
          <w:b/>
        </w:rPr>
      </w:pPr>
      <w:r w:rsidRPr="00515BF2">
        <w:rPr>
          <w:rFonts w:ascii="Calibri" w:hAnsi="Calibri" w:cs="Arial"/>
        </w:rPr>
        <w:t>Les déclarations similaires des sous-traitants sont annexées au présent acte d’engagement ou seront fournies avec la demande de leur acceptation et</w:t>
      </w:r>
      <w:r w:rsidRPr="00515BF2">
        <w:rPr>
          <w:rFonts w:ascii="Calibri" w:hAnsi="Calibri" w:cs="Arial"/>
          <w:b/>
        </w:rPr>
        <w:t xml:space="preserve"> </w:t>
      </w:r>
      <w:r w:rsidRPr="00515BF2">
        <w:rPr>
          <w:rFonts w:ascii="Calibri" w:hAnsi="Calibri" w:cs="Arial"/>
        </w:rPr>
        <w:t>agrément des conditions de paiement.</w:t>
      </w:r>
    </w:p>
    <w:p w:rsidR="001002B4" w:rsidRPr="00515BF2" w:rsidRDefault="001002B4">
      <w:pPr>
        <w:spacing w:before="240" w:line="280" w:lineRule="atLeast"/>
        <w:rPr>
          <w:rFonts w:ascii="Calibri" w:hAnsi="Calibri" w:cs="Arial"/>
          <w:b/>
        </w:rPr>
      </w:pPr>
      <w:r w:rsidRPr="00515BF2">
        <w:rPr>
          <w:rFonts w:ascii="Calibri" w:hAnsi="Calibri" w:cs="Arial"/>
          <w:b/>
        </w:rPr>
        <w:t>Fait en un seul original</w:t>
      </w:r>
    </w:p>
    <w:p w:rsidR="001002B4" w:rsidRPr="00515BF2" w:rsidRDefault="001002B4">
      <w:pPr>
        <w:spacing w:before="240" w:line="280" w:lineRule="atLeast"/>
        <w:rPr>
          <w:rFonts w:ascii="Calibri" w:hAnsi="Calibri" w:cs="Arial"/>
        </w:rPr>
      </w:pPr>
      <w:r w:rsidRPr="00515BF2">
        <w:rPr>
          <w:rFonts w:ascii="Calibri" w:hAnsi="Calibri" w:cs="Arial"/>
        </w:rPr>
        <w:t>A…………………….., le…………………</w:t>
      </w:r>
    </w:p>
    <w:p w:rsidR="001002B4" w:rsidRPr="00515BF2" w:rsidRDefault="001002B4">
      <w:pPr>
        <w:spacing w:before="240" w:line="280" w:lineRule="atLeast"/>
        <w:rPr>
          <w:rFonts w:ascii="Calibri" w:hAnsi="Calibri" w:cs="Arial"/>
        </w:rPr>
      </w:pPr>
      <w:r w:rsidRPr="00515BF2">
        <w:rPr>
          <w:rFonts w:ascii="Calibri" w:hAnsi="Calibri" w:cs="Arial"/>
        </w:rPr>
        <w:t>Mention manuscrite</w:t>
      </w:r>
    </w:p>
    <w:p w:rsidR="001002B4" w:rsidRPr="00515BF2" w:rsidRDefault="001002B4">
      <w:pPr>
        <w:spacing w:line="280" w:lineRule="atLeast"/>
        <w:rPr>
          <w:rFonts w:ascii="Calibri" w:hAnsi="Calibri" w:cs="Arial"/>
        </w:rPr>
      </w:pPr>
      <w:r w:rsidRPr="00515BF2">
        <w:rPr>
          <w:rFonts w:ascii="Calibri" w:hAnsi="Calibri" w:cs="Arial"/>
        </w:rPr>
        <w:t>« Lu et approuvé »,</w:t>
      </w:r>
    </w:p>
    <w:p w:rsidR="001002B4" w:rsidRPr="00515BF2" w:rsidRDefault="001002B4">
      <w:pPr>
        <w:spacing w:line="280" w:lineRule="atLeast"/>
        <w:rPr>
          <w:rFonts w:ascii="Calibri" w:hAnsi="Calibri" w:cs="Arial"/>
        </w:rPr>
      </w:pPr>
      <w:r w:rsidRPr="00515BF2">
        <w:rPr>
          <w:rFonts w:ascii="Calibri" w:hAnsi="Calibri" w:cs="Arial"/>
        </w:rPr>
        <w:t>Et signature du titulaire du marché :</w:t>
      </w:r>
    </w:p>
    <w:p w:rsidR="001002B4" w:rsidRPr="00515BF2" w:rsidRDefault="001002B4" w:rsidP="00F61970">
      <w:pPr>
        <w:pStyle w:val="Style1"/>
        <w:spacing w:after="120" w:line="280" w:lineRule="atLeast"/>
        <w:ind w:firstLine="0"/>
        <w:rPr>
          <w:rFonts w:ascii="Calibri" w:hAnsi="Calibri" w:cs="Arial"/>
        </w:rPr>
      </w:pPr>
      <w:r w:rsidRPr="00515BF2">
        <w:rPr>
          <w:rFonts w:ascii="Calibri" w:hAnsi="Calibri" w:cs="Arial"/>
        </w:rPr>
        <w:t>Aux vues du dossier complet déposé par le candidat et après examen des offres reçues en réponse à la consultation suivant les critères définis dans le Règlement de Consultation, la présente offre est acceptée.</w:t>
      </w:r>
    </w:p>
    <w:p w:rsidR="001002B4" w:rsidRPr="00515BF2" w:rsidRDefault="001002B4">
      <w:pPr>
        <w:spacing w:before="240" w:line="280" w:lineRule="atLeast"/>
        <w:ind w:left="4956" w:firstLine="708"/>
        <w:rPr>
          <w:rFonts w:ascii="Calibri" w:hAnsi="Calibri" w:cs="Arial"/>
        </w:rPr>
      </w:pPr>
    </w:p>
    <w:p w:rsidR="001002B4" w:rsidRPr="00515BF2" w:rsidRDefault="001002B4">
      <w:pPr>
        <w:spacing w:before="240" w:line="280" w:lineRule="atLeast"/>
        <w:ind w:left="4956" w:firstLine="708"/>
        <w:rPr>
          <w:rFonts w:ascii="Calibri" w:hAnsi="Calibri" w:cs="Arial"/>
        </w:rPr>
      </w:pPr>
      <w:r w:rsidRPr="00515BF2">
        <w:rPr>
          <w:rFonts w:ascii="Calibri" w:hAnsi="Calibri" w:cs="Arial"/>
        </w:rPr>
        <w:t>Accepté par le Maître d’ouvrage</w:t>
      </w:r>
    </w:p>
    <w:p w:rsidR="001002B4" w:rsidRPr="00515BF2" w:rsidRDefault="001002B4">
      <w:pPr>
        <w:spacing w:line="280" w:lineRule="atLeast"/>
        <w:ind w:left="4956" w:firstLine="709"/>
        <w:rPr>
          <w:rFonts w:ascii="Calibri" w:hAnsi="Calibri" w:cs="Arial"/>
        </w:rPr>
      </w:pPr>
      <w:r w:rsidRPr="00515BF2">
        <w:rPr>
          <w:rFonts w:ascii="Calibri" w:hAnsi="Calibri" w:cs="Arial"/>
        </w:rPr>
        <w:t>Pour valoir acte d’engagement,</w:t>
      </w:r>
    </w:p>
    <w:p w:rsidR="001002B4" w:rsidRPr="00515BF2" w:rsidRDefault="001002B4" w:rsidP="0094413E">
      <w:pPr>
        <w:spacing w:before="240" w:line="280" w:lineRule="atLeast"/>
        <w:ind w:left="4956" w:firstLine="708"/>
        <w:rPr>
          <w:rFonts w:ascii="Calibri" w:hAnsi="Calibri" w:cs="Arial"/>
        </w:rPr>
      </w:pPr>
      <w:r w:rsidRPr="00515BF2">
        <w:rPr>
          <w:rFonts w:ascii="Calibri" w:hAnsi="Calibri" w:cs="Arial"/>
        </w:rPr>
        <w:t>A PLOUENAN, le …………………….</w:t>
      </w:r>
    </w:p>
    <w:p w:rsidR="001002B4" w:rsidRDefault="001002B4" w:rsidP="0094413E">
      <w:pPr>
        <w:spacing w:before="240" w:line="280" w:lineRule="atLeast"/>
        <w:ind w:left="4956" w:firstLine="708"/>
        <w:rPr>
          <w:rFonts w:ascii="Calibri" w:hAnsi="Calibri" w:cs="Arial"/>
        </w:rPr>
      </w:pPr>
      <w:r w:rsidRPr="00515BF2">
        <w:rPr>
          <w:rFonts w:ascii="Calibri" w:hAnsi="Calibri" w:cs="Arial"/>
        </w:rPr>
        <w:t xml:space="preserve">Le président du Syndicat Mixte de l'Horn </w:t>
      </w:r>
    </w:p>
    <w:p w:rsidR="00765560" w:rsidRPr="00515BF2" w:rsidRDefault="00765560" w:rsidP="0094413E">
      <w:pPr>
        <w:spacing w:before="240" w:line="280" w:lineRule="atLeast"/>
        <w:ind w:left="4956" w:firstLine="708"/>
        <w:rPr>
          <w:rFonts w:ascii="Calibri" w:hAnsi="Calibri" w:cs="Arial"/>
        </w:rPr>
      </w:pPr>
      <w:r>
        <w:rPr>
          <w:rFonts w:ascii="Calibri" w:hAnsi="Calibri" w:cs="Arial"/>
        </w:rPr>
        <w:t>Jean Guy GUEGUEN</w:t>
      </w:r>
    </w:p>
    <w:p w:rsidR="00E91D0C" w:rsidRDefault="00E91D0C" w:rsidP="00BA0CFF">
      <w:pPr>
        <w:pStyle w:val="Style1"/>
        <w:spacing w:line="280" w:lineRule="atLeast"/>
        <w:ind w:firstLine="0"/>
        <w:rPr>
          <w:rFonts w:ascii="Calibri" w:hAnsi="Calibri" w:cs="Arial"/>
          <w:b/>
          <w:i/>
        </w:rPr>
      </w:pPr>
    </w:p>
    <w:p w:rsidR="00E91D0C" w:rsidRDefault="00E91D0C" w:rsidP="00BA0CFF">
      <w:pPr>
        <w:pStyle w:val="Style1"/>
        <w:spacing w:line="280" w:lineRule="atLeast"/>
        <w:ind w:firstLine="0"/>
        <w:rPr>
          <w:rFonts w:ascii="Calibri" w:hAnsi="Calibri" w:cs="Arial"/>
          <w:b/>
          <w:i/>
        </w:rPr>
      </w:pPr>
    </w:p>
    <w:p w:rsidR="008F6359" w:rsidRDefault="001002B4" w:rsidP="00BA0CFF">
      <w:pPr>
        <w:pStyle w:val="Style1"/>
        <w:spacing w:line="280" w:lineRule="atLeast"/>
        <w:ind w:firstLine="0"/>
        <w:rPr>
          <w:rFonts w:ascii="Calibri" w:hAnsi="Calibri" w:cs="Arial"/>
          <w:b/>
          <w:i/>
        </w:rPr>
      </w:pPr>
      <w:r w:rsidRPr="00515BF2">
        <w:rPr>
          <w:rFonts w:ascii="Calibri" w:hAnsi="Calibri" w:cs="Arial"/>
          <w:b/>
          <w:i/>
        </w:rPr>
        <w:t xml:space="preserve">Cette notification </w:t>
      </w:r>
      <w:r w:rsidR="008F6359">
        <w:rPr>
          <w:rFonts w:ascii="Calibri" w:hAnsi="Calibri" w:cs="Arial"/>
          <w:b/>
          <w:i/>
        </w:rPr>
        <w:t xml:space="preserve">ne </w:t>
      </w:r>
      <w:r w:rsidRPr="00515BF2">
        <w:rPr>
          <w:rFonts w:ascii="Calibri" w:hAnsi="Calibri" w:cs="Arial"/>
          <w:b/>
          <w:i/>
        </w:rPr>
        <w:t xml:space="preserve">vaut </w:t>
      </w:r>
      <w:r w:rsidR="008F6359">
        <w:rPr>
          <w:rFonts w:ascii="Calibri" w:hAnsi="Calibri" w:cs="Arial"/>
          <w:b/>
          <w:i/>
        </w:rPr>
        <w:t xml:space="preserve">pas </w:t>
      </w:r>
      <w:r w:rsidRPr="00515BF2">
        <w:rPr>
          <w:rFonts w:ascii="Calibri" w:hAnsi="Calibri" w:cs="Arial"/>
          <w:b/>
          <w:i/>
        </w:rPr>
        <w:t>bon de commande permettant le lancement de la prestation.</w:t>
      </w:r>
      <w:r w:rsidR="008F6359">
        <w:rPr>
          <w:rFonts w:ascii="Calibri" w:hAnsi="Calibri" w:cs="Arial"/>
          <w:b/>
          <w:i/>
        </w:rPr>
        <w:t xml:space="preserve"> </w:t>
      </w:r>
    </w:p>
    <w:p w:rsidR="001002B4" w:rsidRPr="00515BF2" w:rsidRDefault="008F6359" w:rsidP="00BA0CFF">
      <w:pPr>
        <w:pStyle w:val="Style1"/>
        <w:spacing w:line="280" w:lineRule="atLeast"/>
        <w:ind w:firstLine="0"/>
        <w:rPr>
          <w:rFonts w:ascii="Calibri" w:hAnsi="Calibri" w:cs="Arial"/>
          <w:b/>
          <w:i/>
        </w:rPr>
      </w:pPr>
      <w:r>
        <w:rPr>
          <w:rFonts w:ascii="Calibri" w:hAnsi="Calibri" w:cs="Arial"/>
          <w:b/>
          <w:i/>
        </w:rPr>
        <w:t>Un bon de commande spécifique comportant la liste des agriculteurs concernés sera adressé en temps voulus au prestataire retenu.</w:t>
      </w:r>
    </w:p>
    <w:p w:rsidR="001002B4" w:rsidRPr="00BA0CFF" w:rsidRDefault="001002B4" w:rsidP="0094413E">
      <w:pPr>
        <w:spacing w:before="240" w:line="280" w:lineRule="atLeast"/>
        <w:ind w:left="4956" w:firstLine="708"/>
        <w:rPr>
          <w:rFonts w:ascii="Calibri" w:hAnsi="Calibri"/>
          <w:sz w:val="24"/>
        </w:rPr>
      </w:pPr>
    </w:p>
    <w:sectPr w:rsidR="001002B4" w:rsidRPr="00BA0CFF" w:rsidSect="00B37272">
      <w:headerReference w:type="default" r:id="rId8"/>
      <w:footerReference w:type="default" r:id="rId9"/>
      <w:pgSz w:w="11907" w:h="16840" w:code="9"/>
      <w:pgMar w:top="1418" w:right="1134" w:bottom="1134" w:left="993" w:header="1077" w:footer="851"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71" w:rsidRDefault="00C05F71">
      <w:r>
        <w:separator/>
      </w:r>
    </w:p>
  </w:endnote>
  <w:endnote w:type="continuationSeparator" w:id="0">
    <w:p w:rsidR="00C05F71" w:rsidRDefault="00C0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28" w:rsidRPr="00E17428" w:rsidRDefault="001002B4" w:rsidP="00E17428">
    <w:pPr>
      <w:spacing w:before="120" w:after="120"/>
      <w:jc w:val="center"/>
      <w:rPr>
        <w:rFonts w:ascii="Calibri" w:hAnsi="Calibri"/>
        <w:i/>
        <w:sz w:val="14"/>
        <w:szCs w:val="16"/>
      </w:rPr>
    </w:pPr>
    <w:r w:rsidRPr="00E17428">
      <w:rPr>
        <w:rFonts w:ascii="Calibri" w:hAnsi="Calibri"/>
        <w:i/>
        <w:sz w:val="14"/>
        <w:szCs w:val="16"/>
      </w:rPr>
      <w:t>Syndicat Mixte de l’Hor</w:t>
    </w:r>
    <w:r w:rsidR="00E17428" w:rsidRPr="00E17428">
      <w:rPr>
        <w:rFonts w:ascii="Calibri" w:hAnsi="Calibri"/>
        <w:i/>
        <w:sz w:val="14"/>
        <w:szCs w:val="16"/>
      </w:rPr>
      <w:t xml:space="preserve">n- Marché agricole- PROGRAMME D’ACTION 2015 SUR LES BASSINS VERSANTS DE L’HORN AU KERALLE </w:t>
    </w:r>
  </w:p>
  <w:p w:rsidR="00E52710" w:rsidRPr="00E17428" w:rsidRDefault="001002B4" w:rsidP="00E52710">
    <w:pPr>
      <w:pStyle w:val="Pieddepage"/>
      <w:ind w:left="-142"/>
      <w:jc w:val="center"/>
      <w:rPr>
        <w:rFonts w:ascii="Calibri" w:hAnsi="Calibri"/>
        <w:i/>
        <w:sz w:val="14"/>
        <w:szCs w:val="16"/>
      </w:rPr>
    </w:pPr>
    <w:r w:rsidRPr="00E17428">
      <w:rPr>
        <w:rFonts w:ascii="Calibri" w:hAnsi="Calibri"/>
        <w:i/>
        <w:sz w:val="14"/>
        <w:szCs w:val="16"/>
      </w:rPr>
      <w:t>- Acte d’engagement</w:t>
    </w:r>
    <w:r w:rsidR="00247E23">
      <w:rPr>
        <w:rFonts w:ascii="Calibri" w:hAnsi="Calibri"/>
        <w:i/>
        <w:sz w:val="14"/>
        <w:szCs w:val="16"/>
      </w:rPr>
      <w:t xml:space="preserve">- Lot </w:t>
    </w:r>
    <w:r w:rsidR="00E52710">
      <w:rPr>
        <w:rFonts w:ascii="Calibri" w:hAnsi="Calibri"/>
        <w:i/>
        <w:sz w:val="14"/>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71" w:rsidRDefault="00C05F71">
      <w:r>
        <w:separator/>
      </w:r>
    </w:p>
  </w:footnote>
  <w:footnote w:type="continuationSeparator" w:id="0">
    <w:p w:rsidR="00C05F71" w:rsidRDefault="00C0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B4" w:rsidRDefault="001002B4">
    <w:pPr>
      <w:pStyle w:val="En-tte"/>
      <w:jc w:val="right"/>
    </w:pPr>
    <w:r>
      <w:t xml:space="preserve">- </w:t>
    </w:r>
    <w:r>
      <w:rPr>
        <w:rStyle w:val="Numrodepage"/>
      </w:rPr>
      <w:fldChar w:fldCharType="begin"/>
    </w:r>
    <w:r>
      <w:rPr>
        <w:rStyle w:val="Numrodepage"/>
      </w:rPr>
      <w:instrText xml:space="preserve"> PAGE </w:instrText>
    </w:r>
    <w:r>
      <w:rPr>
        <w:rStyle w:val="Numrodepage"/>
      </w:rPr>
      <w:fldChar w:fldCharType="separate"/>
    </w:r>
    <w:r w:rsidR="00AE53AB">
      <w:rPr>
        <w:rStyle w:val="Numrodepage"/>
        <w:noProof/>
      </w:rPr>
      <w:t>6</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7230B"/>
    <w:multiLevelType w:val="hybridMultilevel"/>
    <w:tmpl w:val="17821D5A"/>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7753E"/>
    <w:multiLevelType w:val="hybridMultilevel"/>
    <w:tmpl w:val="3CDE858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4C95"/>
    <w:multiLevelType w:val="hybridMultilevel"/>
    <w:tmpl w:val="801426CA"/>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A15C6A"/>
    <w:multiLevelType w:val="hybridMultilevel"/>
    <w:tmpl w:val="AC3636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71B1"/>
    <w:multiLevelType w:val="hybridMultilevel"/>
    <w:tmpl w:val="2D1A8E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C51"/>
    <w:multiLevelType w:val="hybridMultilevel"/>
    <w:tmpl w:val="9E940E50"/>
    <w:lvl w:ilvl="0" w:tplc="E6E8EAAE">
      <w:numFmt w:val="bullet"/>
      <w:lvlText w:val="-"/>
      <w:lvlJc w:val="left"/>
      <w:pPr>
        <w:ind w:left="765" w:hanging="3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D5B4277"/>
    <w:multiLevelType w:val="hybridMultilevel"/>
    <w:tmpl w:val="FE1E690C"/>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3CE298D"/>
    <w:multiLevelType w:val="hybridMultilevel"/>
    <w:tmpl w:val="A770E294"/>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C2511D1"/>
    <w:multiLevelType w:val="hybridMultilevel"/>
    <w:tmpl w:val="69DA5E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839"/>
    <w:multiLevelType w:val="hybridMultilevel"/>
    <w:tmpl w:val="C984443E"/>
    <w:lvl w:ilvl="0" w:tplc="1310BAB2">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1C13"/>
    <w:multiLevelType w:val="hybridMultilevel"/>
    <w:tmpl w:val="870C3EB4"/>
    <w:lvl w:ilvl="0" w:tplc="1310BAB2">
      <w:numFmt w:val="bullet"/>
      <w:lvlText w:val="-"/>
      <w:lvlJc w:val="left"/>
      <w:pPr>
        <w:tabs>
          <w:tab w:val="num" w:pos="1080"/>
        </w:tabs>
        <w:ind w:left="1080" w:hanging="360"/>
      </w:pPr>
      <w:rPr>
        <w:rFonts w:ascii="Cambria" w:eastAsia="Times New Roman" w:hAnsi="Cambria"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517F9C"/>
    <w:multiLevelType w:val="hybridMultilevel"/>
    <w:tmpl w:val="CD086C2E"/>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6EE7"/>
    <w:multiLevelType w:val="hybridMultilevel"/>
    <w:tmpl w:val="C8FE5E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F2DB1"/>
    <w:multiLevelType w:val="hybridMultilevel"/>
    <w:tmpl w:val="8E2004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936C9"/>
    <w:multiLevelType w:val="hybridMultilevel"/>
    <w:tmpl w:val="16E6F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C2559"/>
    <w:multiLevelType w:val="hybridMultilevel"/>
    <w:tmpl w:val="C4CE92D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7175A"/>
    <w:multiLevelType w:val="hybridMultilevel"/>
    <w:tmpl w:val="2CC85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B4D11"/>
    <w:multiLevelType w:val="multilevel"/>
    <w:tmpl w:val="2318C5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03734"/>
    <w:multiLevelType w:val="hybridMultilevel"/>
    <w:tmpl w:val="D16CA960"/>
    <w:lvl w:ilvl="0" w:tplc="1D6AD35A">
      <w:numFmt w:val="bullet"/>
      <w:lvlText w:val="-"/>
      <w:lvlJc w:val="left"/>
      <w:pPr>
        <w:ind w:left="405" w:hanging="360"/>
      </w:pPr>
      <w:rPr>
        <w:rFonts w:ascii="Calibri" w:eastAsia="Times New Roman"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763F3172"/>
    <w:multiLevelType w:val="hybridMultilevel"/>
    <w:tmpl w:val="42169E02"/>
    <w:lvl w:ilvl="0" w:tplc="7AAEF758">
      <w:numFmt w:val="bullet"/>
      <w:lvlText w:val="-"/>
      <w:lvlJc w:val="left"/>
      <w:pPr>
        <w:tabs>
          <w:tab w:val="num" w:pos="1494"/>
        </w:tabs>
        <w:ind w:left="1494" w:hanging="360"/>
      </w:pPr>
      <w:rPr>
        <w:rFonts w:ascii="Times" w:eastAsia="Times New Roman" w:hAnsi="Time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F1B13B7"/>
    <w:multiLevelType w:val="multilevel"/>
    <w:tmpl w:val="0B5C3EB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6"/>
        <w:numFmt w:val="bullet"/>
        <w:lvlText w:val="-"/>
        <w:legacy w:legacy="1" w:legacySpace="0" w:legacyIndent="360"/>
        <w:lvlJc w:val="left"/>
        <w:pPr>
          <w:ind w:left="502" w:hanging="360"/>
        </w:pPr>
      </w:lvl>
    </w:lvlOverride>
  </w:num>
  <w:num w:numId="3">
    <w:abstractNumId w:val="0"/>
    <w:lvlOverride w:ilvl="0">
      <w:lvl w:ilvl="0">
        <w:start w:val="1"/>
        <w:numFmt w:val="bullet"/>
        <w:lvlText w:val=""/>
        <w:legacy w:legacy="1" w:legacySpace="0" w:legacyIndent="283"/>
        <w:lvlJc w:val="left"/>
        <w:pPr>
          <w:ind w:left="293" w:hanging="283"/>
        </w:pPr>
        <w:rPr>
          <w:rFonts w:ascii="Symbol" w:hAnsi="Symbol" w:hint="default"/>
        </w:rPr>
      </w:lvl>
    </w:lvlOverride>
  </w:num>
  <w:num w:numId="4">
    <w:abstractNumId w:val="9"/>
  </w:num>
  <w:num w:numId="5">
    <w:abstractNumId w:val="4"/>
  </w:num>
  <w:num w:numId="6">
    <w:abstractNumId w:val="17"/>
  </w:num>
  <w:num w:numId="7">
    <w:abstractNumId w:val="1"/>
  </w:num>
  <w:num w:numId="8">
    <w:abstractNumId w:val="18"/>
  </w:num>
  <w:num w:numId="9">
    <w:abstractNumId w:val="13"/>
  </w:num>
  <w:num w:numId="10">
    <w:abstractNumId w:val="5"/>
  </w:num>
  <w:num w:numId="11">
    <w:abstractNumId w:val="2"/>
  </w:num>
  <w:num w:numId="12">
    <w:abstractNumId w:val="14"/>
  </w:num>
  <w:num w:numId="13">
    <w:abstractNumId w:val="21"/>
  </w:num>
  <w:num w:numId="14">
    <w:abstractNumId w:val="3"/>
  </w:num>
  <w:num w:numId="15">
    <w:abstractNumId w:val="8"/>
  </w:num>
  <w:num w:numId="16">
    <w:abstractNumId w:val="20"/>
  </w:num>
  <w:num w:numId="17">
    <w:abstractNumId w:val="7"/>
  </w:num>
  <w:num w:numId="18">
    <w:abstractNumId w:val="12"/>
  </w:num>
  <w:num w:numId="19">
    <w:abstractNumId w:val="10"/>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38"/>
    <w:rsid w:val="00040118"/>
    <w:rsid w:val="000449AB"/>
    <w:rsid w:val="00060968"/>
    <w:rsid w:val="0007040A"/>
    <w:rsid w:val="0007406C"/>
    <w:rsid w:val="00082360"/>
    <w:rsid w:val="001002B4"/>
    <w:rsid w:val="0010050C"/>
    <w:rsid w:val="00113D7F"/>
    <w:rsid w:val="00117F8C"/>
    <w:rsid w:val="00121DBF"/>
    <w:rsid w:val="00160454"/>
    <w:rsid w:val="001734FC"/>
    <w:rsid w:val="00177DF9"/>
    <w:rsid w:val="00184748"/>
    <w:rsid w:val="001961B4"/>
    <w:rsid w:val="001B2C2A"/>
    <w:rsid w:val="001B2F24"/>
    <w:rsid w:val="001B778B"/>
    <w:rsid w:val="001C0267"/>
    <w:rsid w:val="001E4E14"/>
    <w:rsid w:val="001F454D"/>
    <w:rsid w:val="0020069B"/>
    <w:rsid w:val="00247E23"/>
    <w:rsid w:val="00276062"/>
    <w:rsid w:val="0028775C"/>
    <w:rsid w:val="0029394E"/>
    <w:rsid w:val="002943F9"/>
    <w:rsid w:val="002D17AA"/>
    <w:rsid w:val="002D1E61"/>
    <w:rsid w:val="002D4989"/>
    <w:rsid w:val="002E6640"/>
    <w:rsid w:val="002F06D1"/>
    <w:rsid w:val="0030528A"/>
    <w:rsid w:val="003055B9"/>
    <w:rsid w:val="00350E2C"/>
    <w:rsid w:val="00365D20"/>
    <w:rsid w:val="003845C4"/>
    <w:rsid w:val="003B5610"/>
    <w:rsid w:val="003B5C64"/>
    <w:rsid w:val="003E2D18"/>
    <w:rsid w:val="004004EB"/>
    <w:rsid w:val="00436C20"/>
    <w:rsid w:val="00437D38"/>
    <w:rsid w:val="004800A9"/>
    <w:rsid w:val="00483D34"/>
    <w:rsid w:val="004A19B0"/>
    <w:rsid w:val="004A2968"/>
    <w:rsid w:val="004C2A16"/>
    <w:rsid w:val="004C2E7C"/>
    <w:rsid w:val="004F70DA"/>
    <w:rsid w:val="00515BF2"/>
    <w:rsid w:val="005378EB"/>
    <w:rsid w:val="00556AF2"/>
    <w:rsid w:val="00564D43"/>
    <w:rsid w:val="005766D1"/>
    <w:rsid w:val="005777FA"/>
    <w:rsid w:val="00581AD7"/>
    <w:rsid w:val="0058290D"/>
    <w:rsid w:val="0058305C"/>
    <w:rsid w:val="00587BEE"/>
    <w:rsid w:val="005A0D85"/>
    <w:rsid w:val="005A18DA"/>
    <w:rsid w:val="005B5593"/>
    <w:rsid w:val="005C7773"/>
    <w:rsid w:val="005D3B18"/>
    <w:rsid w:val="005E508E"/>
    <w:rsid w:val="00606799"/>
    <w:rsid w:val="00635BAB"/>
    <w:rsid w:val="00657ACB"/>
    <w:rsid w:val="006C17F5"/>
    <w:rsid w:val="006E0067"/>
    <w:rsid w:val="006E2362"/>
    <w:rsid w:val="006F5561"/>
    <w:rsid w:val="006F662B"/>
    <w:rsid w:val="00713A10"/>
    <w:rsid w:val="00735988"/>
    <w:rsid w:val="00751065"/>
    <w:rsid w:val="00765560"/>
    <w:rsid w:val="00791710"/>
    <w:rsid w:val="00793141"/>
    <w:rsid w:val="007A7C8A"/>
    <w:rsid w:val="007B1056"/>
    <w:rsid w:val="007F2638"/>
    <w:rsid w:val="007F7398"/>
    <w:rsid w:val="00805104"/>
    <w:rsid w:val="008172BD"/>
    <w:rsid w:val="008332DC"/>
    <w:rsid w:val="00833A4F"/>
    <w:rsid w:val="0083750A"/>
    <w:rsid w:val="00837DA1"/>
    <w:rsid w:val="00873A3E"/>
    <w:rsid w:val="008761AD"/>
    <w:rsid w:val="00881B0E"/>
    <w:rsid w:val="008F6359"/>
    <w:rsid w:val="008F642D"/>
    <w:rsid w:val="008F7DB2"/>
    <w:rsid w:val="009055C8"/>
    <w:rsid w:val="009073AA"/>
    <w:rsid w:val="009133A2"/>
    <w:rsid w:val="00913E18"/>
    <w:rsid w:val="00917148"/>
    <w:rsid w:val="0092364C"/>
    <w:rsid w:val="0092755B"/>
    <w:rsid w:val="00937204"/>
    <w:rsid w:val="0094139C"/>
    <w:rsid w:val="0094413E"/>
    <w:rsid w:val="009A11EA"/>
    <w:rsid w:val="009A4F4B"/>
    <w:rsid w:val="009B56C1"/>
    <w:rsid w:val="009E60C3"/>
    <w:rsid w:val="009F6D66"/>
    <w:rsid w:val="00A0763B"/>
    <w:rsid w:val="00A72A04"/>
    <w:rsid w:val="00A72A83"/>
    <w:rsid w:val="00AB5B52"/>
    <w:rsid w:val="00AB5E52"/>
    <w:rsid w:val="00AC5BDF"/>
    <w:rsid w:val="00AE53AB"/>
    <w:rsid w:val="00B0719B"/>
    <w:rsid w:val="00B321A2"/>
    <w:rsid w:val="00B34A7D"/>
    <w:rsid w:val="00B37272"/>
    <w:rsid w:val="00B37BAD"/>
    <w:rsid w:val="00B45C59"/>
    <w:rsid w:val="00B52E74"/>
    <w:rsid w:val="00B5321B"/>
    <w:rsid w:val="00B67ACB"/>
    <w:rsid w:val="00B92F1A"/>
    <w:rsid w:val="00BA0CFF"/>
    <w:rsid w:val="00BF07A1"/>
    <w:rsid w:val="00C05F71"/>
    <w:rsid w:val="00C365A7"/>
    <w:rsid w:val="00C6469E"/>
    <w:rsid w:val="00C807F3"/>
    <w:rsid w:val="00C834E5"/>
    <w:rsid w:val="00C90ED3"/>
    <w:rsid w:val="00CC76E4"/>
    <w:rsid w:val="00CE3569"/>
    <w:rsid w:val="00CE64BC"/>
    <w:rsid w:val="00D22AD5"/>
    <w:rsid w:val="00D2300C"/>
    <w:rsid w:val="00D432FE"/>
    <w:rsid w:val="00D6693C"/>
    <w:rsid w:val="00D72A13"/>
    <w:rsid w:val="00D82CC3"/>
    <w:rsid w:val="00D91F55"/>
    <w:rsid w:val="00DA17E0"/>
    <w:rsid w:val="00DA394D"/>
    <w:rsid w:val="00DE62D1"/>
    <w:rsid w:val="00DE7808"/>
    <w:rsid w:val="00DF7965"/>
    <w:rsid w:val="00E065D9"/>
    <w:rsid w:val="00E17428"/>
    <w:rsid w:val="00E20C7F"/>
    <w:rsid w:val="00E37EAD"/>
    <w:rsid w:val="00E458A2"/>
    <w:rsid w:val="00E52710"/>
    <w:rsid w:val="00E67D5A"/>
    <w:rsid w:val="00E73E6E"/>
    <w:rsid w:val="00E9173B"/>
    <w:rsid w:val="00E91D0C"/>
    <w:rsid w:val="00EA0543"/>
    <w:rsid w:val="00EA5D5B"/>
    <w:rsid w:val="00EB543C"/>
    <w:rsid w:val="00ED1334"/>
    <w:rsid w:val="00EE67FE"/>
    <w:rsid w:val="00EF7F26"/>
    <w:rsid w:val="00F07FBF"/>
    <w:rsid w:val="00F104FA"/>
    <w:rsid w:val="00F15261"/>
    <w:rsid w:val="00F16443"/>
    <w:rsid w:val="00F16EB8"/>
    <w:rsid w:val="00F42F66"/>
    <w:rsid w:val="00F61970"/>
    <w:rsid w:val="00F64062"/>
    <w:rsid w:val="00FB1A52"/>
    <w:rsid w:val="00FC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77203C0-7992-4DBC-AE58-63CEF05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68"/>
    <w:rPr>
      <w:sz w:val="20"/>
      <w:szCs w:val="20"/>
    </w:rPr>
  </w:style>
  <w:style w:type="paragraph" w:styleId="Titre1">
    <w:name w:val="heading 1"/>
    <w:basedOn w:val="Normal"/>
    <w:next w:val="Normal"/>
    <w:link w:val="Titre1Car"/>
    <w:uiPriority w:val="99"/>
    <w:qFormat/>
    <w:rsid w:val="00060968"/>
    <w:pPr>
      <w:keepNext/>
      <w:pBdr>
        <w:bottom w:val="single" w:sz="12" w:space="1" w:color="auto"/>
      </w:pBdr>
      <w:tabs>
        <w:tab w:val="right" w:leader="dot" w:pos="8789"/>
      </w:tabs>
      <w:spacing w:before="240"/>
      <w:outlineLvl w:val="0"/>
    </w:pPr>
    <w:rPr>
      <w:rFonts w:ascii="Cambria" w:hAnsi="Cambria"/>
      <w:b/>
      <w:bCs/>
      <w:kern w:val="32"/>
      <w:sz w:val="32"/>
      <w:szCs w:val="32"/>
    </w:rPr>
  </w:style>
  <w:style w:type="paragraph" w:styleId="Titre2">
    <w:name w:val="heading 2"/>
    <w:basedOn w:val="Normal"/>
    <w:next w:val="Normal"/>
    <w:link w:val="Titre2Car"/>
    <w:uiPriority w:val="99"/>
    <w:qFormat/>
    <w:rsid w:val="00060968"/>
    <w:pPr>
      <w:keepNext/>
      <w:jc w:val="both"/>
      <w:outlineLvl w:val="1"/>
    </w:pPr>
    <w:rPr>
      <w:rFonts w:ascii="Cambria" w:hAnsi="Cambria"/>
      <w:b/>
      <w:bCs/>
      <w:i/>
      <w:iCs/>
      <w:sz w:val="28"/>
      <w:szCs w:val="28"/>
    </w:rPr>
  </w:style>
  <w:style w:type="paragraph" w:styleId="Titre3">
    <w:name w:val="heading 3"/>
    <w:basedOn w:val="Normal"/>
    <w:next w:val="Normal"/>
    <w:link w:val="Titre3Car"/>
    <w:uiPriority w:val="99"/>
    <w:qFormat/>
    <w:rsid w:val="00060968"/>
    <w:pPr>
      <w:keepNext/>
      <w:ind w:left="567" w:hanging="567"/>
      <w:jc w:val="both"/>
      <w:outlineLvl w:val="2"/>
    </w:pPr>
    <w:rPr>
      <w:rFonts w:ascii="Cambria" w:hAnsi="Cambria"/>
      <w:b/>
      <w:bCs/>
      <w:sz w:val="26"/>
      <w:szCs w:val="26"/>
    </w:rPr>
  </w:style>
  <w:style w:type="paragraph" w:styleId="Titre4">
    <w:name w:val="heading 4"/>
    <w:basedOn w:val="Normal"/>
    <w:next w:val="Normal"/>
    <w:link w:val="Titre4Car"/>
    <w:uiPriority w:val="99"/>
    <w:qFormat/>
    <w:rsid w:val="00060968"/>
    <w:pPr>
      <w:keepNext/>
      <w:spacing w:line="240" w:lineRule="atLeast"/>
      <w:jc w:val="both"/>
      <w:outlineLvl w:val="3"/>
    </w:pPr>
    <w:rPr>
      <w:rFonts w:ascii="Calibri" w:hAnsi="Calibri"/>
      <w:b/>
      <w:bCs/>
      <w:sz w:val="28"/>
      <w:szCs w:val="28"/>
    </w:rPr>
  </w:style>
  <w:style w:type="paragraph" w:styleId="Titre5">
    <w:name w:val="heading 5"/>
    <w:basedOn w:val="Normal"/>
    <w:next w:val="Normal"/>
    <w:link w:val="Titre5Car"/>
    <w:uiPriority w:val="99"/>
    <w:qFormat/>
    <w:rsid w:val="00060968"/>
    <w:pPr>
      <w:keepNext/>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060968"/>
    <w:pPr>
      <w:keepNext/>
      <w:spacing w:line="320" w:lineRule="atLeast"/>
      <w:ind w:right="653"/>
      <w:jc w:val="center"/>
      <w:outlineLvl w:val="5"/>
    </w:pPr>
    <w:rPr>
      <w:rFonts w:ascii="Calibri" w:hAnsi="Calibri"/>
      <w:b/>
      <w:bCs/>
      <w:sz w:val="22"/>
      <w:szCs w:val="22"/>
    </w:rPr>
  </w:style>
  <w:style w:type="paragraph" w:styleId="Titre7">
    <w:name w:val="heading 7"/>
    <w:basedOn w:val="Normal"/>
    <w:next w:val="Normal"/>
    <w:link w:val="Titre7Car"/>
    <w:uiPriority w:val="99"/>
    <w:qFormat/>
    <w:rsid w:val="00060968"/>
    <w:pPr>
      <w:keepNext/>
      <w:ind w:right="-233"/>
      <w:jc w:val="center"/>
      <w:outlineLvl w:val="6"/>
    </w:pPr>
    <w:rPr>
      <w:rFonts w:ascii="Calibri" w:hAnsi="Calibri"/>
      <w:sz w:val="24"/>
      <w:szCs w:val="24"/>
    </w:rPr>
  </w:style>
  <w:style w:type="paragraph" w:styleId="Titre8">
    <w:name w:val="heading 8"/>
    <w:basedOn w:val="Normal"/>
    <w:next w:val="Normal"/>
    <w:link w:val="Titre8Car"/>
    <w:uiPriority w:val="99"/>
    <w:qFormat/>
    <w:rsid w:val="00060968"/>
    <w:pPr>
      <w:keepNext/>
      <w:jc w:val="center"/>
      <w:outlineLvl w:val="7"/>
    </w:pPr>
    <w:rPr>
      <w:rFonts w:ascii="Calibri" w:hAnsi="Calibri"/>
      <w:i/>
      <w:iCs/>
      <w:sz w:val="24"/>
      <w:szCs w:val="24"/>
    </w:rPr>
  </w:style>
  <w:style w:type="paragraph" w:styleId="Titre9">
    <w:name w:val="heading 9"/>
    <w:basedOn w:val="Normal"/>
    <w:next w:val="Normal"/>
    <w:link w:val="Titre9Car"/>
    <w:uiPriority w:val="99"/>
    <w:qFormat/>
    <w:rsid w:val="00060968"/>
    <w:pPr>
      <w:keepNext/>
      <w:tabs>
        <w:tab w:val="right" w:leader="dot" w:pos="6804"/>
      </w:tabs>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18DA"/>
    <w:rPr>
      <w:rFonts w:ascii="Cambria" w:hAnsi="Cambria" w:cs="Times New Roman"/>
      <w:b/>
      <w:kern w:val="32"/>
      <w:sz w:val="32"/>
    </w:rPr>
  </w:style>
  <w:style w:type="character" w:customStyle="1" w:styleId="Titre2Car">
    <w:name w:val="Titre 2 Car"/>
    <w:basedOn w:val="Policepardfaut"/>
    <w:link w:val="Titre2"/>
    <w:uiPriority w:val="99"/>
    <w:semiHidden/>
    <w:locked/>
    <w:rsid w:val="005A18DA"/>
    <w:rPr>
      <w:rFonts w:ascii="Cambria" w:hAnsi="Cambria" w:cs="Times New Roman"/>
      <w:b/>
      <w:i/>
      <w:sz w:val="28"/>
    </w:rPr>
  </w:style>
  <w:style w:type="character" w:customStyle="1" w:styleId="Titre3Car">
    <w:name w:val="Titre 3 Car"/>
    <w:basedOn w:val="Policepardfaut"/>
    <w:link w:val="Titre3"/>
    <w:uiPriority w:val="99"/>
    <w:semiHidden/>
    <w:locked/>
    <w:rsid w:val="005A18DA"/>
    <w:rPr>
      <w:rFonts w:ascii="Cambria" w:hAnsi="Cambria" w:cs="Times New Roman"/>
      <w:b/>
      <w:sz w:val="26"/>
    </w:rPr>
  </w:style>
  <w:style w:type="character" w:customStyle="1" w:styleId="Titre4Car">
    <w:name w:val="Titre 4 Car"/>
    <w:basedOn w:val="Policepardfaut"/>
    <w:link w:val="Titre4"/>
    <w:uiPriority w:val="99"/>
    <w:semiHidden/>
    <w:locked/>
    <w:rsid w:val="005A18DA"/>
    <w:rPr>
      <w:rFonts w:ascii="Calibri" w:hAnsi="Calibri" w:cs="Times New Roman"/>
      <w:b/>
      <w:sz w:val="28"/>
    </w:rPr>
  </w:style>
  <w:style w:type="character" w:customStyle="1" w:styleId="Titre5Car">
    <w:name w:val="Titre 5 Car"/>
    <w:basedOn w:val="Policepardfaut"/>
    <w:link w:val="Titre5"/>
    <w:uiPriority w:val="99"/>
    <w:semiHidden/>
    <w:locked/>
    <w:rsid w:val="005A18DA"/>
    <w:rPr>
      <w:rFonts w:ascii="Calibri" w:hAnsi="Calibri" w:cs="Times New Roman"/>
      <w:b/>
      <w:i/>
      <w:sz w:val="26"/>
    </w:rPr>
  </w:style>
  <w:style w:type="character" w:customStyle="1" w:styleId="Titre6Car">
    <w:name w:val="Titre 6 Car"/>
    <w:basedOn w:val="Policepardfaut"/>
    <w:link w:val="Titre6"/>
    <w:uiPriority w:val="99"/>
    <w:semiHidden/>
    <w:locked/>
    <w:rsid w:val="005A18DA"/>
    <w:rPr>
      <w:rFonts w:ascii="Calibri" w:hAnsi="Calibri" w:cs="Times New Roman"/>
      <w:b/>
      <w:sz w:val="22"/>
    </w:rPr>
  </w:style>
  <w:style w:type="character" w:customStyle="1" w:styleId="Titre7Car">
    <w:name w:val="Titre 7 Car"/>
    <w:basedOn w:val="Policepardfaut"/>
    <w:link w:val="Titre7"/>
    <w:uiPriority w:val="99"/>
    <w:semiHidden/>
    <w:locked/>
    <w:rsid w:val="005A18DA"/>
    <w:rPr>
      <w:rFonts w:ascii="Calibri" w:hAnsi="Calibri" w:cs="Times New Roman"/>
      <w:sz w:val="24"/>
    </w:rPr>
  </w:style>
  <w:style w:type="character" w:customStyle="1" w:styleId="Titre8Car">
    <w:name w:val="Titre 8 Car"/>
    <w:basedOn w:val="Policepardfaut"/>
    <w:link w:val="Titre8"/>
    <w:uiPriority w:val="99"/>
    <w:semiHidden/>
    <w:locked/>
    <w:rsid w:val="005A18DA"/>
    <w:rPr>
      <w:rFonts w:ascii="Calibri" w:hAnsi="Calibri" w:cs="Times New Roman"/>
      <w:i/>
      <w:sz w:val="24"/>
    </w:rPr>
  </w:style>
  <w:style w:type="character" w:customStyle="1" w:styleId="Titre9Car">
    <w:name w:val="Titre 9 Car"/>
    <w:basedOn w:val="Policepardfaut"/>
    <w:link w:val="Titre9"/>
    <w:uiPriority w:val="99"/>
    <w:semiHidden/>
    <w:locked/>
    <w:rsid w:val="005A18DA"/>
    <w:rPr>
      <w:rFonts w:ascii="Cambria" w:hAnsi="Cambria" w:cs="Times New Roman"/>
      <w:sz w:val="22"/>
    </w:rPr>
  </w:style>
  <w:style w:type="character" w:styleId="Appelnotedebasdep">
    <w:name w:val="footnote reference"/>
    <w:basedOn w:val="Policepardfaut"/>
    <w:uiPriority w:val="99"/>
    <w:semiHidden/>
    <w:rsid w:val="00060968"/>
    <w:rPr>
      <w:rFonts w:cs="Times New Roman"/>
      <w:position w:val="6"/>
      <w:sz w:val="18"/>
    </w:rPr>
  </w:style>
  <w:style w:type="paragraph" w:styleId="Notedebasdepage">
    <w:name w:val="footnote text"/>
    <w:basedOn w:val="Normal"/>
    <w:link w:val="NotedebasdepageCar"/>
    <w:uiPriority w:val="99"/>
    <w:semiHidden/>
    <w:rsid w:val="00060968"/>
  </w:style>
  <w:style w:type="character" w:customStyle="1" w:styleId="NotedebasdepageCar">
    <w:name w:val="Note de bas de page Car"/>
    <w:basedOn w:val="Policepardfaut"/>
    <w:link w:val="Notedebasdepage"/>
    <w:uiPriority w:val="99"/>
    <w:semiHidden/>
    <w:locked/>
    <w:rsid w:val="005A18DA"/>
    <w:rPr>
      <w:rFonts w:cs="Times New Roman"/>
    </w:rPr>
  </w:style>
  <w:style w:type="paragraph" w:styleId="En-tte">
    <w:name w:val="header"/>
    <w:basedOn w:val="Normal"/>
    <w:link w:val="En-tteCar"/>
    <w:uiPriority w:val="99"/>
    <w:rsid w:val="00060968"/>
    <w:pPr>
      <w:tabs>
        <w:tab w:val="center" w:pos="4819"/>
        <w:tab w:val="right" w:pos="9071"/>
      </w:tabs>
    </w:pPr>
  </w:style>
  <w:style w:type="character" w:customStyle="1" w:styleId="En-tteCar">
    <w:name w:val="En-tête Car"/>
    <w:basedOn w:val="Policepardfaut"/>
    <w:link w:val="En-tte"/>
    <w:uiPriority w:val="99"/>
    <w:semiHidden/>
    <w:locked/>
    <w:rsid w:val="005A18DA"/>
    <w:rPr>
      <w:rFonts w:cs="Times New Roman"/>
    </w:rPr>
  </w:style>
  <w:style w:type="paragraph" w:styleId="Pieddepage">
    <w:name w:val="footer"/>
    <w:basedOn w:val="Normal"/>
    <w:link w:val="PieddepageCar"/>
    <w:uiPriority w:val="99"/>
    <w:rsid w:val="00060968"/>
    <w:pPr>
      <w:tabs>
        <w:tab w:val="center" w:pos="4536"/>
        <w:tab w:val="right" w:pos="9072"/>
      </w:tabs>
    </w:pPr>
  </w:style>
  <w:style w:type="character" w:customStyle="1" w:styleId="PieddepageCar">
    <w:name w:val="Pied de page Car"/>
    <w:basedOn w:val="Policepardfaut"/>
    <w:link w:val="Pieddepage"/>
    <w:uiPriority w:val="99"/>
    <w:semiHidden/>
    <w:locked/>
    <w:rsid w:val="005A18DA"/>
    <w:rPr>
      <w:rFonts w:cs="Times New Roman"/>
    </w:rPr>
  </w:style>
  <w:style w:type="paragraph" w:styleId="Retraitcorpsdetexte">
    <w:name w:val="Body Text Indent"/>
    <w:basedOn w:val="Normal"/>
    <w:link w:val="RetraitcorpsdetexteCar"/>
    <w:uiPriority w:val="99"/>
    <w:rsid w:val="00060968"/>
    <w:pPr>
      <w:spacing w:before="120"/>
      <w:ind w:left="851" w:hanging="284"/>
      <w:jc w:val="both"/>
    </w:pPr>
  </w:style>
  <w:style w:type="character" w:customStyle="1" w:styleId="RetraitcorpsdetexteCar">
    <w:name w:val="Retrait corps de texte Car"/>
    <w:basedOn w:val="Policepardfaut"/>
    <w:link w:val="Retraitcorpsdetexte"/>
    <w:uiPriority w:val="99"/>
    <w:semiHidden/>
    <w:locked/>
    <w:rsid w:val="005A18DA"/>
    <w:rPr>
      <w:rFonts w:cs="Times New Roman"/>
    </w:rPr>
  </w:style>
  <w:style w:type="paragraph" w:customStyle="1" w:styleId="BodyText21">
    <w:name w:val="Body Text 21"/>
    <w:basedOn w:val="Normal"/>
    <w:uiPriority w:val="99"/>
    <w:rsid w:val="00060968"/>
    <w:pPr>
      <w:spacing w:before="120" w:line="320" w:lineRule="atLeast"/>
      <w:ind w:left="567"/>
      <w:jc w:val="both"/>
    </w:pPr>
    <w:rPr>
      <w:sz w:val="24"/>
      <w:szCs w:val="24"/>
    </w:rPr>
  </w:style>
  <w:style w:type="paragraph" w:styleId="Corpsdetexte">
    <w:name w:val="Body Text"/>
    <w:basedOn w:val="Normal"/>
    <w:link w:val="CorpsdetexteCar"/>
    <w:uiPriority w:val="99"/>
    <w:rsid w:val="00060968"/>
    <w:pPr>
      <w:keepLines/>
      <w:jc w:val="center"/>
    </w:pPr>
  </w:style>
  <w:style w:type="character" w:customStyle="1" w:styleId="CorpsdetexteCar">
    <w:name w:val="Corps de texte Car"/>
    <w:basedOn w:val="Policepardfaut"/>
    <w:link w:val="Corpsdetexte"/>
    <w:uiPriority w:val="99"/>
    <w:semiHidden/>
    <w:locked/>
    <w:rsid w:val="005A18DA"/>
    <w:rPr>
      <w:rFonts w:cs="Times New Roman"/>
    </w:rPr>
  </w:style>
  <w:style w:type="paragraph" w:styleId="Corpsdetexte2">
    <w:name w:val="Body Text 2"/>
    <w:basedOn w:val="Normal"/>
    <w:link w:val="Corpsdetexte2Car"/>
    <w:uiPriority w:val="99"/>
    <w:rsid w:val="00060968"/>
    <w:pPr>
      <w:jc w:val="center"/>
    </w:pPr>
  </w:style>
  <w:style w:type="character" w:customStyle="1" w:styleId="Corpsdetexte2Car">
    <w:name w:val="Corps de texte 2 Car"/>
    <w:basedOn w:val="Policepardfaut"/>
    <w:link w:val="Corpsdetexte2"/>
    <w:uiPriority w:val="99"/>
    <w:semiHidden/>
    <w:locked/>
    <w:rsid w:val="005A18DA"/>
    <w:rPr>
      <w:rFonts w:cs="Times New Roman"/>
    </w:rPr>
  </w:style>
  <w:style w:type="paragraph" w:styleId="Corpsdetexte3">
    <w:name w:val="Body Text 3"/>
    <w:basedOn w:val="Normal"/>
    <w:link w:val="Corpsdetexte3Car"/>
    <w:uiPriority w:val="99"/>
    <w:rsid w:val="00060968"/>
    <w:pPr>
      <w:jc w:val="center"/>
    </w:pPr>
    <w:rPr>
      <w:sz w:val="16"/>
      <w:szCs w:val="16"/>
    </w:rPr>
  </w:style>
  <w:style w:type="character" w:customStyle="1" w:styleId="Corpsdetexte3Car">
    <w:name w:val="Corps de texte 3 Car"/>
    <w:basedOn w:val="Policepardfaut"/>
    <w:link w:val="Corpsdetexte3"/>
    <w:uiPriority w:val="99"/>
    <w:semiHidden/>
    <w:locked/>
    <w:rsid w:val="005A18DA"/>
    <w:rPr>
      <w:rFonts w:cs="Times New Roman"/>
      <w:sz w:val="16"/>
    </w:rPr>
  </w:style>
  <w:style w:type="paragraph" w:customStyle="1" w:styleId="grandtitrettenhaut">
    <w:name w:val="grand titre/tt en haut"/>
    <w:basedOn w:val="Normal"/>
    <w:uiPriority w:val="99"/>
    <w:rsid w:val="00060968"/>
    <w:pPr>
      <w:spacing w:line="240" w:lineRule="atLeast"/>
      <w:jc w:val="center"/>
    </w:pPr>
    <w:rPr>
      <w:rFonts w:ascii="Times" w:hAnsi="Times" w:cs="Times"/>
      <w:b/>
      <w:bCs/>
      <w:sz w:val="28"/>
      <w:szCs w:val="28"/>
    </w:rPr>
  </w:style>
  <w:style w:type="paragraph" w:styleId="Retraitcorpsdetexte2">
    <w:name w:val="Body Text Indent 2"/>
    <w:basedOn w:val="Normal"/>
    <w:link w:val="Retraitcorpsdetexte2Car"/>
    <w:uiPriority w:val="99"/>
    <w:rsid w:val="00060968"/>
    <w:pPr>
      <w:ind w:left="567" w:hanging="567"/>
      <w:jc w:val="both"/>
    </w:pPr>
  </w:style>
  <w:style w:type="character" w:customStyle="1" w:styleId="Retraitcorpsdetexte2Car">
    <w:name w:val="Retrait corps de texte 2 Car"/>
    <w:basedOn w:val="Policepardfaut"/>
    <w:link w:val="Retraitcorpsdetexte2"/>
    <w:uiPriority w:val="99"/>
    <w:semiHidden/>
    <w:locked/>
    <w:rsid w:val="005A18DA"/>
    <w:rPr>
      <w:rFonts w:cs="Times New Roman"/>
    </w:rPr>
  </w:style>
  <w:style w:type="paragraph" w:styleId="Retraitcorpsdetexte3">
    <w:name w:val="Body Text Indent 3"/>
    <w:basedOn w:val="Normal"/>
    <w:link w:val="Retraitcorpsdetexte3Car"/>
    <w:uiPriority w:val="99"/>
    <w:rsid w:val="00060968"/>
    <w:pPr>
      <w:pBdr>
        <w:top w:val="single" w:sz="6" w:space="0" w:color="auto"/>
        <w:left w:val="single" w:sz="6" w:space="0" w:color="auto"/>
        <w:bottom w:val="single" w:sz="6" w:space="0" w:color="auto"/>
        <w:right w:val="single" w:sz="6" w:space="0" w:color="auto"/>
      </w:pBdr>
      <w:tabs>
        <w:tab w:val="right" w:leader="dot" w:pos="8789"/>
      </w:tabs>
      <w:spacing w:line="360" w:lineRule="atLeast"/>
      <w:ind w:left="284" w:hanging="284"/>
    </w:pPr>
    <w:rPr>
      <w:sz w:val="16"/>
      <w:szCs w:val="16"/>
    </w:rPr>
  </w:style>
  <w:style w:type="character" w:customStyle="1" w:styleId="Retraitcorpsdetexte3Car">
    <w:name w:val="Retrait corps de texte 3 Car"/>
    <w:basedOn w:val="Policepardfaut"/>
    <w:link w:val="Retraitcorpsdetexte3"/>
    <w:uiPriority w:val="99"/>
    <w:semiHidden/>
    <w:locked/>
    <w:rsid w:val="005A18DA"/>
    <w:rPr>
      <w:rFonts w:cs="Times New Roman"/>
      <w:sz w:val="16"/>
    </w:rPr>
  </w:style>
  <w:style w:type="paragraph" w:customStyle="1" w:styleId="BodyTextIndent21">
    <w:name w:val="Body Text Indent 21"/>
    <w:basedOn w:val="Normal"/>
    <w:uiPriority w:val="99"/>
    <w:rsid w:val="00060968"/>
    <w:pPr>
      <w:spacing w:line="320" w:lineRule="exact"/>
      <w:ind w:right="57" w:firstLine="567"/>
      <w:jc w:val="both"/>
    </w:pPr>
    <w:rPr>
      <w:sz w:val="24"/>
      <w:szCs w:val="24"/>
    </w:rPr>
  </w:style>
  <w:style w:type="paragraph" w:customStyle="1" w:styleId="BlockText1">
    <w:name w:val="Block Text1"/>
    <w:basedOn w:val="Normal"/>
    <w:uiPriority w:val="99"/>
    <w:rsid w:val="00060968"/>
    <w:pPr>
      <w:spacing w:before="120" w:line="320" w:lineRule="atLeast"/>
      <w:ind w:left="851" w:right="652"/>
      <w:jc w:val="both"/>
    </w:pPr>
    <w:rPr>
      <w:sz w:val="24"/>
      <w:szCs w:val="24"/>
    </w:rPr>
  </w:style>
  <w:style w:type="paragraph" w:customStyle="1" w:styleId="Boislevicomte">
    <w:name w:val="Bois le vicomte"/>
    <w:basedOn w:val="Normal"/>
    <w:uiPriority w:val="99"/>
    <w:rsid w:val="00060968"/>
    <w:pPr>
      <w:tabs>
        <w:tab w:val="left" w:pos="560"/>
        <w:tab w:val="left" w:pos="1400"/>
        <w:tab w:val="left" w:pos="1980"/>
        <w:tab w:val="left" w:pos="2260"/>
      </w:tabs>
      <w:jc w:val="both"/>
    </w:pPr>
    <w:rPr>
      <w:rFonts w:ascii="Times" w:hAnsi="Times" w:cs="Times"/>
      <w:sz w:val="24"/>
      <w:szCs w:val="24"/>
    </w:rPr>
  </w:style>
  <w:style w:type="paragraph" w:customStyle="1" w:styleId="A10tab">
    <w:name w:val="A10 tab"/>
    <w:basedOn w:val="Normal"/>
    <w:uiPriority w:val="99"/>
    <w:rsid w:val="00060968"/>
    <w:pPr>
      <w:overflowPunct w:val="0"/>
      <w:autoSpaceDE w:val="0"/>
      <w:autoSpaceDN w:val="0"/>
      <w:adjustRightInd w:val="0"/>
      <w:spacing w:line="240" w:lineRule="atLeast"/>
      <w:ind w:left="700"/>
      <w:textAlignment w:val="baseline"/>
    </w:pPr>
    <w:rPr>
      <w:rFonts w:ascii="Times" w:hAnsi="Times" w:cs="Times"/>
      <w:noProof/>
    </w:rPr>
  </w:style>
  <w:style w:type="paragraph" w:customStyle="1" w:styleId="10tab6">
    <w:name w:val="10 tab.6"/>
    <w:basedOn w:val="A10tab"/>
    <w:uiPriority w:val="99"/>
    <w:rsid w:val="00060968"/>
    <w:pPr>
      <w:ind w:left="3400"/>
    </w:pPr>
  </w:style>
  <w:style w:type="paragraph" w:customStyle="1" w:styleId="notebasdP">
    <w:name w:val="note bas d.P."/>
    <w:basedOn w:val="A10tab"/>
    <w:uiPriority w:val="99"/>
    <w:rsid w:val="00060968"/>
    <w:rPr>
      <w:i/>
      <w:iCs/>
      <w:position w:val="6"/>
    </w:rPr>
  </w:style>
  <w:style w:type="character" w:styleId="Numrodepage">
    <w:name w:val="page number"/>
    <w:basedOn w:val="Policepardfaut"/>
    <w:uiPriority w:val="99"/>
    <w:rsid w:val="00060968"/>
    <w:rPr>
      <w:rFonts w:cs="Times New Roman"/>
    </w:rPr>
  </w:style>
  <w:style w:type="paragraph" w:styleId="Titre">
    <w:name w:val="Title"/>
    <w:basedOn w:val="Normal"/>
    <w:link w:val="TitreCar"/>
    <w:uiPriority w:val="99"/>
    <w:qFormat/>
    <w:rsid w:val="00060968"/>
    <w:pPr>
      <w:pBdr>
        <w:bottom w:val="single" w:sz="4" w:space="1" w:color="auto"/>
      </w:pBdr>
      <w:jc w:val="right"/>
    </w:pPr>
    <w:rPr>
      <w:rFonts w:ascii="Cambria" w:hAnsi="Cambria"/>
      <w:b/>
      <w:bCs/>
      <w:kern w:val="28"/>
      <w:sz w:val="32"/>
      <w:szCs w:val="32"/>
    </w:rPr>
  </w:style>
  <w:style w:type="character" w:customStyle="1" w:styleId="TitreCar">
    <w:name w:val="Titre Car"/>
    <w:basedOn w:val="Policepardfaut"/>
    <w:link w:val="Titre"/>
    <w:uiPriority w:val="99"/>
    <w:locked/>
    <w:rsid w:val="005A18DA"/>
    <w:rPr>
      <w:rFonts w:ascii="Cambria" w:hAnsi="Cambria" w:cs="Times New Roman"/>
      <w:b/>
      <w:kern w:val="28"/>
      <w:sz w:val="32"/>
    </w:rPr>
  </w:style>
  <w:style w:type="paragraph" w:styleId="Textedebulles">
    <w:name w:val="Balloon Text"/>
    <w:basedOn w:val="Normal"/>
    <w:link w:val="TextedebullesCar"/>
    <w:uiPriority w:val="99"/>
    <w:semiHidden/>
    <w:rsid w:val="00EF7F26"/>
    <w:rPr>
      <w:sz w:val="2"/>
    </w:rPr>
  </w:style>
  <w:style w:type="character" w:customStyle="1" w:styleId="TextedebullesCar">
    <w:name w:val="Texte de bulles Car"/>
    <w:basedOn w:val="Policepardfaut"/>
    <w:link w:val="Textedebulles"/>
    <w:uiPriority w:val="99"/>
    <w:semiHidden/>
    <w:locked/>
    <w:rsid w:val="005A18DA"/>
    <w:rPr>
      <w:rFonts w:cs="Times New Roman"/>
      <w:sz w:val="2"/>
    </w:rPr>
  </w:style>
  <w:style w:type="paragraph" w:customStyle="1" w:styleId="BodyText31">
    <w:name w:val="Body Text 31"/>
    <w:basedOn w:val="Normal"/>
    <w:uiPriority w:val="99"/>
    <w:rsid w:val="001961B4"/>
    <w:pPr>
      <w:spacing w:line="300" w:lineRule="atLeast"/>
      <w:jc w:val="both"/>
    </w:pPr>
    <w:rPr>
      <w:rFonts w:ascii="Century Schoolbook" w:hAnsi="Century Schoolbook"/>
      <w:sz w:val="24"/>
    </w:rPr>
  </w:style>
  <w:style w:type="paragraph" w:customStyle="1" w:styleId="Default">
    <w:name w:val="Default"/>
    <w:uiPriority w:val="99"/>
    <w:rsid w:val="0058305C"/>
    <w:pPr>
      <w:autoSpaceDE w:val="0"/>
      <w:autoSpaceDN w:val="0"/>
      <w:adjustRightInd w:val="0"/>
    </w:pPr>
    <w:rPr>
      <w:color w:val="000000"/>
      <w:sz w:val="24"/>
      <w:szCs w:val="24"/>
    </w:rPr>
  </w:style>
  <w:style w:type="paragraph" w:customStyle="1" w:styleId="Style1">
    <w:name w:val="Style1"/>
    <w:basedOn w:val="Retraitcorpsdetexte2"/>
    <w:uiPriority w:val="99"/>
    <w:rsid w:val="00BA0CFF"/>
    <w:pPr>
      <w:spacing w:before="120"/>
      <w:ind w:left="0" w:firstLine="709"/>
    </w:pPr>
  </w:style>
  <w:style w:type="paragraph" w:customStyle="1" w:styleId="RedaliaNormal">
    <w:name w:val="Redalia : Normal"/>
    <w:basedOn w:val="Normal"/>
    <w:uiPriority w:val="99"/>
    <w:rsid w:val="00791710"/>
    <w:pPr>
      <w:widowControl w:val="0"/>
      <w:tabs>
        <w:tab w:val="left" w:leader="dot" w:pos="8505"/>
      </w:tabs>
      <w:spacing w:before="40"/>
      <w:jc w:val="both"/>
    </w:pPr>
    <w:rPr>
      <w:sz w:val="22"/>
      <w:szCs w:val="22"/>
    </w:rPr>
  </w:style>
  <w:style w:type="paragraph" w:customStyle="1" w:styleId="RdaliaTitredestableaux">
    <w:name w:val="Rédalia : Titre des tableaux"/>
    <w:basedOn w:val="RedaliaNormal"/>
    <w:uiPriority w:val="99"/>
    <w:rsid w:val="00791710"/>
    <w:pPr>
      <w:jc w:val="center"/>
    </w:pPr>
    <w:rPr>
      <w:b/>
      <w:bCs/>
    </w:rPr>
  </w:style>
  <w:style w:type="paragraph" w:customStyle="1" w:styleId="RdaliaZonecandidat">
    <w:name w:val="Rédalia : Zone candidat"/>
    <w:basedOn w:val="Normal"/>
    <w:uiPriority w:val="99"/>
    <w:rsid w:val="00791710"/>
    <w:pPr>
      <w:widowControl w:val="0"/>
      <w:shd w:val="clear" w:color="auto" w:fill="00FFFF"/>
      <w:spacing w:before="4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490">
      <w:marLeft w:val="0"/>
      <w:marRight w:val="0"/>
      <w:marTop w:val="0"/>
      <w:marBottom w:val="0"/>
      <w:divBdr>
        <w:top w:val="none" w:sz="0" w:space="0" w:color="auto"/>
        <w:left w:val="none" w:sz="0" w:space="0" w:color="auto"/>
        <w:bottom w:val="none" w:sz="0" w:space="0" w:color="auto"/>
        <w:right w:val="none" w:sz="0" w:space="0" w:color="auto"/>
      </w:divBdr>
    </w:div>
    <w:div w:id="145127491">
      <w:marLeft w:val="0"/>
      <w:marRight w:val="0"/>
      <w:marTop w:val="0"/>
      <w:marBottom w:val="0"/>
      <w:divBdr>
        <w:top w:val="none" w:sz="0" w:space="0" w:color="auto"/>
        <w:left w:val="none" w:sz="0" w:space="0" w:color="auto"/>
        <w:bottom w:val="none" w:sz="0" w:space="0" w:color="auto"/>
        <w:right w:val="none" w:sz="0" w:space="0" w:color="auto"/>
      </w:divBdr>
    </w:div>
    <w:div w:id="510680760">
      <w:bodyDiv w:val="1"/>
      <w:marLeft w:val="0"/>
      <w:marRight w:val="0"/>
      <w:marTop w:val="0"/>
      <w:marBottom w:val="0"/>
      <w:divBdr>
        <w:top w:val="none" w:sz="0" w:space="0" w:color="auto"/>
        <w:left w:val="none" w:sz="0" w:space="0" w:color="auto"/>
        <w:bottom w:val="none" w:sz="0" w:space="0" w:color="auto"/>
        <w:right w:val="none" w:sz="0" w:space="0" w:color="auto"/>
      </w:divBdr>
    </w:div>
    <w:div w:id="611667183">
      <w:bodyDiv w:val="1"/>
      <w:marLeft w:val="0"/>
      <w:marRight w:val="0"/>
      <w:marTop w:val="0"/>
      <w:marBottom w:val="0"/>
      <w:divBdr>
        <w:top w:val="none" w:sz="0" w:space="0" w:color="auto"/>
        <w:left w:val="none" w:sz="0" w:space="0" w:color="auto"/>
        <w:bottom w:val="none" w:sz="0" w:space="0" w:color="auto"/>
        <w:right w:val="none" w:sz="0" w:space="0" w:color="auto"/>
      </w:divBdr>
    </w:div>
    <w:div w:id="620383019">
      <w:bodyDiv w:val="1"/>
      <w:marLeft w:val="0"/>
      <w:marRight w:val="0"/>
      <w:marTop w:val="0"/>
      <w:marBottom w:val="0"/>
      <w:divBdr>
        <w:top w:val="none" w:sz="0" w:space="0" w:color="auto"/>
        <w:left w:val="none" w:sz="0" w:space="0" w:color="auto"/>
        <w:bottom w:val="none" w:sz="0" w:space="0" w:color="auto"/>
        <w:right w:val="none" w:sz="0" w:space="0" w:color="auto"/>
      </w:divBdr>
    </w:div>
    <w:div w:id="1124543454">
      <w:bodyDiv w:val="1"/>
      <w:marLeft w:val="0"/>
      <w:marRight w:val="0"/>
      <w:marTop w:val="0"/>
      <w:marBottom w:val="0"/>
      <w:divBdr>
        <w:top w:val="none" w:sz="0" w:space="0" w:color="auto"/>
        <w:left w:val="none" w:sz="0" w:space="0" w:color="auto"/>
        <w:bottom w:val="none" w:sz="0" w:space="0" w:color="auto"/>
        <w:right w:val="none" w:sz="0" w:space="0" w:color="auto"/>
      </w:divBdr>
    </w:div>
    <w:div w:id="1219439800">
      <w:bodyDiv w:val="1"/>
      <w:marLeft w:val="0"/>
      <w:marRight w:val="0"/>
      <w:marTop w:val="0"/>
      <w:marBottom w:val="0"/>
      <w:divBdr>
        <w:top w:val="none" w:sz="0" w:space="0" w:color="auto"/>
        <w:left w:val="none" w:sz="0" w:space="0" w:color="auto"/>
        <w:bottom w:val="none" w:sz="0" w:space="0" w:color="auto"/>
        <w:right w:val="none" w:sz="0" w:space="0" w:color="auto"/>
      </w:divBdr>
    </w:div>
    <w:div w:id="1503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acte engagement</vt:lpstr>
    </vt:vector>
  </TitlesOfParts>
  <Company>smbg</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engagement</dc:title>
  <dc:subject/>
  <dc:creator>fd</dc:creator>
  <cp:keywords/>
  <dc:description/>
  <cp:lastModifiedBy>valerie</cp:lastModifiedBy>
  <cp:revision>13</cp:revision>
  <cp:lastPrinted>2015-05-18T11:31:00Z</cp:lastPrinted>
  <dcterms:created xsi:type="dcterms:W3CDTF">2015-06-25T15:24:00Z</dcterms:created>
  <dcterms:modified xsi:type="dcterms:W3CDTF">2016-09-09T12:49:00Z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-343793343</vt:i4>
  </property>
  <property fmtid="{D5CDD505-2E9C-101B-9397-08002B2CF9AE}" pid="3" name="_EmailSubject">
    <vt:lpwstr>Appel d'offres Haute Vilaine - dernière version</vt:lpwstr>
  </property>
  <property fmtid="{D5CDD505-2E9C-101B-9397-08002B2CF9AE}" pid="4" name="_AuthorEmail">
    <vt:lpwstr>symeval@aceli.com</vt:lpwstr>
  </property>
  <property fmtid="{D5CDD505-2E9C-101B-9397-08002B2CF9AE}" pid="5" name="_AuthorEmailDisplayName">
    <vt:lpwstr>SYMEVAL</vt:lpwstr>
  </property>
  <property fmtid="{D5CDD505-2E9C-101B-9397-08002B2CF9AE}" pid="6" name="_ReviewingToolsShownOnce">
    <vt:lpwstr/>
  </property>
</Properties>
</file>