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F2" w:rsidRP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center"/>
        <w:rPr>
          <w:b/>
          <w:sz w:val="28"/>
          <w:szCs w:val="28"/>
        </w:rPr>
      </w:pPr>
      <w:r w:rsidRPr="000407F2">
        <w:rPr>
          <w:b/>
          <w:sz w:val="28"/>
          <w:szCs w:val="28"/>
        </w:rPr>
        <w:t>Cahier des Clauses Techniques Particulières (CCTP)</w:t>
      </w:r>
    </w:p>
    <w:p w:rsidR="000407F2" w:rsidRDefault="000407F2" w:rsidP="000407F2">
      <w:pPr>
        <w:jc w:val="center"/>
        <w:rPr>
          <w:b/>
          <w:color w:val="800000"/>
          <w:sz w:val="36"/>
          <w:szCs w:val="36"/>
        </w:rPr>
      </w:pPr>
    </w:p>
    <w:p w:rsidR="000407F2" w:rsidRPr="00904F81" w:rsidRDefault="000407F2" w:rsidP="000407F2">
      <w:pPr>
        <w:jc w:val="center"/>
        <w:rPr>
          <w:b/>
          <w:color w:val="800000"/>
          <w:sz w:val="36"/>
          <w:szCs w:val="36"/>
        </w:rPr>
      </w:pPr>
      <w:r w:rsidRPr="00904F81">
        <w:rPr>
          <w:b/>
          <w:color w:val="800000"/>
          <w:sz w:val="36"/>
          <w:szCs w:val="36"/>
        </w:rPr>
        <w:t>Etablissement</w:t>
      </w:r>
      <w:r>
        <w:rPr>
          <w:b/>
          <w:color w:val="800000"/>
          <w:sz w:val="36"/>
          <w:szCs w:val="36"/>
        </w:rPr>
        <w:t>s</w:t>
      </w:r>
      <w:r w:rsidRPr="00904F81">
        <w:rPr>
          <w:b/>
          <w:color w:val="800000"/>
          <w:sz w:val="36"/>
          <w:szCs w:val="36"/>
        </w:rPr>
        <w:t xml:space="preserve"> d’Hébergement de Personnes Agées Dépendantes</w:t>
      </w:r>
    </w:p>
    <w:p w:rsidR="000407F2" w:rsidRDefault="000407F2" w:rsidP="000407F2">
      <w:pPr>
        <w:jc w:val="center"/>
      </w:pPr>
      <w:r w:rsidRPr="00904F81">
        <w:t xml:space="preserve">Marché public de </w:t>
      </w:r>
      <w:r w:rsidR="00A7668B">
        <w:t xml:space="preserve">prestations </w:t>
      </w:r>
      <w:r w:rsidR="00275B50">
        <w:t>de services</w:t>
      </w:r>
    </w:p>
    <w:p w:rsidR="000407F2" w:rsidRDefault="00D04553" w:rsidP="000407F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6E6E6"/>
        <w:tabs>
          <w:tab w:val="left" w:pos="900"/>
        </w:tabs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Prestation de service</w:t>
      </w:r>
      <w:r w:rsidR="00A7668B">
        <w:rPr>
          <w:b/>
          <w:sz w:val="28"/>
          <w:szCs w:val="28"/>
        </w:rPr>
        <w:t xml:space="preserve"> : </w:t>
      </w:r>
      <w:r w:rsidR="00755924">
        <w:rPr>
          <w:b/>
          <w:sz w:val="28"/>
          <w:szCs w:val="28"/>
        </w:rPr>
        <w:t>Transports des usagers de l’accueil de jour</w:t>
      </w:r>
    </w:p>
    <w:p w:rsidR="000407F2" w:rsidRDefault="000407F2" w:rsidP="000407F2">
      <w:pPr>
        <w:jc w:val="center"/>
        <w:rPr>
          <w:b/>
          <w:color w:val="800000"/>
          <w:sz w:val="36"/>
          <w:szCs w:val="36"/>
        </w:rPr>
      </w:pPr>
      <w:r w:rsidRPr="00904F81">
        <w:rPr>
          <w:b/>
          <w:color w:val="800000"/>
          <w:sz w:val="36"/>
          <w:szCs w:val="36"/>
        </w:rPr>
        <w:t>CCTP</w:t>
      </w:r>
    </w:p>
    <w:p w:rsidR="000407F2" w:rsidRDefault="000407F2" w:rsidP="000407F2">
      <w:pPr>
        <w:jc w:val="center"/>
      </w:pPr>
      <w:r w:rsidRPr="00904F81">
        <w:t xml:space="preserve">(Cahier </w:t>
      </w:r>
      <w:r>
        <w:t>des Clauses Techniques</w:t>
      </w:r>
      <w:r w:rsidRPr="00904F81">
        <w:t xml:space="preserve"> Particulières)</w:t>
      </w:r>
    </w:p>
    <w:p w:rsidR="000407F2" w:rsidRDefault="000407F2" w:rsidP="000407F2">
      <w:pPr>
        <w:jc w:val="center"/>
        <w:rPr>
          <w:b/>
          <w:color w:val="800000"/>
          <w:sz w:val="36"/>
          <w:szCs w:val="36"/>
        </w:rPr>
      </w:pPr>
      <w:r>
        <w:rPr>
          <w:b/>
          <w:color w:val="800000"/>
          <w:sz w:val="36"/>
          <w:szCs w:val="36"/>
        </w:rPr>
        <w:t>Lot unique</w:t>
      </w:r>
      <w:r w:rsidRPr="00904F81">
        <w:rPr>
          <w:b/>
          <w:color w:val="800000"/>
          <w:sz w:val="36"/>
          <w:szCs w:val="36"/>
        </w:rPr>
        <w:t xml:space="preserve"> : </w:t>
      </w:r>
      <w:r w:rsidR="00755924">
        <w:rPr>
          <w:b/>
          <w:color w:val="800000"/>
          <w:sz w:val="36"/>
          <w:szCs w:val="36"/>
        </w:rPr>
        <w:t>TRANSPORT DES USAGERS DE L’ACCUEIL DE JOUR</w:t>
      </w:r>
    </w:p>
    <w:p w:rsidR="000407F2" w:rsidRDefault="000407F2" w:rsidP="000407F2">
      <w:pPr>
        <w:jc w:val="center"/>
        <w:rPr>
          <w:bdr w:val="single" w:sz="12" w:space="0" w:color="auto"/>
        </w:rPr>
      </w:pPr>
      <w:r w:rsidRPr="00FB67CE">
        <w:rPr>
          <w:bdr w:val="single" w:sz="12" w:space="0" w:color="auto"/>
        </w:rPr>
        <w:t xml:space="preserve">N° DE MARCHE : </w:t>
      </w:r>
      <w:r w:rsidRPr="00FB67CE">
        <w:rPr>
          <w:bdr w:val="single" w:sz="12" w:space="0" w:color="auto"/>
        </w:rPr>
        <w:tab/>
      </w:r>
      <w:r>
        <w:rPr>
          <w:bdr w:val="single" w:sz="12" w:space="0" w:color="auto"/>
        </w:rPr>
        <w:t>201</w:t>
      </w:r>
      <w:r w:rsidR="00D5346D">
        <w:rPr>
          <w:bdr w:val="single" w:sz="12" w:space="0" w:color="auto"/>
        </w:rPr>
        <w:t>5</w:t>
      </w:r>
      <w:r>
        <w:rPr>
          <w:bdr w:val="single" w:sz="12" w:space="0" w:color="auto"/>
        </w:rPr>
        <w:t>.0</w:t>
      </w:r>
      <w:r w:rsidR="00630982">
        <w:rPr>
          <w:bdr w:val="single" w:sz="12" w:space="0" w:color="auto"/>
        </w:rPr>
        <w:t>6</w:t>
      </w:r>
      <w:r>
        <w:rPr>
          <w:bdr w:val="single" w:sz="12" w:space="0" w:color="auto"/>
        </w:rPr>
        <w:tab/>
      </w:r>
    </w:p>
    <w:p w:rsidR="000407F2" w:rsidRDefault="000407F2" w:rsidP="000407F2">
      <w:pPr>
        <w:rPr>
          <w:bdr w:val="single" w:sz="12" w:space="0" w:color="auto"/>
        </w:rPr>
      </w:pPr>
    </w:p>
    <w:p w:rsid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67CE">
        <w:t>Maître d’ouvrage :</w:t>
      </w:r>
      <w:r w:rsidRPr="00FB67CE">
        <w:tab/>
      </w:r>
      <w:r>
        <w:t>SIVU des rives de l’Elorn</w:t>
      </w:r>
    </w:p>
    <w:p w:rsid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58, rue Saint </w:t>
      </w:r>
      <w:proofErr w:type="spellStart"/>
      <w:r>
        <w:t>Thudon</w:t>
      </w:r>
      <w:proofErr w:type="spellEnd"/>
    </w:p>
    <w:p w:rsid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29490 GUIPAVAS</w:t>
      </w:r>
    </w:p>
    <w:p w:rsidR="000407F2" w:rsidRDefault="000407F2" w:rsidP="000407F2"/>
    <w:p w:rsid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</w:pPr>
      <w:r w:rsidRPr="005D1971">
        <w:rPr>
          <w:b/>
        </w:rPr>
        <w:t>Procédure de passation (1)</w:t>
      </w:r>
      <w:r>
        <w:rPr>
          <w:b/>
        </w:rPr>
        <w:tab/>
      </w:r>
      <w:r w:rsidR="00331082">
        <w:t xml:space="preserve">procédure adaptée – </w:t>
      </w:r>
      <w:r w:rsidR="00331082" w:rsidRPr="00CE54EF">
        <w:t>article 28</w:t>
      </w:r>
      <w:r w:rsidR="00A7668B" w:rsidRPr="00CE54EF">
        <w:t xml:space="preserve"> </w:t>
      </w:r>
      <w:r w:rsidR="00CE54EF" w:rsidRPr="00CE54EF">
        <w:t>du CMP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fr-FR"/>
        </w:rPr>
        <w:id w:val="10806829"/>
        <w:docPartObj>
          <w:docPartGallery w:val="Table of Contents"/>
          <w:docPartUnique/>
        </w:docPartObj>
      </w:sdtPr>
      <w:sdtEndPr/>
      <w:sdtContent>
        <w:p w:rsidR="00275B50" w:rsidRDefault="00275B50">
          <w:pPr>
            <w:pStyle w:val="En-ttedetabledesmatires"/>
            <w:rPr>
              <w:rFonts w:ascii="Arial" w:eastAsia="Times New Roman" w:hAnsi="Arial" w:cs="Times New Roman"/>
              <w:b w:val="0"/>
              <w:bCs w:val="0"/>
              <w:color w:val="auto"/>
              <w:sz w:val="20"/>
              <w:szCs w:val="24"/>
              <w:lang w:eastAsia="fr-FR"/>
            </w:rPr>
            <w:sectPr w:rsidR="00275B50" w:rsidSect="00275B50">
              <w:headerReference w:type="default" r:id="rId8"/>
              <w:footerReference w:type="default" r:id="rId9"/>
              <w:type w:val="continuous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  <w:p w:rsidR="00AA1D9F" w:rsidRDefault="00AA1D9F">
          <w:pPr>
            <w:pStyle w:val="En-ttedetabledesmatires"/>
          </w:pPr>
          <w:r>
            <w:lastRenderedPageBreak/>
            <w:t>Sommaire</w:t>
          </w:r>
        </w:p>
        <w:p w:rsidR="00630982" w:rsidRDefault="00B364FB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AA1D9F">
            <w:instrText xml:space="preserve"> TOC \o "1-3" \h \z \u </w:instrText>
          </w:r>
          <w:r>
            <w:fldChar w:fldCharType="separate"/>
          </w:r>
          <w:hyperlink w:anchor="_Toc422467855" w:history="1">
            <w:r w:rsidR="00630982" w:rsidRPr="00B0224D">
              <w:rPr>
                <w:rStyle w:val="Lienhypertexte"/>
                <w:rFonts w:eastAsiaTheme="majorEastAsia"/>
                <w:noProof/>
              </w:rPr>
              <w:t>1</w:t>
            </w:r>
            <w:r w:rsidR="006309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0982" w:rsidRPr="00B0224D">
              <w:rPr>
                <w:rStyle w:val="Lienhypertexte"/>
                <w:rFonts w:eastAsiaTheme="majorEastAsia"/>
                <w:noProof/>
              </w:rPr>
              <w:t>Objet de la consultation</w:t>
            </w:r>
            <w:r w:rsidR="00630982">
              <w:rPr>
                <w:noProof/>
                <w:webHidden/>
              </w:rPr>
              <w:tab/>
            </w:r>
            <w:r w:rsidR="00630982">
              <w:rPr>
                <w:noProof/>
                <w:webHidden/>
              </w:rPr>
              <w:fldChar w:fldCharType="begin"/>
            </w:r>
            <w:r w:rsidR="00630982">
              <w:rPr>
                <w:noProof/>
                <w:webHidden/>
              </w:rPr>
              <w:instrText xml:space="preserve"> PAGEREF _Toc422467855 \h </w:instrText>
            </w:r>
            <w:r w:rsidR="00630982">
              <w:rPr>
                <w:noProof/>
                <w:webHidden/>
              </w:rPr>
            </w:r>
            <w:r w:rsidR="00630982">
              <w:rPr>
                <w:noProof/>
                <w:webHidden/>
              </w:rPr>
              <w:fldChar w:fldCharType="separate"/>
            </w:r>
            <w:r w:rsidR="00630982">
              <w:rPr>
                <w:noProof/>
                <w:webHidden/>
              </w:rPr>
              <w:t>3</w:t>
            </w:r>
            <w:r w:rsidR="00630982">
              <w:rPr>
                <w:noProof/>
                <w:webHidden/>
              </w:rPr>
              <w:fldChar w:fldCharType="end"/>
            </w:r>
          </w:hyperlink>
        </w:p>
        <w:p w:rsidR="00630982" w:rsidRDefault="005529A1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67856" w:history="1">
            <w:r w:rsidR="00630982" w:rsidRPr="00B0224D">
              <w:rPr>
                <w:rStyle w:val="Lienhypertexte"/>
                <w:rFonts w:eastAsiaTheme="majorEastAsia"/>
                <w:noProof/>
              </w:rPr>
              <w:t>2</w:t>
            </w:r>
            <w:r w:rsidR="006309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0982" w:rsidRPr="00B0224D">
              <w:rPr>
                <w:rStyle w:val="Lienhypertexte"/>
                <w:rFonts w:eastAsiaTheme="majorEastAsia"/>
                <w:noProof/>
              </w:rPr>
              <w:t>Date de remise des propositions</w:t>
            </w:r>
            <w:r w:rsidR="00630982">
              <w:rPr>
                <w:noProof/>
                <w:webHidden/>
              </w:rPr>
              <w:tab/>
            </w:r>
            <w:r w:rsidR="00630982">
              <w:rPr>
                <w:noProof/>
                <w:webHidden/>
              </w:rPr>
              <w:fldChar w:fldCharType="begin"/>
            </w:r>
            <w:r w:rsidR="00630982">
              <w:rPr>
                <w:noProof/>
                <w:webHidden/>
              </w:rPr>
              <w:instrText xml:space="preserve"> PAGEREF _Toc422467856 \h </w:instrText>
            </w:r>
            <w:r w:rsidR="00630982">
              <w:rPr>
                <w:noProof/>
                <w:webHidden/>
              </w:rPr>
            </w:r>
            <w:r w:rsidR="00630982">
              <w:rPr>
                <w:noProof/>
                <w:webHidden/>
              </w:rPr>
              <w:fldChar w:fldCharType="separate"/>
            </w:r>
            <w:r w:rsidR="00630982">
              <w:rPr>
                <w:noProof/>
                <w:webHidden/>
              </w:rPr>
              <w:t>3</w:t>
            </w:r>
            <w:r w:rsidR="00630982">
              <w:rPr>
                <w:noProof/>
                <w:webHidden/>
              </w:rPr>
              <w:fldChar w:fldCharType="end"/>
            </w:r>
          </w:hyperlink>
        </w:p>
        <w:p w:rsidR="00630982" w:rsidRDefault="005529A1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67857" w:history="1">
            <w:r w:rsidR="00630982" w:rsidRPr="00B0224D">
              <w:rPr>
                <w:rStyle w:val="Lienhypertexte"/>
                <w:rFonts w:eastAsiaTheme="majorEastAsia"/>
                <w:noProof/>
              </w:rPr>
              <w:t>3</w:t>
            </w:r>
            <w:r w:rsidR="006309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0982" w:rsidRPr="00B0224D">
              <w:rPr>
                <w:rStyle w:val="Lienhypertexte"/>
                <w:rFonts w:eastAsiaTheme="majorEastAsia"/>
                <w:noProof/>
              </w:rPr>
              <w:t>Contacts et renseignements :</w:t>
            </w:r>
            <w:r w:rsidR="00630982">
              <w:rPr>
                <w:noProof/>
                <w:webHidden/>
              </w:rPr>
              <w:tab/>
            </w:r>
            <w:r w:rsidR="00630982">
              <w:rPr>
                <w:noProof/>
                <w:webHidden/>
              </w:rPr>
              <w:fldChar w:fldCharType="begin"/>
            </w:r>
            <w:r w:rsidR="00630982">
              <w:rPr>
                <w:noProof/>
                <w:webHidden/>
              </w:rPr>
              <w:instrText xml:space="preserve"> PAGEREF _Toc422467857 \h </w:instrText>
            </w:r>
            <w:r w:rsidR="00630982">
              <w:rPr>
                <w:noProof/>
                <w:webHidden/>
              </w:rPr>
            </w:r>
            <w:r w:rsidR="00630982">
              <w:rPr>
                <w:noProof/>
                <w:webHidden/>
              </w:rPr>
              <w:fldChar w:fldCharType="separate"/>
            </w:r>
            <w:r w:rsidR="00630982">
              <w:rPr>
                <w:noProof/>
                <w:webHidden/>
              </w:rPr>
              <w:t>3</w:t>
            </w:r>
            <w:r w:rsidR="00630982">
              <w:rPr>
                <w:noProof/>
                <w:webHidden/>
              </w:rPr>
              <w:fldChar w:fldCharType="end"/>
            </w:r>
          </w:hyperlink>
        </w:p>
        <w:p w:rsidR="00AA1D9F" w:rsidRDefault="00B364FB">
          <w:r>
            <w:fldChar w:fldCharType="end"/>
          </w:r>
        </w:p>
      </w:sdtContent>
    </w:sdt>
    <w:p w:rsidR="00275B50" w:rsidRDefault="00275B50" w:rsidP="00EC0E5D">
      <w:pPr>
        <w:pStyle w:val="Titre1"/>
        <w:sectPr w:rsidR="00275B50" w:rsidSect="00275B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07F2" w:rsidRDefault="000407F2" w:rsidP="00EC0E5D">
      <w:pPr>
        <w:pStyle w:val="Titre1"/>
      </w:pPr>
      <w:bookmarkStart w:id="0" w:name="_Toc422467855"/>
      <w:r>
        <w:lastRenderedPageBreak/>
        <w:t>Objet de la consultation</w:t>
      </w:r>
      <w:bookmarkEnd w:id="0"/>
    </w:p>
    <w:p w:rsidR="000407F2" w:rsidRDefault="00275B50" w:rsidP="00275B50">
      <w:r>
        <w:t>La présente consultation porte sur les prestations définies au projet de contrat ci-annexé.</w:t>
      </w:r>
    </w:p>
    <w:p w:rsidR="004959C3" w:rsidRDefault="00275B50" w:rsidP="00B64C00">
      <w:pPr>
        <w:pStyle w:val="Titre1"/>
      </w:pPr>
      <w:bookmarkStart w:id="1" w:name="_Toc422467856"/>
      <w:r>
        <w:t>Date de remise des propositions</w:t>
      </w:r>
      <w:bookmarkEnd w:id="1"/>
    </w:p>
    <w:p w:rsidR="00B64C00" w:rsidRDefault="00B64C00" w:rsidP="00B64C00">
      <w:pPr>
        <w:rPr>
          <w:b/>
        </w:rPr>
      </w:pPr>
      <w:r>
        <w:t xml:space="preserve">Ce cahier des charges étant adressé avant le </w:t>
      </w:r>
      <w:r w:rsidR="00755924">
        <w:rPr>
          <w:b/>
        </w:rPr>
        <w:t>22 JUIN</w:t>
      </w:r>
      <w:r w:rsidR="00880482" w:rsidRPr="00880482">
        <w:rPr>
          <w:b/>
        </w:rPr>
        <w:t xml:space="preserve"> 2015</w:t>
      </w:r>
      <w:r>
        <w:t xml:space="preserve">, la date de remise des propositions est fixée le </w:t>
      </w:r>
      <w:r w:rsidR="00755924">
        <w:rPr>
          <w:b/>
        </w:rPr>
        <w:t>17 JUILLET 2015</w:t>
      </w:r>
      <w:r w:rsidR="00A633A3">
        <w:rPr>
          <w:b/>
        </w:rPr>
        <w:t xml:space="preserve"> à 17h00</w:t>
      </w:r>
      <w:r w:rsidRPr="00B64C00">
        <w:rPr>
          <w:b/>
        </w:rPr>
        <w:t>.</w:t>
      </w:r>
    </w:p>
    <w:p w:rsidR="006F706C" w:rsidRDefault="006F706C" w:rsidP="00B64C00">
      <w:pPr>
        <w:rPr>
          <w:b/>
        </w:rPr>
      </w:pPr>
      <w:r>
        <w:rPr>
          <w:b/>
        </w:rPr>
        <w:t>Le candidat remettra les pièces suivantes :</w:t>
      </w:r>
    </w:p>
    <w:p w:rsidR="006F706C" w:rsidRPr="006F706C" w:rsidRDefault="006F706C" w:rsidP="006F706C">
      <w:pPr>
        <w:pStyle w:val="Paragraphedeliste"/>
        <w:numPr>
          <w:ilvl w:val="0"/>
          <w:numId w:val="22"/>
        </w:numPr>
        <w:rPr>
          <w:b/>
        </w:rPr>
      </w:pPr>
      <w:r w:rsidRPr="006F706C">
        <w:rPr>
          <w:b/>
        </w:rPr>
        <w:t>Acte d’engagement</w:t>
      </w:r>
    </w:p>
    <w:p w:rsidR="006F706C" w:rsidRDefault="006F706C" w:rsidP="006F706C">
      <w:pPr>
        <w:pStyle w:val="Paragraphedeliste"/>
        <w:numPr>
          <w:ilvl w:val="0"/>
          <w:numId w:val="22"/>
        </w:numPr>
        <w:rPr>
          <w:b/>
        </w:rPr>
      </w:pPr>
      <w:r w:rsidRPr="006F706C">
        <w:rPr>
          <w:b/>
        </w:rPr>
        <w:t>Projet de contrat complété avec l’offre tarifaire</w:t>
      </w:r>
    </w:p>
    <w:p w:rsidR="00630982" w:rsidRPr="00630982" w:rsidRDefault="00630982" w:rsidP="00630982">
      <w:pPr>
        <w:rPr>
          <w:b/>
        </w:rPr>
      </w:pPr>
      <w:bookmarkStart w:id="2" w:name="_GoBack"/>
      <w:bookmarkEnd w:id="2"/>
    </w:p>
    <w:p w:rsidR="00B3765F" w:rsidRPr="00BE09DA" w:rsidRDefault="00B3765F" w:rsidP="00B3765F">
      <w:pPr>
        <w:pStyle w:val="Corpsdetexte"/>
        <w:autoSpaceDE w:val="0"/>
        <w:autoSpaceDN w:val="0"/>
        <w:adjustRightInd w:val="0"/>
        <w:spacing w:after="0"/>
        <w:rPr>
          <w:u w:val="single"/>
        </w:rPr>
      </w:pPr>
      <w:r>
        <w:rPr>
          <w:u w:val="single"/>
        </w:rPr>
        <w:t xml:space="preserve">1°) </w:t>
      </w:r>
      <w:r w:rsidRPr="00BE09DA">
        <w:rPr>
          <w:u w:val="single"/>
        </w:rPr>
        <w:t xml:space="preserve">par envoi </w:t>
      </w:r>
      <w:r w:rsidR="004603C0" w:rsidRPr="004603C0">
        <w:rPr>
          <w:b/>
          <w:u w:val="single"/>
        </w:rPr>
        <w:t>dé</w:t>
      </w:r>
      <w:r w:rsidRPr="00BE09DA">
        <w:rPr>
          <w:b/>
          <w:u w:val="single"/>
        </w:rPr>
        <w:t>matérialisé</w:t>
      </w:r>
    </w:p>
    <w:p w:rsidR="00B3765F" w:rsidRPr="00755924" w:rsidRDefault="004603C0" w:rsidP="00755924">
      <w:pPr>
        <w:autoSpaceDE w:val="0"/>
        <w:autoSpaceDN w:val="0"/>
        <w:adjustRightInd w:val="0"/>
      </w:pPr>
      <w:r>
        <w:t xml:space="preserve">La proposition </w:t>
      </w:r>
      <w:r w:rsidR="00B3765F" w:rsidRPr="002D06D8">
        <w:t xml:space="preserve">doit être transmise </w:t>
      </w:r>
      <w:r>
        <w:t xml:space="preserve">aux </w:t>
      </w:r>
      <w:r w:rsidR="00B3765F" w:rsidRPr="002D06D8">
        <w:t>adresse</w:t>
      </w:r>
      <w:r>
        <w:t>s</w:t>
      </w:r>
      <w:r w:rsidR="00B3765F" w:rsidRPr="002D06D8">
        <w:t xml:space="preserve"> </w:t>
      </w:r>
      <w:r>
        <w:t xml:space="preserve">mail </w:t>
      </w:r>
      <w:r w:rsidR="00B3765F" w:rsidRPr="002D06D8">
        <w:t>suivante</w:t>
      </w:r>
      <w:r>
        <w:t>s</w:t>
      </w:r>
      <w:r w:rsidR="00B3765F" w:rsidRPr="002D06D8">
        <w:t xml:space="preserve"> :</w:t>
      </w:r>
      <w:r w:rsidR="00B3765F">
        <w:t xml:space="preserve"> </w:t>
      </w:r>
    </w:p>
    <w:p w:rsidR="004603C0" w:rsidRDefault="005529A1" w:rsidP="00B3765F">
      <w:pPr>
        <w:autoSpaceDE w:val="0"/>
        <w:autoSpaceDN w:val="0"/>
        <w:adjustRightInd w:val="0"/>
        <w:jc w:val="center"/>
        <w:rPr>
          <w:b/>
        </w:rPr>
      </w:pPr>
      <w:hyperlink r:id="rId10" w:history="1">
        <w:r w:rsidR="004603C0" w:rsidRPr="008E3BE0">
          <w:rPr>
            <w:rStyle w:val="Lienhypertexte"/>
            <w:b/>
          </w:rPr>
          <w:t>finances@sivu-elorn.fr</w:t>
        </w:r>
      </w:hyperlink>
    </w:p>
    <w:p w:rsidR="00B3765F" w:rsidRDefault="00B3765F" w:rsidP="00B3765F">
      <w:pPr>
        <w:pStyle w:val="Corpsdetexte"/>
        <w:spacing w:after="0"/>
      </w:pPr>
      <w:r w:rsidRPr="002D06D8">
        <w:t>avec la mention</w:t>
      </w:r>
      <w:r w:rsidR="004603C0">
        <w:t xml:space="preserve"> en objet</w:t>
      </w:r>
      <w:r w:rsidRPr="002D06D8">
        <w:t xml:space="preserve"> </w:t>
      </w:r>
      <w:r w:rsidRPr="00AC277E">
        <w:t xml:space="preserve">: </w:t>
      </w:r>
    </w:p>
    <w:p w:rsidR="00B3765F" w:rsidRPr="002D06D8" w:rsidRDefault="00B3765F" w:rsidP="00B3765F">
      <w:pPr>
        <w:pStyle w:val="Corpsdetexte"/>
        <w:spacing w:after="0"/>
        <w:jc w:val="center"/>
        <w:rPr>
          <w:b/>
          <w:bCs/>
        </w:rPr>
      </w:pPr>
      <w:r w:rsidRPr="00AC277E">
        <w:rPr>
          <w:b/>
        </w:rPr>
        <w:t>«</w:t>
      </w:r>
      <w:r w:rsidRPr="002D06D8">
        <w:rPr>
          <w:b/>
          <w:color w:val="FF0000"/>
        </w:rPr>
        <w:t> </w:t>
      </w:r>
      <w:r w:rsidR="00755924">
        <w:rPr>
          <w:b/>
          <w:bCs/>
        </w:rPr>
        <w:t>Transports des usagers de l’accueil de jour</w:t>
      </w:r>
      <w:r w:rsidRPr="00AC277E">
        <w:rPr>
          <w:b/>
          <w:bCs/>
        </w:rPr>
        <w:t> »</w:t>
      </w:r>
    </w:p>
    <w:p w:rsidR="00C535E0" w:rsidRDefault="00630982" w:rsidP="00B64C00">
      <w:r>
        <w:t>Le choix</w:t>
      </w:r>
      <w:r w:rsidR="00B64C00">
        <w:t xml:space="preserve"> sera effectué au plus tard le </w:t>
      </w:r>
      <w:r w:rsidR="00755924">
        <w:t>24 juillet</w:t>
      </w:r>
      <w:r w:rsidR="00880482">
        <w:t xml:space="preserve"> </w:t>
      </w:r>
      <w:r w:rsidR="004603C0">
        <w:t>2015</w:t>
      </w:r>
      <w:r w:rsidR="00B64C00">
        <w:t>.</w:t>
      </w:r>
    </w:p>
    <w:p w:rsidR="00B64C00" w:rsidRDefault="00B64C00" w:rsidP="00A76199">
      <w:pPr>
        <w:pStyle w:val="Titre1"/>
      </w:pPr>
      <w:bookmarkStart w:id="3" w:name="_Toc422467857"/>
      <w:r>
        <w:t>Contacts et renseignements :</w:t>
      </w:r>
      <w:bookmarkEnd w:id="3"/>
    </w:p>
    <w:p w:rsidR="00B64C00" w:rsidRDefault="00755924" w:rsidP="00B64C00">
      <w:r>
        <w:t>Olivier DELANNEE</w:t>
      </w:r>
      <w:r w:rsidR="00B64C00">
        <w:t xml:space="preserve"> : </w:t>
      </w:r>
      <w:r>
        <w:t>Directeur Financier</w:t>
      </w:r>
    </w:p>
    <w:p w:rsidR="00B64C00" w:rsidRDefault="00B64C00" w:rsidP="00B64C00">
      <w:r>
        <w:t>02.98.84.69.37</w:t>
      </w:r>
    </w:p>
    <w:p w:rsidR="001254B0" w:rsidRDefault="00B64C00" w:rsidP="00F12F6E">
      <w:r>
        <w:t>direction@sivu-elorn.fr</w:t>
      </w:r>
    </w:p>
    <w:p w:rsidR="00A5009F" w:rsidRDefault="00A5009F" w:rsidP="0036085D">
      <w:pPr>
        <w:jc w:val="center"/>
      </w:pPr>
    </w:p>
    <w:p w:rsidR="00B16554" w:rsidRDefault="00B16554" w:rsidP="0036085D">
      <w:pPr>
        <w:jc w:val="center"/>
      </w:pPr>
    </w:p>
    <w:sectPr w:rsidR="00B16554" w:rsidSect="0027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A3" w:rsidRDefault="00A633A3" w:rsidP="000407F2">
      <w:pPr>
        <w:spacing w:before="0" w:after="0"/>
      </w:pPr>
      <w:r>
        <w:separator/>
      </w:r>
    </w:p>
  </w:endnote>
  <w:endnote w:type="continuationSeparator" w:id="0">
    <w:p w:rsidR="00A633A3" w:rsidRDefault="00A633A3" w:rsidP="000407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1094"/>
      <w:docPartObj>
        <w:docPartGallery w:val="Page Numbers (Bottom of Page)"/>
        <w:docPartUnique/>
      </w:docPartObj>
    </w:sdtPr>
    <w:sdtEndPr/>
    <w:sdtContent>
      <w:p w:rsidR="00A633A3" w:rsidRDefault="002102E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9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33A3" w:rsidRDefault="00A633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A3" w:rsidRDefault="00A633A3" w:rsidP="000407F2">
      <w:pPr>
        <w:spacing w:before="0" w:after="0"/>
      </w:pPr>
      <w:r>
        <w:separator/>
      </w:r>
    </w:p>
  </w:footnote>
  <w:footnote w:type="continuationSeparator" w:id="0">
    <w:p w:rsidR="00A633A3" w:rsidRDefault="00A633A3" w:rsidP="000407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A3" w:rsidRDefault="00A633A3">
    <w:pPr>
      <w:pStyle w:val="En-tte"/>
    </w:pPr>
    <w:r w:rsidRPr="000407F2">
      <w:rPr>
        <w:noProof/>
      </w:rPr>
      <w:drawing>
        <wp:inline distT="0" distB="0" distL="0" distR="0" wp14:anchorId="3055818F" wp14:editId="5B5824DD">
          <wp:extent cx="1466850" cy="1276350"/>
          <wp:effectExtent l="19050" t="0" r="0" b="0"/>
          <wp:docPr id="3" name="Image 1" descr="logo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quad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30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4C5D35"/>
    <w:multiLevelType w:val="hybridMultilevel"/>
    <w:tmpl w:val="17C40CB4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257"/>
    <w:multiLevelType w:val="hybridMultilevel"/>
    <w:tmpl w:val="106A28BA"/>
    <w:lvl w:ilvl="0" w:tplc="0AAEF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47DB"/>
    <w:multiLevelType w:val="hybridMultilevel"/>
    <w:tmpl w:val="C6682D7C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466C"/>
    <w:multiLevelType w:val="hybridMultilevel"/>
    <w:tmpl w:val="BCAA41AA"/>
    <w:lvl w:ilvl="0" w:tplc="12E089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4719"/>
    <w:multiLevelType w:val="hybridMultilevel"/>
    <w:tmpl w:val="2C60AEEE"/>
    <w:lvl w:ilvl="0" w:tplc="1A7EA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47FD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48A7B78"/>
    <w:multiLevelType w:val="hybridMultilevel"/>
    <w:tmpl w:val="8C68E962"/>
    <w:lvl w:ilvl="0" w:tplc="F3B4EF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4044"/>
    <w:multiLevelType w:val="hybridMultilevel"/>
    <w:tmpl w:val="957668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8067D"/>
    <w:multiLevelType w:val="hybridMultilevel"/>
    <w:tmpl w:val="1D885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24EFB"/>
    <w:multiLevelType w:val="hybridMultilevel"/>
    <w:tmpl w:val="501257E2"/>
    <w:lvl w:ilvl="0" w:tplc="AD9A8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357E7"/>
    <w:multiLevelType w:val="hybridMultilevel"/>
    <w:tmpl w:val="0D000336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A1D4A"/>
    <w:multiLevelType w:val="hybridMultilevel"/>
    <w:tmpl w:val="BE344DE8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11048"/>
    <w:multiLevelType w:val="hybridMultilevel"/>
    <w:tmpl w:val="9848A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1F7D"/>
    <w:multiLevelType w:val="hybridMultilevel"/>
    <w:tmpl w:val="027C9AE6"/>
    <w:lvl w:ilvl="0" w:tplc="5B2E6F0C">
      <w:start w:val="1"/>
      <w:numFmt w:val="decimal"/>
      <w:lvlText w:val="Article %1 - 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751DD"/>
    <w:multiLevelType w:val="hybridMultilevel"/>
    <w:tmpl w:val="A962C5F0"/>
    <w:lvl w:ilvl="0" w:tplc="B1EC5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F7E87"/>
    <w:multiLevelType w:val="hybridMultilevel"/>
    <w:tmpl w:val="A268185C"/>
    <w:lvl w:ilvl="0" w:tplc="F63AA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F2EBA"/>
    <w:multiLevelType w:val="hybridMultilevel"/>
    <w:tmpl w:val="C35E6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7102F"/>
    <w:multiLevelType w:val="hybridMultilevel"/>
    <w:tmpl w:val="1696B5AA"/>
    <w:lvl w:ilvl="0" w:tplc="AD9A8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65601"/>
    <w:multiLevelType w:val="hybridMultilevel"/>
    <w:tmpl w:val="56F2FFA0"/>
    <w:lvl w:ilvl="0" w:tplc="793A22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vertAlign w:val="baseline"/>
      </w:rPr>
    </w:lvl>
    <w:lvl w:ilvl="1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trike w:val="0"/>
        <w:dstrike w:val="0"/>
        <w:vertAlign w:val="baseli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D42770"/>
    <w:multiLevelType w:val="hybridMultilevel"/>
    <w:tmpl w:val="2BF01D50"/>
    <w:lvl w:ilvl="0" w:tplc="040C000F">
      <w:start w:val="1"/>
      <w:numFmt w:val="decimal"/>
      <w:lvlText w:val="%1."/>
      <w:lvlJc w:val="left"/>
      <w:pPr>
        <w:ind w:left="1582" w:hanging="360"/>
      </w:p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 w15:restartNumberingAfterBreak="0">
    <w:nsid w:val="7C646E77"/>
    <w:multiLevelType w:val="hybridMultilevel"/>
    <w:tmpl w:val="D0D044FA"/>
    <w:lvl w:ilvl="0" w:tplc="7F1CB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A05CF"/>
    <w:multiLevelType w:val="hybridMultilevel"/>
    <w:tmpl w:val="0B3C80BC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22"/>
  </w:num>
  <w:num w:numId="10">
    <w:abstractNumId w:val="3"/>
  </w:num>
  <w:num w:numId="11">
    <w:abstractNumId w:val="20"/>
  </w:num>
  <w:num w:numId="12">
    <w:abstractNumId w:val="5"/>
  </w:num>
  <w:num w:numId="13">
    <w:abstractNumId w:val="13"/>
  </w:num>
  <w:num w:numId="14">
    <w:abstractNumId w:val="17"/>
  </w:num>
  <w:num w:numId="15">
    <w:abstractNumId w:val="7"/>
  </w:num>
  <w:num w:numId="16">
    <w:abstractNumId w:val="2"/>
  </w:num>
  <w:num w:numId="17">
    <w:abstractNumId w:val="8"/>
  </w:num>
  <w:num w:numId="18">
    <w:abstractNumId w:val="19"/>
  </w:num>
  <w:num w:numId="19">
    <w:abstractNumId w:val="9"/>
  </w:num>
  <w:num w:numId="20">
    <w:abstractNumId w:val="16"/>
  </w:num>
  <w:num w:numId="21">
    <w:abstractNumId w:val="1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7F2"/>
    <w:rsid w:val="000166C6"/>
    <w:rsid w:val="0003428F"/>
    <w:rsid w:val="000407F2"/>
    <w:rsid w:val="00044ACE"/>
    <w:rsid w:val="000770D8"/>
    <w:rsid w:val="000C39D0"/>
    <w:rsid w:val="000F41C1"/>
    <w:rsid w:val="00116E18"/>
    <w:rsid w:val="001254B0"/>
    <w:rsid w:val="00126DB8"/>
    <w:rsid w:val="00127DDD"/>
    <w:rsid w:val="00133A9B"/>
    <w:rsid w:val="00151CEC"/>
    <w:rsid w:val="001522FC"/>
    <w:rsid w:val="001525C0"/>
    <w:rsid w:val="0018108B"/>
    <w:rsid w:val="001D0FC1"/>
    <w:rsid w:val="001D51D8"/>
    <w:rsid w:val="001E1AAB"/>
    <w:rsid w:val="001F1F61"/>
    <w:rsid w:val="002102E3"/>
    <w:rsid w:val="002450A4"/>
    <w:rsid w:val="00252211"/>
    <w:rsid w:val="00275B50"/>
    <w:rsid w:val="00297C33"/>
    <w:rsid w:val="002F0A19"/>
    <w:rsid w:val="00301390"/>
    <w:rsid w:val="00331082"/>
    <w:rsid w:val="00343A71"/>
    <w:rsid w:val="0036085D"/>
    <w:rsid w:val="00397988"/>
    <w:rsid w:val="003C7738"/>
    <w:rsid w:val="003D2028"/>
    <w:rsid w:val="0041622C"/>
    <w:rsid w:val="00437D61"/>
    <w:rsid w:val="004603C0"/>
    <w:rsid w:val="0046745E"/>
    <w:rsid w:val="004959C3"/>
    <w:rsid w:val="004A5C80"/>
    <w:rsid w:val="004B1FCF"/>
    <w:rsid w:val="004B5B07"/>
    <w:rsid w:val="004C13CF"/>
    <w:rsid w:val="004C6DC2"/>
    <w:rsid w:val="005529A1"/>
    <w:rsid w:val="005612BA"/>
    <w:rsid w:val="005712D9"/>
    <w:rsid w:val="00572FFA"/>
    <w:rsid w:val="005A2AF8"/>
    <w:rsid w:val="005D62B8"/>
    <w:rsid w:val="005E126D"/>
    <w:rsid w:val="00630982"/>
    <w:rsid w:val="00645019"/>
    <w:rsid w:val="00653785"/>
    <w:rsid w:val="0067118D"/>
    <w:rsid w:val="00673ED9"/>
    <w:rsid w:val="00690B72"/>
    <w:rsid w:val="00691884"/>
    <w:rsid w:val="00693E5E"/>
    <w:rsid w:val="006F6B93"/>
    <w:rsid w:val="006F706C"/>
    <w:rsid w:val="00747083"/>
    <w:rsid w:val="00755924"/>
    <w:rsid w:val="00777AD2"/>
    <w:rsid w:val="007C2AC4"/>
    <w:rsid w:val="007E2494"/>
    <w:rsid w:val="00810A90"/>
    <w:rsid w:val="00834522"/>
    <w:rsid w:val="0084242C"/>
    <w:rsid w:val="00880482"/>
    <w:rsid w:val="008A0BDC"/>
    <w:rsid w:val="00911EA8"/>
    <w:rsid w:val="00912A3B"/>
    <w:rsid w:val="00920D41"/>
    <w:rsid w:val="00933270"/>
    <w:rsid w:val="009426CA"/>
    <w:rsid w:val="009861F2"/>
    <w:rsid w:val="00993602"/>
    <w:rsid w:val="009B032B"/>
    <w:rsid w:val="009C5465"/>
    <w:rsid w:val="009F0CDD"/>
    <w:rsid w:val="00A12C34"/>
    <w:rsid w:val="00A30394"/>
    <w:rsid w:val="00A4069F"/>
    <w:rsid w:val="00A5009F"/>
    <w:rsid w:val="00A53238"/>
    <w:rsid w:val="00A633A3"/>
    <w:rsid w:val="00A76199"/>
    <w:rsid w:val="00A7668B"/>
    <w:rsid w:val="00A9077D"/>
    <w:rsid w:val="00A9241E"/>
    <w:rsid w:val="00AA1D9F"/>
    <w:rsid w:val="00AA4631"/>
    <w:rsid w:val="00B16554"/>
    <w:rsid w:val="00B364FB"/>
    <w:rsid w:val="00B3765F"/>
    <w:rsid w:val="00B517A9"/>
    <w:rsid w:val="00B63E5E"/>
    <w:rsid w:val="00B64C00"/>
    <w:rsid w:val="00B64C1D"/>
    <w:rsid w:val="00B67554"/>
    <w:rsid w:val="00B900EA"/>
    <w:rsid w:val="00B903D4"/>
    <w:rsid w:val="00B90F54"/>
    <w:rsid w:val="00C0422C"/>
    <w:rsid w:val="00C0626D"/>
    <w:rsid w:val="00C17F61"/>
    <w:rsid w:val="00C262BA"/>
    <w:rsid w:val="00C535E0"/>
    <w:rsid w:val="00C77435"/>
    <w:rsid w:val="00C904C3"/>
    <w:rsid w:val="00CB263D"/>
    <w:rsid w:val="00CD0031"/>
    <w:rsid w:val="00CD09B7"/>
    <w:rsid w:val="00CD1382"/>
    <w:rsid w:val="00CD6288"/>
    <w:rsid w:val="00CE54EF"/>
    <w:rsid w:val="00D04553"/>
    <w:rsid w:val="00D07DD5"/>
    <w:rsid w:val="00D20519"/>
    <w:rsid w:val="00D5346D"/>
    <w:rsid w:val="00D64927"/>
    <w:rsid w:val="00D65256"/>
    <w:rsid w:val="00D71D9D"/>
    <w:rsid w:val="00D82DA9"/>
    <w:rsid w:val="00DC1A5A"/>
    <w:rsid w:val="00DC568F"/>
    <w:rsid w:val="00DC659A"/>
    <w:rsid w:val="00DD2D10"/>
    <w:rsid w:val="00DE5A1E"/>
    <w:rsid w:val="00E05F5F"/>
    <w:rsid w:val="00E224D6"/>
    <w:rsid w:val="00E32EC5"/>
    <w:rsid w:val="00E67C21"/>
    <w:rsid w:val="00E76209"/>
    <w:rsid w:val="00E7774A"/>
    <w:rsid w:val="00EC0E5D"/>
    <w:rsid w:val="00EC2EAB"/>
    <w:rsid w:val="00F043CC"/>
    <w:rsid w:val="00F12F6E"/>
    <w:rsid w:val="00F46706"/>
    <w:rsid w:val="00FD4381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5911A8-DC7A-4C60-BB14-14BEF1AA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19"/>
    <w:pPr>
      <w:spacing w:before="24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407F2"/>
    <w:pPr>
      <w:keepNext/>
      <w:keepLines/>
      <w:numPr>
        <w:numId w:val="6"/>
      </w:numPr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07F2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7D61"/>
    <w:pPr>
      <w:keepNext/>
      <w:keepLines/>
      <w:numPr>
        <w:ilvl w:val="2"/>
        <w:numId w:val="6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C0E5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E5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0E5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E5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E5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E5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0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7F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407F2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407F2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07F2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407F2"/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407F2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407F2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437D6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37D61"/>
    <w:rPr>
      <w:rFonts w:ascii="Arial" w:eastAsiaTheme="majorEastAsia" w:hAnsi="Arial" w:cstheme="majorBidi"/>
      <w:b/>
      <w:bCs/>
      <w:color w:val="4F81BD" w:themeColor="accent1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C0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EC0E5D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EC0E5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EC0E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EC0E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EC0E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0F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41C1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1D9F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AA1D9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A1D9F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AA1D9F"/>
    <w:pPr>
      <w:spacing w:after="100"/>
      <w:ind w:left="400"/>
    </w:pPr>
  </w:style>
  <w:style w:type="paragraph" w:styleId="Textebrut">
    <w:name w:val="Plain Text"/>
    <w:basedOn w:val="Normal"/>
    <w:link w:val="TextebrutCar"/>
    <w:uiPriority w:val="99"/>
    <w:unhideWhenUsed/>
    <w:rsid w:val="00A7668B"/>
    <w:pPr>
      <w:spacing w:before="0" w:after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7668B"/>
    <w:rPr>
      <w:rFonts w:ascii="Consolas" w:eastAsia="Calibri" w:hAnsi="Consolas" w:cs="Times New Roman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6918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188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1884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8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884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Sansinterligne">
    <w:name w:val="No Spacing"/>
    <w:uiPriority w:val="1"/>
    <w:qFormat/>
    <w:rsid w:val="00CD628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B3765F"/>
  </w:style>
  <w:style w:type="character" w:customStyle="1" w:styleId="CorpsdetexteCar">
    <w:name w:val="Corps de texte Car"/>
    <w:basedOn w:val="Policepardfaut"/>
    <w:link w:val="Corpsdetexte"/>
    <w:rsid w:val="00B3765F"/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52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43258074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70624677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9541406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86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nances@sivu-elorn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E8FA1-C203-4BAC-A8C9-00BABA6A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Arnaud Sanjosé</cp:lastModifiedBy>
  <cp:revision>61</cp:revision>
  <cp:lastPrinted>2013-05-15T15:28:00Z</cp:lastPrinted>
  <dcterms:created xsi:type="dcterms:W3CDTF">2013-04-23T08:11:00Z</dcterms:created>
  <dcterms:modified xsi:type="dcterms:W3CDTF">2015-06-19T07:20:00Z</dcterms:modified>
</cp:coreProperties>
</file>