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2C0" w:rsidRPr="00D26891" w:rsidRDefault="005522C0" w:rsidP="00D26891">
      <w:pPr>
        <w:spacing w:before="100" w:beforeAutospacing="1" w:after="0" w:line="240" w:lineRule="auto"/>
        <w:jc w:val="center"/>
        <w:rPr>
          <w:rFonts w:ascii="Times New Roman" w:hAnsi="Times New Roman" w:cs="Times New Roman"/>
          <w:sz w:val="24"/>
          <w:szCs w:val="24"/>
          <w:lang w:eastAsia="fr-FR"/>
        </w:rPr>
      </w:pPr>
      <w:r w:rsidRPr="00D26891">
        <w:rPr>
          <w:rFonts w:ascii="Arial" w:hAnsi="Arial" w:cs="Arial"/>
          <w:b/>
          <w:bCs/>
          <w:color w:val="000000"/>
          <w:sz w:val="24"/>
          <w:szCs w:val="24"/>
          <w:lang w:eastAsia="fr-FR"/>
        </w:rPr>
        <w:t>COMMUNE D</w:t>
      </w:r>
      <w:r>
        <w:rPr>
          <w:rFonts w:ascii="Arial" w:hAnsi="Arial" w:cs="Arial"/>
          <w:b/>
          <w:bCs/>
          <w:color w:val="000000"/>
          <w:sz w:val="24"/>
          <w:szCs w:val="24"/>
          <w:lang w:eastAsia="fr-FR"/>
        </w:rPr>
        <w:t>E BRASPARTS</w:t>
      </w:r>
    </w:p>
    <w:p w:rsidR="005522C0" w:rsidRDefault="005522C0" w:rsidP="00D26891">
      <w:pPr>
        <w:spacing w:before="100" w:beforeAutospacing="1" w:after="0" w:line="240" w:lineRule="auto"/>
        <w:jc w:val="center"/>
        <w:rPr>
          <w:rFonts w:ascii="Arial" w:hAnsi="Arial" w:cs="Arial"/>
          <w:b/>
          <w:bCs/>
          <w:color w:val="000000"/>
          <w:sz w:val="24"/>
          <w:szCs w:val="24"/>
          <w:lang w:eastAsia="fr-FR"/>
        </w:rPr>
      </w:pPr>
    </w:p>
    <w:p w:rsidR="005522C0" w:rsidRPr="00D26891" w:rsidRDefault="005522C0" w:rsidP="00D26891">
      <w:pPr>
        <w:spacing w:before="100" w:beforeAutospacing="1" w:after="0" w:line="240" w:lineRule="auto"/>
        <w:jc w:val="center"/>
        <w:rPr>
          <w:rFonts w:ascii="Times New Roman" w:hAnsi="Times New Roman" w:cs="Times New Roman"/>
          <w:sz w:val="24"/>
          <w:szCs w:val="24"/>
          <w:lang w:eastAsia="fr-FR"/>
        </w:rPr>
      </w:pPr>
      <w:r w:rsidRPr="00D26891">
        <w:rPr>
          <w:rFonts w:ascii="Arial" w:hAnsi="Arial" w:cs="Arial"/>
          <w:b/>
          <w:bCs/>
          <w:color w:val="000000"/>
          <w:sz w:val="24"/>
          <w:szCs w:val="24"/>
          <w:lang w:eastAsia="fr-FR"/>
        </w:rPr>
        <w:t>MARCHE A PROCEDURE ADAPTÉE</w:t>
      </w:r>
    </w:p>
    <w:p w:rsidR="005522C0" w:rsidRPr="00D26891" w:rsidRDefault="005522C0" w:rsidP="00D26891">
      <w:pPr>
        <w:spacing w:before="100" w:beforeAutospacing="1" w:after="0" w:line="240" w:lineRule="auto"/>
        <w:jc w:val="center"/>
        <w:rPr>
          <w:rFonts w:ascii="Times New Roman" w:hAnsi="Times New Roman" w:cs="Times New Roman"/>
          <w:sz w:val="24"/>
          <w:szCs w:val="24"/>
          <w:lang w:eastAsia="fr-FR"/>
        </w:rPr>
      </w:pPr>
      <w:r w:rsidRPr="00D26891">
        <w:rPr>
          <w:rFonts w:ascii="Arial" w:hAnsi="Arial" w:cs="Arial"/>
          <w:color w:val="000000"/>
          <w:sz w:val="24"/>
          <w:szCs w:val="24"/>
          <w:lang w:eastAsia="fr-FR"/>
        </w:rPr>
        <w:t>(Passé en application de l’article 28 du Code des Marchés Publics)</w:t>
      </w:r>
    </w:p>
    <w:p w:rsidR="005522C0" w:rsidRPr="00D26891" w:rsidRDefault="005522C0" w:rsidP="00D26891">
      <w:pPr>
        <w:spacing w:before="100" w:beforeAutospacing="1" w:after="0" w:line="240" w:lineRule="auto"/>
        <w:jc w:val="center"/>
        <w:rPr>
          <w:rFonts w:ascii="Times New Roman" w:hAnsi="Times New Roman" w:cs="Times New Roman"/>
          <w:sz w:val="24"/>
          <w:szCs w:val="24"/>
          <w:lang w:eastAsia="fr-FR"/>
        </w:rPr>
      </w:pPr>
      <w:r w:rsidRPr="00D26891">
        <w:rPr>
          <w:rFonts w:ascii="Arial" w:hAnsi="Arial" w:cs="Arial"/>
          <w:b/>
          <w:bCs/>
          <w:color w:val="000000"/>
          <w:sz w:val="24"/>
          <w:szCs w:val="24"/>
          <w:lang w:eastAsia="fr-FR"/>
        </w:rPr>
        <w:t>TRAVAUX DE MODERNISATION DE LA VOIRIE COMMUNALE</w:t>
      </w:r>
    </w:p>
    <w:p w:rsidR="005522C0" w:rsidRPr="00D26891" w:rsidRDefault="005522C0" w:rsidP="00D26891">
      <w:pPr>
        <w:spacing w:before="100" w:beforeAutospacing="1" w:after="0" w:line="240" w:lineRule="auto"/>
        <w:jc w:val="center"/>
        <w:rPr>
          <w:rFonts w:ascii="Times New Roman" w:hAnsi="Times New Roman" w:cs="Times New Roman"/>
          <w:sz w:val="24"/>
          <w:szCs w:val="24"/>
          <w:lang w:eastAsia="fr-FR"/>
        </w:rPr>
      </w:pPr>
      <w:r w:rsidRPr="00D26891">
        <w:rPr>
          <w:rFonts w:ascii="Arial" w:hAnsi="Arial" w:cs="Arial"/>
          <w:b/>
          <w:bCs/>
          <w:color w:val="000000"/>
          <w:sz w:val="24"/>
          <w:szCs w:val="24"/>
          <w:lang w:eastAsia="fr-FR"/>
        </w:rPr>
        <w:t>PROGRAMME 201</w:t>
      </w:r>
      <w:r>
        <w:rPr>
          <w:rFonts w:ascii="Arial" w:hAnsi="Arial" w:cs="Arial"/>
          <w:b/>
          <w:bCs/>
          <w:color w:val="000000"/>
          <w:sz w:val="24"/>
          <w:szCs w:val="24"/>
          <w:lang w:eastAsia="fr-FR"/>
        </w:rPr>
        <w:t>5</w:t>
      </w:r>
    </w:p>
    <w:p w:rsidR="005522C0" w:rsidRPr="00D26891" w:rsidRDefault="005522C0" w:rsidP="00D26891">
      <w:pPr>
        <w:spacing w:before="100" w:beforeAutospacing="1" w:after="0" w:line="240" w:lineRule="auto"/>
        <w:jc w:val="center"/>
        <w:rPr>
          <w:rFonts w:ascii="Times New Roman" w:hAnsi="Times New Roman" w:cs="Times New Roman"/>
          <w:sz w:val="24"/>
          <w:szCs w:val="24"/>
          <w:lang w:eastAsia="fr-FR"/>
        </w:rPr>
      </w:pPr>
      <w:r w:rsidRPr="00D26891">
        <w:rPr>
          <w:rFonts w:ascii="Arial" w:hAnsi="Arial" w:cs="Arial"/>
          <w:b/>
          <w:bCs/>
          <w:sz w:val="24"/>
          <w:szCs w:val="24"/>
          <w:u w:val="single"/>
          <w:lang w:eastAsia="fr-FR"/>
        </w:rPr>
        <w:t>ACTE D’ENGAGEMENT</w:t>
      </w:r>
    </w:p>
    <w:p w:rsidR="005522C0" w:rsidRPr="00D26891" w:rsidRDefault="005522C0" w:rsidP="00D26891">
      <w:pPr>
        <w:pBdr>
          <w:top w:val="single" w:sz="4" w:space="1" w:color="000000"/>
          <w:left w:val="single" w:sz="4" w:space="4" w:color="000000"/>
          <w:bottom w:val="single" w:sz="4" w:space="1" w:color="000000"/>
          <w:right w:val="single" w:sz="4" w:space="4" w:color="000000"/>
        </w:pBdr>
        <w:spacing w:before="100" w:beforeAutospacing="1" w:after="0" w:line="240" w:lineRule="auto"/>
        <w:rPr>
          <w:rFonts w:ascii="Times New Roman" w:hAnsi="Times New Roman" w:cs="Times New Roman"/>
          <w:sz w:val="24"/>
          <w:szCs w:val="24"/>
          <w:lang w:eastAsia="fr-FR"/>
        </w:rPr>
      </w:pPr>
      <w:r w:rsidRPr="00D26891">
        <w:rPr>
          <w:rFonts w:ascii="Arial" w:hAnsi="Arial" w:cs="Arial"/>
          <w:b/>
          <w:bCs/>
          <w:color w:val="000000"/>
          <w:sz w:val="24"/>
          <w:szCs w:val="24"/>
          <w:lang w:eastAsia="fr-FR"/>
        </w:rPr>
        <w:t>A. IDENTIFIANTS</w:t>
      </w:r>
    </w:p>
    <w:tbl>
      <w:tblPr>
        <w:tblW w:w="8172" w:type="dxa"/>
        <w:tblCellSpacing w:w="0" w:type="dxa"/>
        <w:tblCellMar>
          <w:top w:w="60" w:type="dxa"/>
          <w:left w:w="60" w:type="dxa"/>
          <w:bottom w:w="60" w:type="dxa"/>
          <w:right w:w="60" w:type="dxa"/>
        </w:tblCellMar>
        <w:tblLook w:val="00A0"/>
      </w:tblPr>
      <w:tblGrid>
        <w:gridCol w:w="7245"/>
        <w:gridCol w:w="927"/>
      </w:tblGrid>
      <w:tr w:rsidR="005522C0" w:rsidRPr="00A56AE3">
        <w:trPr>
          <w:tblCellSpacing w:w="0" w:type="dxa"/>
        </w:trPr>
        <w:tc>
          <w:tcPr>
            <w:tcW w:w="7032" w:type="dxa"/>
          </w:tcPr>
          <w:p w:rsidR="005522C0" w:rsidRPr="00D26891" w:rsidRDefault="005522C0" w:rsidP="00D26891">
            <w:pPr>
              <w:spacing w:before="100" w:beforeAutospacing="1" w:after="119" w:line="240" w:lineRule="auto"/>
              <w:rPr>
                <w:rFonts w:ascii="Times New Roman" w:hAnsi="Times New Roman" w:cs="Times New Roman"/>
                <w:sz w:val="24"/>
                <w:szCs w:val="24"/>
                <w:lang w:eastAsia="fr-FR"/>
              </w:rPr>
            </w:pPr>
            <w:r w:rsidRPr="00D26891">
              <w:rPr>
                <w:rFonts w:ascii="Arial" w:hAnsi="Arial" w:cs="Arial"/>
                <w:b/>
                <w:bCs/>
                <w:color w:val="000000"/>
                <w:u w:val="single"/>
                <w:lang w:eastAsia="fr-FR"/>
              </w:rPr>
              <w:t>1 - Pouvoir adjudicateur</w:t>
            </w:r>
          </w:p>
        </w:tc>
        <w:tc>
          <w:tcPr>
            <w:tcW w:w="900" w:type="dxa"/>
          </w:tcPr>
          <w:p w:rsidR="005522C0" w:rsidRPr="00D26891" w:rsidRDefault="005522C0" w:rsidP="00D26891">
            <w:pPr>
              <w:spacing w:before="100" w:beforeAutospacing="1" w:after="119" w:line="240" w:lineRule="auto"/>
              <w:jc w:val="center"/>
              <w:rPr>
                <w:rFonts w:ascii="Times New Roman" w:hAnsi="Times New Roman" w:cs="Times New Roman"/>
                <w:sz w:val="24"/>
                <w:szCs w:val="24"/>
                <w:lang w:eastAsia="fr-FR"/>
              </w:rPr>
            </w:pPr>
          </w:p>
        </w:tc>
      </w:tr>
    </w:tbl>
    <w:p w:rsidR="005522C0" w:rsidRPr="00D26891" w:rsidRDefault="005522C0" w:rsidP="00D26891">
      <w:pPr>
        <w:spacing w:before="62" w:after="0" w:line="240" w:lineRule="auto"/>
        <w:ind w:left="839" w:hanging="839"/>
        <w:rPr>
          <w:rFonts w:ascii="Times New Roman" w:hAnsi="Times New Roman" w:cs="Times New Roman"/>
          <w:sz w:val="24"/>
          <w:szCs w:val="24"/>
          <w:lang w:eastAsia="fr-FR"/>
        </w:rPr>
      </w:pPr>
      <w:r w:rsidRPr="00D26891">
        <w:rPr>
          <w:rFonts w:ascii="Arial" w:hAnsi="Arial" w:cs="Arial"/>
          <w:b/>
          <w:bCs/>
          <w:color w:val="000000"/>
          <w:sz w:val="24"/>
          <w:szCs w:val="24"/>
          <w:lang w:eastAsia="fr-FR"/>
        </w:rPr>
        <w:t>COMMUNE D</w:t>
      </w:r>
      <w:r>
        <w:rPr>
          <w:rFonts w:ascii="Arial" w:hAnsi="Arial" w:cs="Arial"/>
          <w:b/>
          <w:bCs/>
          <w:color w:val="000000"/>
          <w:sz w:val="24"/>
          <w:szCs w:val="24"/>
          <w:lang w:eastAsia="fr-FR"/>
        </w:rPr>
        <w:t>E BRASPARTS</w:t>
      </w:r>
    </w:p>
    <w:p w:rsidR="005522C0" w:rsidRPr="00D26891" w:rsidRDefault="005522C0" w:rsidP="00D26891">
      <w:pPr>
        <w:spacing w:before="62" w:after="0" w:line="240" w:lineRule="auto"/>
        <w:ind w:left="839" w:hanging="839"/>
        <w:rPr>
          <w:rFonts w:ascii="Times New Roman" w:hAnsi="Times New Roman" w:cs="Times New Roman"/>
          <w:sz w:val="24"/>
          <w:szCs w:val="24"/>
          <w:lang w:eastAsia="fr-FR"/>
        </w:rPr>
      </w:pPr>
      <w:r>
        <w:rPr>
          <w:rFonts w:ascii="Arial" w:hAnsi="Arial" w:cs="Arial"/>
          <w:b/>
          <w:bCs/>
          <w:color w:val="000000"/>
          <w:sz w:val="24"/>
          <w:szCs w:val="24"/>
          <w:lang w:eastAsia="fr-FR"/>
        </w:rPr>
        <w:t>18 Rue de la Mairie</w:t>
      </w:r>
    </w:p>
    <w:p w:rsidR="005522C0" w:rsidRPr="00D26891" w:rsidRDefault="005522C0" w:rsidP="00D26891">
      <w:pPr>
        <w:spacing w:before="62" w:after="0" w:line="240" w:lineRule="auto"/>
        <w:ind w:left="839" w:hanging="839"/>
        <w:rPr>
          <w:rFonts w:ascii="Times New Roman" w:hAnsi="Times New Roman" w:cs="Times New Roman"/>
          <w:sz w:val="24"/>
          <w:szCs w:val="24"/>
          <w:lang w:eastAsia="fr-FR"/>
        </w:rPr>
      </w:pPr>
      <w:r w:rsidRPr="00D26891">
        <w:rPr>
          <w:rFonts w:ascii="Arial" w:hAnsi="Arial" w:cs="Arial"/>
          <w:b/>
          <w:bCs/>
          <w:color w:val="000000"/>
          <w:sz w:val="24"/>
          <w:szCs w:val="24"/>
          <w:lang w:eastAsia="fr-FR"/>
        </w:rPr>
        <w:t>29</w:t>
      </w:r>
      <w:r>
        <w:rPr>
          <w:rFonts w:ascii="Arial" w:hAnsi="Arial" w:cs="Arial"/>
          <w:b/>
          <w:bCs/>
          <w:color w:val="000000"/>
          <w:sz w:val="24"/>
          <w:szCs w:val="24"/>
          <w:lang w:eastAsia="fr-FR"/>
        </w:rPr>
        <w:t>190 Brasparts</w:t>
      </w:r>
    </w:p>
    <w:p w:rsidR="005522C0" w:rsidRPr="00D26891" w:rsidRDefault="005522C0" w:rsidP="00D26891">
      <w:pPr>
        <w:spacing w:before="62" w:after="0" w:line="240" w:lineRule="auto"/>
        <w:ind w:left="839" w:hanging="839"/>
        <w:rPr>
          <w:rFonts w:ascii="Times New Roman" w:hAnsi="Times New Roman" w:cs="Times New Roman"/>
          <w:sz w:val="24"/>
          <w:szCs w:val="24"/>
          <w:lang w:eastAsia="fr-FR"/>
        </w:rPr>
      </w:pPr>
      <w:r w:rsidRPr="00D26891">
        <w:rPr>
          <w:rFonts w:ascii="Arial" w:hAnsi="Arial" w:cs="Arial"/>
          <w:b/>
          <w:bCs/>
          <w:color w:val="000000"/>
          <w:sz w:val="24"/>
          <w:szCs w:val="24"/>
          <w:lang w:eastAsia="fr-FR"/>
        </w:rPr>
        <w:t xml:space="preserve">Tel : </w:t>
      </w:r>
      <w:r w:rsidRPr="00837FD2">
        <w:rPr>
          <w:rFonts w:ascii="Arial" w:hAnsi="Arial" w:cs="Arial"/>
          <w:b/>
          <w:bCs/>
          <w:color w:val="000000"/>
          <w:sz w:val="24"/>
          <w:szCs w:val="24"/>
          <w:lang w:eastAsia="fr-FR"/>
        </w:rPr>
        <w:t>02 98 81 41 25</w:t>
      </w:r>
      <w:r>
        <w:rPr>
          <w:rFonts w:ascii="Arial" w:hAnsi="Arial" w:cs="Arial"/>
          <w:color w:val="000000"/>
          <w:sz w:val="20"/>
          <w:szCs w:val="20"/>
          <w:lang w:eastAsia="fr-FR"/>
        </w:rPr>
        <w:t xml:space="preserve"> </w:t>
      </w:r>
    </w:p>
    <w:p w:rsidR="005522C0" w:rsidRPr="00D26891" w:rsidRDefault="005522C0" w:rsidP="00D26891">
      <w:pPr>
        <w:spacing w:before="62" w:after="0" w:line="240" w:lineRule="auto"/>
        <w:ind w:left="839" w:hanging="839"/>
        <w:rPr>
          <w:rFonts w:ascii="Times New Roman" w:hAnsi="Times New Roman" w:cs="Times New Roman"/>
          <w:sz w:val="24"/>
          <w:szCs w:val="24"/>
          <w:lang w:eastAsia="fr-FR"/>
        </w:rPr>
      </w:pPr>
      <w:r w:rsidRPr="00D26891">
        <w:rPr>
          <w:rFonts w:ascii="Arial" w:hAnsi="Arial" w:cs="Arial"/>
          <w:b/>
          <w:bCs/>
          <w:color w:val="000000"/>
          <w:sz w:val="24"/>
          <w:szCs w:val="24"/>
          <w:lang w:eastAsia="fr-FR"/>
        </w:rPr>
        <w:t xml:space="preserve">Fax : </w:t>
      </w:r>
      <w:r w:rsidRPr="00837FD2">
        <w:rPr>
          <w:rFonts w:ascii="Arial" w:hAnsi="Arial" w:cs="Arial"/>
          <w:b/>
          <w:bCs/>
          <w:color w:val="000000"/>
          <w:sz w:val="24"/>
          <w:szCs w:val="24"/>
          <w:lang w:eastAsia="fr-FR"/>
        </w:rPr>
        <w:t>02 98 81 46 26</w:t>
      </w:r>
    </w:p>
    <w:p w:rsidR="005522C0" w:rsidRPr="00D26891" w:rsidRDefault="005522C0" w:rsidP="00D26891">
      <w:pPr>
        <w:spacing w:before="62" w:after="0" w:line="240" w:lineRule="auto"/>
        <w:ind w:left="839" w:hanging="839"/>
        <w:rPr>
          <w:rFonts w:ascii="Times New Roman" w:hAnsi="Times New Roman" w:cs="Times New Roman"/>
          <w:sz w:val="24"/>
          <w:szCs w:val="24"/>
          <w:lang w:eastAsia="fr-FR"/>
        </w:rPr>
      </w:pPr>
      <w:r w:rsidRPr="00D26891">
        <w:rPr>
          <w:rFonts w:ascii="Arial" w:hAnsi="Arial" w:cs="Arial"/>
          <w:b/>
          <w:bCs/>
          <w:color w:val="000000"/>
          <w:sz w:val="24"/>
          <w:szCs w:val="24"/>
          <w:lang w:eastAsia="fr-FR"/>
        </w:rPr>
        <w:t xml:space="preserve">E-Mail : </w:t>
      </w:r>
      <w:r>
        <w:rPr>
          <w:rFonts w:ascii="Arial" w:hAnsi="Arial" w:cs="Arial"/>
          <w:color w:val="000000"/>
          <w:sz w:val="24"/>
          <w:szCs w:val="24"/>
          <w:lang w:eastAsia="fr-FR"/>
        </w:rPr>
        <w:t>mairie.brasparts</w:t>
      </w:r>
      <w:r w:rsidRPr="00D26891">
        <w:rPr>
          <w:rFonts w:ascii="Arial" w:hAnsi="Arial" w:cs="Arial"/>
          <w:color w:val="000000"/>
          <w:sz w:val="24"/>
          <w:szCs w:val="24"/>
          <w:lang w:eastAsia="fr-FR"/>
        </w:rPr>
        <w:t>@wanadoo.fr</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b/>
          <w:bCs/>
          <w:color w:val="000000"/>
          <w:sz w:val="24"/>
          <w:szCs w:val="24"/>
          <w:lang w:eastAsia="fr-FR"/>
        </w:rPr>
        <w:t xml:space="preserve">Représentant du pouvoir adjudicateur: </w:t>
      </w:r>
      <w:r w:rsidRPr="00D26891">
        <w:rPr>
          <w:rFonts w:ascii="Arial" w:hAnsi="Arial" w:cs="Arial"/>
          <w:color w:val="000000"/>
          <w:sz w:val="24"/>
          <w:szCs w:val="24"/>
          <w:lang w:eastAsia="fr-FR"/>
        </w:rPr>
        <w:t>M</w:t>
      </w:r>
      <w:r>
        <w:rPr>
          <w:rFonts w:ascii="Arial" w:hAnsi="Arial" w:cs="Arial"/>
          <w:color w:val="000000"/>
          <w:sz w:val="24"/>
          <w:szCs w:val="24"/>
          <w:lang w:eastAsia="fr-FR"/>
        </w:rPr>
        <w:t>onsieur</w:t>
      </w:r>
      <w:r w:rsidRPr="00D26891">
        <w:rPr>
          <w:rFonts w:ascii="Arial" w:hAnsi="Arial" w:cs="Arial"/>
          <w:color w:val="000000"/>
          <w:sz w:val="24"/>
          <w:szCs w:val="24"/>
          <w:lang w:eastAsia="fr-FR"/>
        </w:rPr>
        <w:t xml:space="preserve"> Le Maire d</w:t>
      </w:r>
      <w:r>
        <w:rPr>
          <w:rFonts w:ascii="Arial" w:hAnsi="Arial" w:cs="Arial"/>
          <w:color w:val="000000"/>
          <w:sz w:val="24"/>
          <w:szCs w:val="24"/>
          <w:lang w:eastAsia="fr-FR"/>
        </w:rPr>
        <w:t>e Brasparts</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b/>
          <w:bCs/>
          <w:color w:val="000000"/>
          <w:u w:val="single"/>
          <w:lang w:eastAsia="fr-FR"/>
        </w:rPr>
        <w:t>2 - Objet du marché</w:t>
      </w:r>
      <w:r w:rsidRPr="00D26891">
        <w:rPr>
          <w:rFonts w:ascii="Arial" w:hAnsi="Arial" w:cs="Arial"/>
          <w:b/>
          <w:bCs/>
          <w:color w:val="000000"/>
          <w:lang w:eastAsia="fr-FR"/>
        </w:rPr>
        <w:t xml:space="preserve"> :</w:t>
      </w:r>
      <w:r w:rsidRPr="00D26891">
        <w:rPr>
          <w:rFonts w:ascii="Arial" w:hAnsi="Arial" w:cs="Arial"/>
          <w:b/>
          <w:bCs/>
          <w:color w:val="000000"/>
          <w:sz w:val="24"/>
          <w:szCs w:val="24"/>
          <w:lang w:eastAsia="fr-FR"/>
        </w:rPr>
        <w:t xml:space="preserve"> </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TRAVAUX DE MODERNISATION DE LA VOIRIE COMMUNALE – PROGRAMME 201</w:t>
      </w:r>
      <w:r>
        <w:rPr>
          <w:rFonts w:ascii="Arial" w:hAnsi="Arial" w:cs="Arial"/>
          <w:color w:val="000000"/>
          <w:sz w:val="24"/>
          <w:szCs w:val="24"/>
          <w:lang w:eastAsia="fr-FR"/>
        </w:rPr>
        <w:t>5</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b/>
          <w:bCs/>
          <w:color w:val="000000"/>
          <w:sz w:val="24"/>
          <w:szCs w:val="24"/>
          <w:lang w:eastAsia="fr-FR"/>
        </w:rPr>
        <w:t xml:space="preserve">Adresse d’exécution : </w:t>
      </w:r>
      <w:r w:rsidRPr="00D26891">
        <w:rPr>
          <w:rFonts w:ascii="Arial" w:hAnsi="Arial" w:cs="Arial"/>
          <w:color w:val="000000"/>
          <w:sz w:val="24"/>
          <w:szCs w:val="24"/>
          <w:lang w:eastAsia="fr-FR"/>
        </w:rPr>
        <w:t>Commune d</w:t>
      </w:r>
      <w:r>
        <w:rPr>
          <w:rFonts w:ascii="Arial" w:hAnsi="Arial" w:cs="Arial"/>
          <w:color w:val="000000"/>
          <w:sz w:val="24"/>
          <w:szCs w:val="24"/>
          <w:lang w:eastAsia="fr-FR"/>
        </w:rPr>
        <w:t>e Brasparts</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b/>
          <w:bCs/>
          <w:color w:val="000000"/>
          <w:sz w:val="24"/>
          <w:szCs w:val="24"/>
          <w:lang w:eastAsia="fr-FR"/>
        </w:rPr>
        <w:t>Personne habilitée à donner les renseignements prévus à l’article 109 du Code des Marchés Publics :</w:t>
      </w:r>
      <w:r>
        <w:rPr>
          <w:rFonts w:ascii="Times New Roman" w:hAnsi="Times New Roman" w:cs="Times New Roman"/>
          <w:sz w:val="24"/>
          <w:szCs w:val="24"/>
          <w:lang w:eastAsia="fr-FR"/>
        </w:rPr>
        <w:t xml:space="preserve"> </w:t>
      </w:r>
      <w:r w:rsidRPr="00D26891">
        <w:rPr>
          <w:rFonts w:ascii="Arial" w:hAnsi="Arial" w:cs="Arial"/>
          <w:color w:val="000000"/>
          <w:sz w:val="24"/>
          <w:szCs w:val="24"/>
          <w:lang w:eastAsia="fr-FR"/>
        </w:rPr>
        <w:t>M</w:t>
      </w:r>
      <w:r>
        <w:rPr>
          <w:rFonts w:ascii="Arial" w:hAnsi="Arial" w:cs="Arial"/>
          <w:color w:val="000000"/>
          <w:sz w:val="24"/>
          <w:szCs w:val="24"/>
          <w:lang w:eastAsia="fr-FR"/>
        </w:rPr>
        <w:t>onsieur l</w:t>
      </w:r>
      <w:r w:rsidRPr="00D26891">
        <w:rPr>
          <w:rFonts w:ascii="Arial" w:hAnsi="Arial" w:cs="Arial"/>
          <w:color w:val="000000"/>
          <w:sz w:val="24"/>
          <w:szCs w:val="24"/>
          <w:lang w:eastAsia="fr-FR"/>
        </w:rPr>
        <w:t>e Maire d</w:t>
      </w:r>
      <w:r>
        <w:rPr>
          <w:rFonts w:ascii="Arial" w:hAnsi="Arial" w:cs="Arial"/>
          <w:color w:val="000000"/>
          <w:sz w:val="24"/>
          <w:szCs w:val="24"/>
          <w:lang w:eastAsia="fr-FR"/>
        </w:rPr>
        <w:t>e Brasparts</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b/>
          <w:bCs/>
          <w:color w:val="000000"/>
          <w:sz w:val="24"/>
          <w:szCs w:val="24"/>
          <w:lang w:eastAsia="fr-FR"/>
        </w:rPr>
        <w:t xml:space="preserve">Comptable assignataire des paiements : </w:t>
      </w:r>
      <w:r w:rsidRPr="00837FD2">
        <w:rPr>
          <w:rFonts w:ascii="Arial" w:hAnsi="Arial" w:cs="Arial"/>
          <w:b/>
          <w:bCs/>
          <w:color w:val="000000"/>
          <w:sz w:val="24"/>
          <w:szCs w:val="24"/>
          <w:lang w:eastAsia="fr-FR"/>
        </w:rPr>
        <w:t>Monsieur le Trésorier de Pleyben</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b/>
          <w:bCs/>
          <w:color w:val="000000"/>
          <w:u w:val="single"/>
          <w:lang w:eastAsia="fr-FR"/>
        </w:rPr>
        <w:t>3 - Candidat – le titulaire :</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Nom prénom :</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Agissant pour son propre compte : pour le compte de la société :</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Adresse du siège social :</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Téléphone :</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Compte à créditer :</w:t>
      </w:r>
    </w:p>
    <w:p w:rsidR="005522C0" w:rsidRPr="00D26891" w:rsidRDefault="005522C0" w:rsidP="00D26891">
      <w:pPr>
        <w:pBdr>
          <w:top w:val="single" w:sz="4" w:space="1" w:color="000000"/>
          <w:left w:val="single" w:sz="4" w:space="4" w:color="000000"/>
          <w:bottom w:val="single" w:sz="4" w:space="1" w:color="000000"/>
          <w:right w:val="single" w:sz="4" w:space="4" w:color="000000"/>
        </w:pBdr>
        <w:spacing w:before="100" w:beforeAutospacing="1" w:after="0" w:line="240" w:lineRule="auto"/>
        <w:rPr>
          <w:rFonts w:ascii="Times New Roman" w:hAnsi="Times New Roman" w:cs="Times New Roman"/>
          <w:sz w:val="24"/>
          <w:szCs w:val="24"/>
          <w:lang w:eastAsia="fr-FR"/>
        </w:rPr>
      </w:pPr>
      <w:r w:rsidRPr="00D26891">
        <w:rPr>
          <w:rFonts w:ascii="Arial" w:hAnsi="Arial" w:cs="Arial"/>
          <w:b/>
          <w:bCs/>
          <w:color w:val="000000"/>
          <w:sz w:val="24"/>
          <w:szCs w:val="24"/>
          <w:lang w:eastAsia="fr-FR"/>
        </w:rPr>
        <w:t xml:space="preserve">B. REGLEMENT DE LA CONSULTATION </w:t>
      </w:r>
    </w:p>
    <w:p w:rsidR="005522C0" w:rsidRPr="00D26891" w:rsidRDefault="005522C0" w:rsidP="00D26891">
      <w:pPr>
        <w:spacing w:before="100" w:beforeAutospacing="1" w:after="0" w:line="240" w:lineRule="auto"/>
        <w:ind w:left="703"/>
        <w:rPr>
          <w:rFonts w:ascii="Times New Roman" w:hAnsi="Times New Roman" w:cs="Times New Roman"/>
          <w:sz w:val="24"/>
          <w:szCs w:val="24"/>
          <w:lang w:eastAsia="fr-FR"/>
        </w:rPr>
      </w:pPr>
      <w:r w:rsidRPr="00D26891">
        <w:rPr>
          <w:rFonts w:ascii="Arial" w:hAnsi="Arial" w:cs="Arial"/>
          <w:color w:val="000000"/>
          <w:sz w:val="24"/>
          <w:szCs w:val="24"/>
          <w:lang w:eastAsia="fr-FR"/>
        </w:rPr>
        <w:t>Le marché est passé avec procédure adaptée en application de l’article 28, du code des marchés publics</w:t>
      </w:r>
    </w:p>
    <w:p w:rsidR="005522C0" w:rsidRPr="00D26891" w:rsidRDefault="005522C0" w:rsidP="00D26891">
      <w:pPr>
        <w:spacing w:before="100" w:beforeAutospacing="1" w:after="0" w:line="240" w:lineRule="auto"/>
        <w:ind w:left="703"/>
        <w:rPr>
          <w:rFonts w:ascii="Times New Roman" w:hAnsi="Times New Roman" w:cs="Times New Roman"/>
          <w:sz w:val="24"/>
          <w:szCs w:val="24"/>
          <w:lang w:eastAsia="fr-FR"/>
        </w:rPr>
      </w:pPr>
      <w:r w:rsidRPr="00D26891">
        <w:rPr>
          <w:rFonts w:ascii="Arial" w:hAnsi="Arial" w:cs="Arial"/>
          <w:b/>
          <w:bCs/>
          <w:color w:val="000000"/>
          <w:sz w:val="24"/>
          <w:szCs w:val="24"/>
          <w:lang w:eastAsia="fr-FR"/>
        </w:rPr>
        <w:t>S’agit-il d’un marché à bons de commande</w:t>
      </w:r>
      <w:r w:rsidRPr="00D26891">
        <w:rPr>
          <w:rFonts w:ascii="Arial" w:hAnsi="Arial" w:cs="Arial"/>
          <w:color w:val="000000"/>
          <w:sz w:val="24"/>
          <w:szCs w:val="24"/>
          <w:lang w:eastAsia="fr-FR"/>
        </w:rPr>
        <w:t> :</w:t>
      </w:r>
    </w:p>
    <w:p w:rsidR="005522C0" w:rsidRPr="00D26891" w:rsidRDefault="005522C0" w:rsidP="00D26891">
      <w:pPr>
        <w:pBdr>
          <w:bottom w:val="single" w:sz="6" w:space="1" w:color="auto"/>
        </w:pBdr>
        <w:spacing w:after="0" w:line="240" w:lineRule="auto"/>
        <w:jc w:val="center"/>
        <w:rPr>
          <w:rFonts w:ascii="Arial" w:hAnsi="Arial" w:cs="Arial"/>
          <w:vanish/>
          <w:sz w:val="16"/>
          <w:szCs w:val="16"/>
          <w:lang w:eastAsia="fr-FR"/>
        </w:rPr>
      </w:pPr>
      <w:r w:rsidRPr="00D26891">
        <w:rPr>
          <w:rFonts w:ascii="Arial" w:hAnsi="Arial" w:cs="Arial"/>
          <w:vanish/>
          <w:sz w:val="16"/>
          <w:szCs w:val="16"/>
          <w:lang w:eastAsia="fr-FR"/>
        </w:rPr>
        <w:t>Haut du formulaire</w:t>
      </w:r>
    </w:p>
    <w:tbl>
      <w:tblPr>
        <w:tblW w:w="3180" w:type="dxa"/>
        <w:tblCellSpacing w:w="0" w:type="dxa"/>
        <w:tblInd w:w="720" w:type="dxa"/>
        <w:tblCellMar>
          <w:top w:w="60" w:type="dxa"/>
          <w:left w:w="60" w:type="dxa"/>
          <w:bottom w:w="60" w:type="dxa"/>
          <w:right w:w="60" w:type="dxa"/>
        </w:tblCellMar>
        <w:tblLook w:val="00A0"/>
      </w:tblPr>
      <w:tblGrid>
        <w:gridCol w:w="1648"/>
        <w:gridCol w:w="1532"/>
      </w:tblGrid>
      <w:tr w:rsidR="005522C0" w:rsidRPr="00A56AE3">
        <w:trPr>
          <w:tblCellSpacing w:w="0" w:type="dxa"/>
        </w:trPr>
        <w:tc>
          <w:tcPr>
            <w:tcW w:w="1524" w:type="dxa"/>
          </w:tcPr>
          <w:p w:rsidR="005522C0" w:rsidRPr="00D26891" w:rsidRDefault="005522C0" w:rsidP="00D26891">
            <w:pPr>
              <w:spacing w:before="100" w:beforeAutospacing="1" w:after="119"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 xml:space="preserve">Oui </w:t>
            </w:r>
            <w:r w:rsidRPr="006C026A">
              <w:rPr>
                <w:rFonts w:ascii="Arial" w:hAnsi="Arial" w:cs="Arial"/>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5.75pt">
                  <v:imagedata r:id="rId5" o:title=""/>
                </v:shape>
              </w:pict>
            </w:r>
          </w:p>
        </w:tc>
        <w:tc>
          <w:tcPr>
            <w:tcW w:w="1416" w:type="dxa"/>
          </w:tcPr>
          <w:p w:rsidR="005522C0" w:rsidRPr="00D26891" w:rsidRDefault="005522C0" w:rsidP="00D26891">
            <w:pPr>
              <w:spacing w:before="100" w:beforeAutospacing="1" w:after="119"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 xml:space="preserve">Non </w:t>
            </w:r>
            <w:r w:rsidRPr="006C026A">
              <w:rPr>
                <w:rFonts w:ascii="Arial" w:hAnsi="Arial" w:cs="Arial"/>
                <w:color w:val="000000"/>
                <w:sz w:val="24"/>
                <w:szCs w:val="24"/>
              </w:rPr>
              <w:pict>
                <v:shape id="_x0000_i1026" type="#_x0000_t75" style="width:18pt;height:15.75pt">
                  <v:imagedata r:id="rId6" o:title=""/>
                </v:shape>
              </w:pict>
            </w:r>
          </w:p>
        </w:tc>
      </w:tr>
    </w:tbl>
    <w:p w:rsidR="005522C0" w:rsidRPr="00D26891" w:rsidRDefault="005522C0" w:rsidP="00D26891">
      <w:pPr>
        <w:spacing w:before="100" w:beforeAutospacing="1" w:after="0" w:line="240" w:lineRule="auto"/>
        <w:ind w:left="703"/>
        <w:rPr>
          <w:rFonts w:ascii="Times New Roman" w:hAnsi="Times New Roman" w:cs="Times New Roman"/>
          <w:sz w:val="24"/>
          <w:szCs w:val="24"/>
          <w:lang w:eastAsia="fr-FR"/>
        </w:rPr>
      </w:pPr>
      <w:r w:rsidRPr="00D26891">
        <w:rPr>
          <w:rFonts w:ascii="Arial" w:hAnsi="Arial" w:cs="Arial"/>
          <w:color w:val="000000"/>
          <w:sz w:val="24"/>
          <w:szCs w:val="24"/>
          <w:lang w:eastAsia="fr-FR"/>
        </w:rPr>
        <w:t>(En cas de marché à bons de commande, les clauses de l’art.77 du CMP doivent figurer impérativement sur chaque bon de commande)</w:t>
      </w:r>
    </w:p>
    <w:p w:rsidR="005522C0" w:rsidRPr="00D26891" w:rsidRDefault="005522C0" w:rsidP="00D26891">
      <w:pPr>
        <w:spacing w:before="100" w:beforeAutospacing="1" w:after="0" w:line="240" w:lineRule="auto"/>
        <w:ind w:left="703"/>
        <w:rPr>
          <w:rFonts w:ascii="Times New Roman" w:hAnsi="Times New Roman" w:cs="Times New Roman"/>
          <w:sz w:val="24"/>
          <w:szCs w:val="24"/>
          <w:lang w:eastAsia="fr-FR"/>
        </w:rPr>
      </w:pPr>
      <w:r w:rsidRPr="00D26891">
        <w:rPr>
          <w:rFonts w:ascii="Arial" w:hAnsi="Arial" w:cs="Arial"/>
          <w:b/>
          <w:bCs/>
          <w:color w:val="000000"/>
          <w:sz w:val="24"/>
          <w:szCs w:val="24"/>
          <w:lang w:eastAsia="fr-FR"/>
        </w:rPr>
        <w:t>Décomposition en tranches :</w:t>
      </w:r>
    </w:p>
    <w:tbl>
      <w:tblPr>
        <w:tblW w:w="5078" w:type="pct"/>
        <w:tblCellSpacing w:w="0" w:type="dxa"/>
        <w:tblInd w:w="720" w:type="dxa"/>
        <w:tblCellMar>
          <w:top w:w="60" w:type="dxa"/>
          <w:left w:w="60" w:type="dxa"/>
          <w:bottom w:w="60" w:type="dxa"/>
          <w:right w:w="60" w:type="dxa"/>
        </w:tblCellMar>
        <w:tblLook w:val="00A0"/>
      </w:tblPr>
      <w:tblGrid>
        <w:gridCol w:w="4854"/>
        <w:gridCol w:w="4481"/>
      </w:tblGrid>
      <w:tr w:rsidR="005522C0" w:rsidRPr="00A56AE3">
        <w:trPr>
          <w:trHeight w:val="641"/>
          <w:tblCellSpacing w:w="0" w:type="dxa"/>
        </w:trPr>
        <w:tc>
          <w:tcPr>
            <w:tcW w:w="2600" w:type="pct"/>
          </w:tcPr>
          <w:p w:rsidR="005522C0" w:rsidRDefault="005522C0" w:rsidP="00D26891">
            <w:pPr>
              <w:spacing w:before="100" w:beforeAutospacing="1" w:after="119"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 xml:space="preserve">Oui </w:t>
            </w:r>
            <w:r w:rsidRPr="006C026A">
              <w:rPr>
                <w:rFonts w:ascii="Arial" w:hAnsi="Arial" w:cs="Arial"/>
                <w:color w:val="000000"/>
                <w:sz w:val="24"/>
                <w:szCs w:val="24"/>
              </w:rPr>
              <w:pict>
                <v:shape id="_x0000_i1027" type="#_x0000_t75" style="width:18pt;height:15.75pt">
                  <v:imagedata r:id="rId5" o:title=""/>
                </v:shape>
              </w:pict>
            </w:r>
          </w:p>
          <w:p w:rsidR="005522C0" w:rsidRPr="00D26891" w:rsidRDefault="005522C0" w:rsidP="00D26891">
            <w:pPr>
              <w:rPr>
                <w:rFonts w:ascii="Times New Roman" w:hAnsi="Times New Roman" w:cs="Times New Roman"/>
                <w:sz w:val="24"/>
                <w:szCs w:val="24"/>
                <w:lang w:eastAsia="fr-FR"/>
              </w:rPr>
            </w:pPr>
          </w:p>
        </w:tc>
        <w:tc>
          <w:tcPr>
            <w:tcW w:w="2400" w:type="pct"/>
          </w:tcPr>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 xml:space="preserve">Non </w:t>
            </w:r>
            <w:r w:rsidRPr="006C026A">
              <w:rPr>
                <w:rFonts w:ascii="Arial" w:hAnsi="Arial" w:cs="Arial"/>
                <w:color w:val="000000"/>
                <w:sz w:val="24"/>
                <w:szCs w:val="24"/>
              </w:rPr>
              <w:pict>
                <v:shape id="_x0000_i1028" type="#_x0000_t75" style="width:18pt;height:15.75pt">
                  <v:imagedata r:id="rId6" o:title=""/>
                </v:shape>
              </w:pict>
            </w:r>
          </w:p>
          <w:p w:rsidR="005522C0" w:rsidRPr="00D26891" w:rsidRDefault="005522C0" w:rsidP="00D26891">
            <w:pPr>
              <w:spacing w:before="100" w:beforeAutospacing="1" w:after="119" w:line="240" w:lineRule="auto"/>
              <w:rPr>
                <w:rFonts w:ascii="Times New Roman" w:hAnsi="Times New Roman" w:cs="Times New Roman"/>
                <w:sz w:val="24"/>
                <w:szCs w:val="24"/>
                <w:lang w:eastAsia="fr-FR"/>
              </w:rPr>
            </w:pPr>
          </w:p>
        </w:tc>
      </w:tr>
    </w:tbl>
    <w:p w:rsidR="005522C0" w:rsidRPr="00D26891" w:rsidRDefault="005522C0" w:rsidP="00D26891">
      <w:pPr>
        <w:spacing w:before="100" w:beforeAutospacing="1" w:after="0" w:line="240" w:lineRule="auto"/>
        <w:ind w:left="703"/>
        <w:rPr>
          <w:rFonts w:ascii="Times New Roman" w:hAnsi="Times New Roman" w:cs="Times New Roman"/>
          <w:sz w:val="24"/>
          <w:szCs w:val="24"/>
          <w:lang w:eastAsia="fr-FR"/>
        </w:rPr>
      </w:pPr>
      <w:r w:rsidRPr="00D26891">
        <w:rPr>
          <w:rFonts w:ascii="Arial" w:hAnsi="Arial" w:cs="Arial"/>
          <w:b/>
          <w:bCs/>
          <w:color w:val="000000"/>
          <w:sz w:val="24"/>
          <w:szCs w:val="24"/>
          <w:lang w:eastAsia="fr-FR"/>
        </w:rPr>
        <w:t>Travaux intéressant la Défense :</w:t>
      </w:r>
    </w:p>
    <w:tbl>
      <w:tblPr>
        <w:tblW w:w="3180" w:type="dxa"/>
        <w:tblCellSpacing w:w="0" w:type="dxa"/>
        <w:tblInd w:w="720" w:type="dxa"/>
        <w:tblCellMar>
          <w:top w:w="60" w:type="dxa"/>
          <w:left w:w="60" w:type="dxa"/>
          <w:bottom w:w="60" w:type="dxa"/>
          <w:right w:w="60" w:type="dxa"/>
        </w:tblCellMar>
        <w:tblLook w:val="00A0"/>
      </w:tblPr>
      <w:tblGrid>
        <w:gridCol w:w="1648"/>
        <w:gridCol w:w="1532"/>
      </w:tblGrid>
      <w:tr w:rsidR="005522C0" w:rsidRPr="00A56AE3">
        <w:trPr>
          <w:tblCellSpacing w:w="0" w:type="dxa"/>
        </w:trPr>
        <w:tc>
          <w:tcPr>
            <w:tcW w:w="1524" w:type="dxa"/>
          </w:tcPr>
          <w:p w:rsidR="005522C0" w:rsidRPr="00D26891" w:rsidRDefault="005522C0" w:rsidP="00D26891">
            <w:pPr>
              <w:spacing w:before="100" w:beforeAutospacing="1" w:after="119"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 xml:space="preserve">Oui </w:t>
            </w:r>
            <w:r w:rsidRPr="006C026A">
              <w:rPr>
                <w:rFonts w:ascii="Arial" w:hAnsi="Arial" w:cs="Arial"/>
                <w:color w:val="000000"/>
                <w:sz w:val="24"/>
                <w:szCs w:val="24"/>
              </w:rPr>
              <w:pict>
                <v:shape id="_x0000_i1029" type="#_x0000_t75" style="width:18pt;height:15.75pt">
                  <v:imagedata r:id="rId5" o:title=""/>
                </v:shape>
              </w:pict>
            </w:r>
          </w:p>
        </w:tc>
        <w:tc>
          <w:tcPr>
            <w:tcW w:w="1416" w:type="dxa"/>
          </w:tcPr>
          <w:p w:rsidR="005522C0" w:rsidRPr="00D26891" w:rsidRDefault="005522C0" w:rsidP="00D26891">
            <w:pPr>
              <w:spacing w:before="100" w:beforeAutospacing="1" w:after="119"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 xml:space="preserve">Non </w:t>
            </w:r>
            <w:r w:rsidRPr="006C026A">
              <w:rPr>
                <w:rFonts w:ascii="Arial" w:hAnsi="Arial" w:cs="Arial"/>
                <w:color w:val="000000"/>
                <w:sz w:val="24"/>
                <w:szCs w:val="24"/>
              </w:rPr>
              <w:pict>
                <v:shape id="_x0000_i1030" type="#_x0000_t75" style="width:18pt;height:15.75pt">
                  <v:imagedata r:id="rId6" o:title=""/>
                </v:shape>
              </w:pict>
            </w:r>
          </w:p>
        </w:tc>
      </w:tr>
    </w:tbl>
    <w:p w:rsidR="005522C0" w:rsidRPr="00D26891" w:rsidRDefault="005522C0" w:rsidP="00D26891">
      <w:pPr>
        <w:spacing w:before="100" w:beforeAutospacing="1" w:after="0" w:line="240" w:lineRule="auto"/>
        <w:ind w:left="703"/>
        <w:rPr>
          <w:rFonts w:ascii="Times New Roman" w:hAnsi="Times New Roman" w:cs="Times New Roman"/>
          <w:sz w:val="24"/>
          <w:szCs w:val="24"/>
          <w:lang w:eastAsia="fr-FR"/>
        </w:rPr>
      </w:pPr>
      <w:r w:rsidRPr="00D26891">
        <w:rPr>
          <w:rFonts w:ascii="Arial" w:hAnsi="Arial" w:cs="Arial"/>
          <w:b/>
          <w:bCs/>
          <w:color w:val="000000"/>
          <w:sz w:val="24"/>
          <w:szCs w:val="24"/>
          <w:lang w:eastAsia="fr-FR"/>
        </w:rPr>
        <w:t xml:space="preserve">La date limite de remise des offres est fixée au </w:t>
      </w:r>
      <w:r>
        <w:rPr>
          <w:rFonts w:ascii="Arial" w:hAnsi="Arial" w:cs="Arial"/>
          <w:b/>
          <w:bCs/>
          <w:color w:val="FF0000"/>
          <w:sz w:val="24"/>
          <w:szCs w:val="24"/>
          <w:lang w:eastAsia="fr-FR"/>
        </w:rPr>
        <w:t>26</w:t>
      </w:r>
      <w:r w:rsidRPr="00EC4B11">
        <w:rPr>
          <w:rFonts w:ascii="Arial" w:hAnsi="Arial" w:cs="Arial"/>
          <w:b/>
          <w:bCs/>
          <w:color w:val="FF0000"/>
          <w:sz w:val="24"/>
          <w:szCs w:val="24"/>
          <w:lang w:eastAsia="fr-FR"/>
        </w:rPr>
        <w:t xml:space="preserve"> </w:t>
      </w:r>
      <w:r w:rsidRPr="003E52F9">
        <w:rPr>
          <w:rFonts w:ascii="Arial" w:hAnsi="Arial" w:cs="Arial"/>
          <w:b/>
          <w:bCs/>
          <w:color w:val="FF0000"/>
          <w:sz w:val="24"/>
          <w:szCs w:val="24"/>
          <w:lang w:eastAsia="fr-FR"/>
        </w:rPr>
        <w:t>juin</w:t>
      </w:r>
      <w:r w:rsidRPr="00EC4B11">
        <w:rPr>
          <w:rFonts w:ascii="Arial" w:hAnsi="Arial" w:cs="Arial"/>
          <w:b/>
          <w:bCs/>
          <w:color w:val="FF0000"/>
          <w:sz w:val="24"/>
          <w:szCs w:val="24"/>
          <w:lang w:eastAsia="fr-FR"/>
        </w:rPr>
        <w:t xml:space="preserve"> </w:t>
      </w:r>
      <w:r w:rsidRPr="00D26891">
        <w:rPr>
          <w:rFonts w:ascii="Arial" w:hAnsi="Arial" w:cs="Arial"/>
          <w:b/>
          <w:bCs/>
          <w:color w:val="FF0000"/>
          <w:sz w:val="24"/>
          <w:szCs w:val="24"/>
          <w:lang w:eastAsia="fr-FR"/>
        </w:rPr>
        <w:t>201</w:t>
      </w:r>
      <w:r>
        <w:rPr>
          <w:rFonts w:ascii="Arial" w:hAnsi="Arial" w:cs="Arial"/>
          <w:b/>
          <w:bCs/>
          <w:color w:val="FF0000"/>
          <w:sz w:val="24"/>
          <w:szCs w:val="24"/>
          <w:lang w:eastAsia="fr-FR"/>
        </w:rPr>
        <w:t>5</w:t>
      </w:r>
      <w:r w:rsidRPr="00D26891">
        <w:rPr>
          <w:rFonts w:ascii="Arial" w:hAnsi="Arial" w:cs="Arial"/>
          <w:b/>
          <w:bCs/>
          <w:color w:val="000000"/>
          <w:sz w:val="20"/>
          <w:szCs w:val="20"/>
          <w:lang w:eastAsia="fr-FR"/>
        </w:rPr>
        <w:t xml:space="preserve"> </w:t>
      </w:r>
      <w:r w:rsidRPr="00EC4B11">
        <w:rPr>
          <w:rFonts w:ascii="Arial" w:hAnsi="Arial" w:cs="Arial"/>
          <w:b/>
          <w:bCs/>
          <w:color w:val="000000"/>
          <w:sz w:val="24"/>
          <w:szCs w:val="24"/>
          <w:lang w:eastAsia="fr-FR"/>
        </w:rPr>
        <w:t>à 1</w:t>
      </w:r>
      <w:r>
        <w:rPr>
          <w:rFonts w:ascii="Arial" w:hAnsi="Arial" w:cs="Arial"/>
          <w:b/>
          <w:bCs/>
          <w:color w:val="000000"/>
          <w:sz w:val="24"/>
          <w:szCs w:val="24"/>
          <w:lang w:eastAsia="fr-FR"/>
        </w:rPr>
        <w:t>6h3</w:t>
      </w:r>
      <w:r w:rsidRPr="00EC4B11">
        <w:rPr>
          <w:rFonts w:ascii="Arial" w:hAnsi="Arial" w:cs="Arial"/>
          <w:b/>
          <w:bCs/>
          <w:color w:val="000000"/>
          <w:sz w:val="24"/>
          <w:szCs w:val="24"/>
          <w:lang w:eastAsia="fr-FR"/>
        </w:rPr>
        <w:t>0</w:t>
      </w:r>
    </w:p>
    <w:p w:rsidR="005522C0" w:rsidRPr="003E52F9" w:rsidRDefault="005522C0" w:rsidP="00D26891">
      <w:pPr>
        <w:spacing w:before="100" w:beforeAutospacing="1" w:after="0" w:line="240" w:lineRule="auto"/>
        <w:ind w:left="703"/>
        <w:rPr>
          <w:rFonts w:ascii="Arial" w:hAnsi="Arial" w:cs="Arial"/>
          <w:b/>
          <w:bCs/>
          <w:color w:val="000000"/>
          <w:sz w:val="24"/>
          <w:szCs w:val="24"/>
          <w:lang w:eastAsia="fr-FR"/>
        </w:rPr>
      </w:pPr>
      <w:r w:rsidRPr="003E52F9">
        <w:rPr>
          <w:rFonts w:ascii="Arial" w:hAnsi="Arial" w:cs="Arial"/>
          <w:b/>
          <w:bCs/>
          <w:color w:val="000000"/>
          <w:sz w:val="24"/>
          <w:szCs w:val="24"/>
          <w:lang w:eastAsia="fr-FR"/>
        </w:rPr>
        <w:t xml:space="preserve">Date prévisonnelle de début des travaux : </w:t>
      </w:r>
      <w:r>
        <w:rPr>
          <w:rFonts w:ascii="Arial" w:hAnsi="Arial" w:cs="Arial"/>
          <w:b/>
          <w:bCs/>
          <w:color w:val="000000"/>
          <w:sz w:val="24"/>
          <w:szCs w:val="24"/>
          <w:lang w:eastAsia="fr-FR"/>
        </w:rPr>
        <w:t>Septembre</w:t>
      </w:r>
      <w:r w:rsidRPr="003E52F9">
        <w:rPr>
          <w:rFonts w:ascii="Arial" w:hAnsi="Arial" w:cs="Arial"/>
          <w:b/>
          <w:bCs/>
          <w:color w:val="000000"/>
          <w:sz w:val="24"/>
          <w:szCs w:val="24"/>
          <w:lang w:eastAsia="fr-FR"/>
        </w:rPr>
        <w:t xml:space="preserve"> 2015</w:t>
      </w:r>
    </w:p>
    <w:p w:rsidR="005522C0" w:rsidRPr="00D26891" w:rsidRDefault="005522C0" w:rsidP="00D26891">
      <w:pPr>
        <w:spacing w:before="100" w:beforeAutospacing="1" w:after="0" w:line="240" w:lineRule="auto"/>
        <w:ind w:left="703"/>
        <w:rPr>
          <w:rFonts w:ascii="Times New Roman" w:hAnsi="Times New Roman" w:cs="Times New Roman"/>
          <w:sz w:val="24"/>
          <w:szCs w:val="24"/>
          <w:lang w:eastAsia="fr-FR"/>
        </w:rPr>
      </w:pPr>
      <w:r w:rsidRPr="00D26891">
        <w:rPr>
          <w:rFonts w:ascii="Arial" w:hAnsi="Arial" w:cs="Arial"/>
          <w:b/>
          <w:bCs/>
          <w:color w:val="000000"/>
          <w:sz w:val="24"/>
          <w:szCs w:val="24"/>
          <w:lang w:eastAsia="fr-FR"/>
        </w:rPr>
        <w:t xml:space="preserve">La durée de validité des offres est de 90 jours à compter </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6C026A">
        <w:rPr>
          <w:rFonts w:ascii="Arial" w:hAnsi="Arial" w:cs="Arial"/>
          <w:b/>
          <w:bCs/>
          <w:color w:val="000000"/>
          <w:sz w:val="24"/>
          <w:szCs w:val="24"/>
        </w:rPr>
        <w:pict>
          <v:shape id="_x0000_i1031" type="#_x0000_t75" style="width:18pt;height:15.75pt">
            <v:imagedata r:id="rId5" o:title=""/>
          </v:shape>
        </w:pict>
      </w:r>
      <w:r w:rsidRPr="00D26891">
        <w:rPr>
          <w:rFonts w:ascii="Arial" w:hAnsi="Arial" w:cs="Arial"/>
          <w:color w:val="000000"/>
          <w:sz w:val="24"/>
          <w:szCs w:val="24"/>
          <w:lang w:eastAsia="fr-FR"/>
        </w:rPr>
        <w:t>de la signature par le titulaire du marché sans formalité</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6C026A">
        <w:rPr>
          <w:rFonts w:ascii="Arial" w:hAnsi="Arial" w:cs="Arial"/>
          <w:color w:val="000000"/>
          <w:sz w:val="24"/>
          <w:szCs w:val="24"/>
        </w:rPr>
        <w:pict>
          <v:shape id="_x0000_i1032" type="#_x0000_t75" style="width:18pt;height:15.75pt">
            <v:imagedata r:id="rId6" o:title=""/>
          </v:shape>
        </w:pict>
      </w:r>
      <w:r w:rsidRPr="00D26891">
        <w:rPr>
          <w:rFonts w:ascii="Arial" w:hAnsi="Arial" w:cs="Arial"/>
          <w:color w:val="000000"/>
          <w:sz w:val="24"/>
          <w:szCs w:val="24"/>
          <w:lang w:eastAsia="fr-FR"/>
        </w:rPr>
        <w:t xml:space="preserve">de la date limite de remise des offres </w:t>
      </w:r>
    </w:p>
    <w:p w:rsidR="005522C0" w:rsidRPr="00D26891" w:rsidRDefault="005522C0" w:rsidP="00D26891">
      <w:pPr>
        <w:spacing w:before="100" w:beforeAutospacing="1" w:after="0" w:line="240" w:lineRule="auto"/>
        <w:ind w:left="703"/>
        <w:rPr>
          <w:rFonts w:ascii="Times New Roman" w:hAnsi="Times New Roman" w:cs="Times New Roman"/>
          <w:sz w:val="24"/>
          <w:szCs w:val="24"/>
          <w:lang w:eastAsia="fr-FR"/>
        </w:rPr>
      </w:pPr>
      <w:r w:rsidRPr="00D26891">
        <w:rPr>
          <w:rFonts w:ascii="Arial" w:hAnsi="Arial" w:cs="Arial"/>
          <w:color w:val="000000"/>
          <w:sz w:val="24"/>
          <w:szCs w:val="24"/>
          <w:lang w:eastAsia="fr-FR"/>
        </w:rPr>
        <w:t xml:space="preserve">Les candidats auront à produire un </w:t>
      </w:r>
      <w:r w:rsidRPr="00D26891">
        <w:rPr>
          <w:rFonts w:ascii="Arial" w:hAnsi="Arial" w:cs="Arial"/>
          <w:b/>
          <w:bCs/>
          <w:color w:val="000000"/>
          <w:sz w:val="24"/>
          <w:szCs w:val="24"/>
          <w:lang w:eastAsia="fr-FR"/>
        </w:rPr>
        <w:t>dossier complet</w:t>
      </w:r>
      <w:r w:rsidRPr="00D26891">
        <w:rPr>
          <w:rFonts w:ascii="Arial" w:hAnsi="Arial" w:cs="Arial"/>
          <w:color w:val="000000"/>
          <w:sz w:val="24"/>
          <w:szCs w:val="24"/>
          <w:lang w:eastAsia="fr-FR"/>
        </w:rPr>
        <w:t xml:space="preserve"> comprenant les pièces suivantes :</w:t>
      </w:r>
    </w:p>
    <w:p w:rsidR="005522C0" w:rsidRPr="00D26891" w:rsidRDefault="005522C0" w:rsidP="00D26891">
      <w:pPr>
        <w:numPr>
          <w:ilvl w:val="0"/>
          <w:numId w:val="1"/>
        </w:num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 xml:space="preserve">Le présent document rempli valant acte d’engagement. </w:t>
      </w:r>
    </w:p>
    <w:p w:rsidR="005522C0" w:rsidRPr="00D26891" w:rsidRDefault="005522C0" w:rsidP="00D26891">
      <w:pPr>
        <w:numPr>
          <w:ilvl w:val="0"/>
          <w:numId w:val="2"/>
        </w:num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Les candidats peuvent en outre produire toute pièce qu’ils estiment de nature à appuyer leur offre (références par exemple).</w:t>
      </w:r>
    </w:p>
    <w:p w:rsidR="005522C0" w:rsidRPr="00D26891" w:rsidRDefault="005522C0" w:rsidP="00D26891">
      <w:pPr>
        <w:numPr>
          <w:ilvl w:val="0"/>
          <w:numId w:val="3"/>
        </w:num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Les offres, rédigées en langue française, peuvent être envoyées par la poste en recommandé ou déposée contre récépissé à l’adresse indiquée en première page du présent document ou à l’adresse suivante :</w:t>
      </w:r>
    </w:p>
    <w:p w:rsidR="005522C0" w:rsidRPr="003E52F9" w:rsidRDefault="005522C0" w:rsidP="00517576">
      <w:pPr>
        <w:spacing w:before="100" w:beforeAutospacing="1" w:after="0" w:line="240" w:lineRule="auto"/>
        <w:rPr>
          <w:rFonts w:ascii="Times New Roman" w:hAnsi="Times New Roman" w:cs="Times New Roman"/>
          <w:sz w:val="24"/>
          <w:szCs w:val="24"/>
          <w:lang w:eastAsia="fr-FR"/>
        </w:rPr>
      </w:pPr>
      <w:r w:rsidRPr="003E52F9">
        <w:rPr>
          <w:rFonts w:ascii="Arial" w:hAnsi="Arial" w:cs="Arial"/>
          <w:b/>
          <w:bCs/>
          <w:color w:val="000000"/>
          <w:sz w:val="24"/>
          <w:szCs w:val="24"/>
          <w:lang w:eastAsia="fr-FR"/>
        </w:rPr>
        <w:t>Monsieur Le Maire</w:t>
      </w:r>
      <w:r w:rsidRPr="003E52F9">
        <w:rPr>
          <w:rFonts w:ascii="Times New Roman" w:hAnsi="Times New Roman" w:cs="Times New Roman"/>
          <w:sz w:val="24"/>
          <w:szCs w:val="24"/>
          <w:lang w:eastAsia="fr-FR"/>
        </w:rPr>
        <w:t xml:space="preserve">     </w:t>
      </w:r>
      <w:r w:rsidRPr="003E52F9">
        <w:rPr>
          <w:rFonts w:ascii="Arial" w:hAnsi="Arial" w:cs="Arial"/>
          <w:b/>
          <w:bCs/>
          <w:color w:val="000000"/>
          <w:sz w:val="24"/>
          <w:szCs w:val="24"/>
          <w:lang w:eastAsia="fr-FR"/>
        </w:rPr>
        <w:t>18 Rue de la Mairie</w:t>
      </w:r>
      <w:r w:rsidRPr="003E52F9">
        <w:rPr>
          <w:rFonts w:ascii="Times New Roman" w:hAnsi="Times New Roman" w:cs="Times New Roman"/>
          <w:sz w:val="24"/>
          <w:szCs w:val="24"/>
          <w:lang w:eastAsia="fr-FR"/>
        </w:rPr>
        <w:t xml:space="preserve">   </w:t>
      </w:r>
      <w:r w:rsidRPr="003E52F9">
        <w:rPr>
          <w:rFonts w:ascii="Arial" w:hAnsi="Arial" w:cs="Arial"/>
          <w:b/>
          <w:bCs/>
          <w:color w:val="000000"/>
          <w:sz w:val="24"/>
          <w:szCs w:val="24"/>
          <w:lang w:eastAsia="fr-FR"/>
        </w:rPr>
        <w:t>29190 Brasparts</w:t>
      </w:r>
    </w:p>
    <w:p w:rsidR="005522C0" w:rsidRPr="00D26891" w:rsidRDefault="005522C0" w:rsidP="00D26891">
      <w:pPr>
        <w:numPr>
          <w:ilvl w:val="0"/>
          <w:numId w:val="4"/>
        </w:num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 xml:space="preserve">Options : Les options sont autorisées; Les options proposées dans le bordereau de prix seront obligatoirement renseignées. </w:t>
      </w:r>
    </w:p>
    <w:p w:rsidR="005522C0" w:rsidRPr="00D26891" w:rsidRDefault="005522C0" w:rsidP="00D26891">
      <w:pPr>
        <w:numPr>
          <w:ilvl w:val="0"/>
          <w:numId w:val="4"/>
        </w:num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 xml:space="preserve">Variantes : Les variantes sont autorisées </w:t>
      </w:r>
    </w:p>
    <w:p w:rsidR="005522C0" w:rsidRPr="00D26891" w:rsidRDefault="005522C0" w:rsidP="00D26891">
      <w:pPr>
        <w:spacing w:before="100" w:beforeAutospacing="1" w:after="0" w:line="240" w:lineRule="auto"/>
        <w:ind w:left="703"/>
        <w:rPr>
          <w:rFonts w:ascii="Times New Roman" w:hAnsi="Times New Roman" w:cs="Times New Roman"/>
          <w:sz w:val="24"/>
          <w:szCs w:val="24"/>
          <w:lang w:eastAsia="fr-FR"/>
        </w:rPr>
      </w:pPr>
      <w:r w:rsidRPr="00D26891">
        <w:rPr>
          <w:rFonts w:ascii="Arial" w:hAnsi="Arial" w:cs="Arial"/>
          <w:b/>
          <w:bCs/>
          <w:color w:val="000000"/>
          <w:sz w:val="24"/>
          <w:szCs w:val="24"/>
          <w:lang w:eastAsia="fr-FR"/>
        </w:rPr>
        <w:t>Erreurs d’opération du candidat</w:t>
      </w:r>
      <w:r w:rsidRPr="00D26891">
        <w:rPr>
          <w:rFonts w:ascii="Arial" w:hAnsi="Arial" w:cs="Arial"/>
          <w:color w:val="000000"/>
          <w:sz w:val="24"/>
          <w:szCs w:val="24"/>
          <w:lang w:eastAsia="fr-FR"/>
        </w:rPr>
        <w:t>.</w:t>
      </w:r>
    </w:p>
    <w:p w:rsidR="005522C0" w:rsidRPr="00D26891" w:rsidRDefault="005522C0" w:rsidP="00D26891">
      <w:pPr>
        <w:numPr>
          <w:ilvl w:val="0"/>
          <w:numId w:val="5"/>
        </w:num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si le marché est à prix unitaires, les prix unitaires prévalent sur leur total indicatif.</w:t>
      </w:r>
    </w:p>
    <w:p w:rsidR="005522C0" w:rsidRPr="00D26891" w:rsidRDefault="005522C0" w:rsidP="00D26891">
      <w:pPr>
        <w:spacing w:before="100" w:beforeAutospacing="1" w:after="0" w:line="240" w:lineRule="auto"/>
        <w:ind w:left="703"/>
        <w:rPr>
          <w:rFonts w:ascii="Times New Roman" w:hAnsi="Times New Roman" w:cs="Times New Roman"/>
          <w:sz w:val="24"/>
          <w:szCs w:val="24"/>
          <w:lang w:eastAsia="fr-FR"/>
        </w:rPr>
      </w:pPr>
      <w:r w:rsidRPr="00D26891">
        <w:rPr>
          <w:rFonts w:ascii="Arial" w:hAnsi="Arial" w:cs="Arial"/>
          <w:b/>
          <w:bCs/>
          <w:color w:val="000000"/>
          <w:sz w:val="24"/>
          <w:szCs w:val="24"/>
          <w:lang w:eastAsia="fr-FR"/>
        </w:rPr>
        <w:t>Critères de sélection des offres :</w:t>
      </w:r>
    </w:p>
    <w:p w:rsidR="005522C0" w:rsidRPr="00D26891" w:rsidRDefault="005522C0" w:rsidP="00D26891">
      <w:pPr>
        <w:spacing w:before="100" w:beforeAutospacing="1" w:after="0" w:line="240" w:lineRule="auto"/>
        <w:ind w:left="703"/>
        <w:rPr>
          <w:rFonts w:ascii="Times New Roman" w:hAnsi="Times New Roman" w:cs="Times New Roman"/>
          <w:sz w:val="24"/>
          <w:szCs w:val="24"/>
          <w:lang w:eastAsia="fr-FR"/>
        </w:rPr>
      </w:pPr>
      <w:r w:rsidRPr="00D26891">
        <w:rPr>
          <w:rFonts w:ascii="Arial" w:hAnsi="Arial" w:cs="Arial"/>
          <w:color w:val="000000"/>
          <w:sz w:val="24"/>
          <w:szCs w:val="24"/>
          <w:lang w:eastAsia="fr-FR"/>
        </w:rPr>
        <w:t>1) 6</w:t>
      </w:r>
      <w:r>
        <w:rPr>
          <w:rFonts w:ascii="Arial" w:hAnsi="Arial" w:cs="Arial"/>
          <w:color w:val="000000"/>
          <w:sz w:val="24"/>
          <w:szCs w:val="24"/>
          <w:lang w:eastAsia="fr-FR"/>
        </w:rPr>
        <w:t>0</w:t>
      </w:r>
      <w:r w:rsidRPr="00D26891">
        <w:rPr>
          <w:rFonts w:ascii="Arial" w:hAnsi="Arial" w:cs="Arial"/>
          <w:color w:val="000000"/>
          <w:sz w:val="24"/>
          <w:szCs w:val="24"/>
          <w:lang w:eastAsia="fr-FR"/>
        </w:rPr>
        <w:t xml:space="preserve">% - Prix des prestations 2) </w:t>
      </w:r>
      <w:r>
        <w:rPr>
          <w:rFonts w:ascii="Arial" w:hAnsi="Arial" w:cs="Arial"/>
          <w:color w:val="000000"/>
          <w:sz w:val="24"/>
          <w:szCs w:val="24"/>
          <w:lang w:eastAsia="fr-FR"/>
        </w:rPr>
        <w:t>40</w:t>
      </w:r>
      <w:r w:rsidRPr="00D26891">
        <w:rPr>
          <w:rFonts w:ascii="Arial" w:hAnsi="Arial" w:cs="Arial"/>
          <w:color w:val="000000"/>
          <w:sz w:val="24"/>
          <w:szCs w:val="24"/>
          <w:lang w:eastAsia="fr-FR"/>
        </w:rPr>
        <w:t xml:space="preserve">% - </w:t>
      </w:r>
      <w:r>
        <w:rPr>
          <w:rFonts w:ascii="Arial" w:hAnsi="Arial" w:cs="Arial"/>
          <w:color w:val="000000"/>
          <w:sz w:val="24"/>
          <w:szCs w:val="24"/>
          <w:lang w:eastAsia="fr-FR"/>
        </w:rPr>
        <w:t>V</w:t>
      </w:r>
      <w:r w:rsidRPr="00D26891">
        <w:rPr>
          <w:rFonts w:ascii="Arial" w:hAnsi="Arial" w:cs="Arial"/>
          <w:color w:val="000000"/>
          <w:sz w:val="24"/>
          <w:szCs w:val="24"/>
          <w:lang w:eastAsia="fr-FR"/>
        </w:rPr>
        <w:t xml:space="preserve">aleur technique des prestations </w:t>
      </w:r>
    </w:p>
    <w:p w:rsidR="005522C0" w:rsidRPr="00D26891" w:rsidRDefault="005522C0" w:rsidP="00D26891">
      <w:pPr>
        <w:spacing w:before="100" w:beforeAutospacing="1" w:after="0" w:line="240" w:lineRule="auto"/>
        <w:ind w:left="703"/>
        <w:rPr>
          <w:rFonts w:ascii="Times New Roman" w:hAnsi="Times New Roman" w:cs="Times New Roman"/>
          <w:sz w:val="24"/>
          <w:szCs w:val="24"/>
          <w:lang w:eastAsia="fr-FR"/>
        </w:rPr>
      </w:pPr>
      <w:r w:rsidRPr="00D26891">
        <w:rPr>
          <w:rFonts w:ascii="Arial" w:hAnsi="Arial" w:cs="Arial"/>
          <w:b/>
          <w:bCs/>
          <w:color w:val="000000"/>
          <w:sz w:val="24"/>
          <w:szCs w:val="24"/>
          <w:lang w:eastAsia="fr-FR"/>
        </w:rPr>
        <w:t>Modalités essentielles de financement</w:t>
      </w:r>
      <w:r w:rsidRPr="00D26891">
        <w:rPr>
          <w:rFonts w:ascii="Arial" w:hAnsi="Arial" w:cs="Arial"/>
          <w:color w:val="000000"/>
          <w:sz w:val="24"/>
          <w:szCs w:val="24"/>
          <w:lang w:eastAsia="fr-FR"/>
        </w:rPr>
        <w:t> </w:t>
      </w:r>
      <w:r w:rsidRPr="00D26891">
        <w:rPr>
          <w:rFonts w:ascii="Arial" w:hAnsi="Arial" w:cs="Arial"/>
          <w:b/>
          <w:bCs/>
          <w:color w:val="000000"/>
          <w:sz w:val="24"/>
          <w:szCs w:val="24"/>
          <w:lang w:eastAsia="fr-FR"/>
        </w:rPr>
        <w:t>:</w:t>
      </w:r>
    </w:p>
    <w:p w:rsidR="005522C0" w:rsidRDefault="005522C0" w:rsidP="00D26891">
      <w:pPr>
        <w:spacing w:before="100" w:beforeAutospacing="1" w:after="0" w:line="240" w:lineRule="auto"/>
        <w:ind w:left="703"/>
        <w:rPr>
          <w:rFonts w:ascii="Arial" w:hAnsi="Arial" w:cs="Arial"/>
          <w:color w:val="000000"/>
          <w:sz w:val="24"/>
          <w:szCs w:val="24"/>
          <w:lang w:eastAsia="fr-FR"/>
        </w:rPr>
      </w:pPr>
      <w:r w:rsidRPr="00D26891">
        <w:rPr>
          <w:rFonts w:ascii="Arial" w:hAnsi="Arial" w:cs="Arial"/>
          <w:color w:val="000000"/>
          <w:sz w:val="24"/>
          <w:szCs w:val="24"/>
          <w:lang w:eastAsia="fr-FR"/>
        </w:rPr>
        <w:t>Règlement par acompte mensuel, en fonction de l’avancement du chantier, sur le budget de la collectivité.</w:t>
      </w:r>
    </w:p>
    <w:p w:rsidR="005522C0" w:rsidRPr="00D26891" w:rsidRDefault="005522C0" w:rsidP="00D26891">
      <w:pPr>
        <w:spacing w:before="100" w:beforeAutospacing="1" w:after="0" w:line="240" w:lineRule="auto"/>
        <w:ind w:left="703"/>
        <w:rPr>
          <w:rFonts w:ascii="Times New Roman" w:hAnsi="Times New Roman" w:cs="Times New Roman"/>
          <w:sz w:val="24"/>
          <w:szCs w:val="24"/>
          <w:lang w:eastAsia="fr-FR"/>
        </w:rPr>
      </w:pPr>
    </w:p>
    <w:p w:rsidR="005522C0" w:rsidRPr="00D26891" w:rsidRDefault="005522C0" w:rsidP="00D26891">
      <w:pPr>
        <w:pBdr>
          <w:top w:val="single" w:sz="4" w:space="0" w:color="000000"/>
          <w:left w:val="single" w:sz="4" w:space="0" w:color="000000"/>
          <w:bottom w:val="single" w:sz="4" w:space="0" w:color="000000"/>
          <w:right w:val="single" w:sz="4" w:space="30" w:color="000000"/>
        </w:pBdr>
        <w:spacing w:after="0" w:line="240" w:lineRule="auto"/>
        <w:outlineLvl w:val="0"/>
        <w:rPr>
          <w:rFonts w:ascii="Times New Roman" w:hAnsi="Times New Roman" w:cs="Times New Roman"/>
          <w:b/>
          <w:bCs/>
          <w:kern w:val="36"/>
          <w:sz w:val="24"/>
          <w:szCs w:val="24"/>
          <w:lang w:eastAsia="fr-FR"/>
        </w:rPr>
      </w:pPr>
      <w:r w:rsidRPr="00D26891">
        <w:rPr>
          <w:rFonts w:ascii="Arial" w:hAnsi="Arial" w:cs="Arial"/>
          <w:b/>
          <w:bCs/>
          <w:color w:val="000000"/>
          <w:kern w:val="36"/>
          <w:sz w:val="24"/>
          <w:szCs w:val="24"/>
          <w:lang w:eastAsia="fr-FR"/>
        </w:rPr>
        <w:t>C) MARCHE</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b/>
          <w:bCs/>
          <w:color w:val="000000"/>
          <w:sz w:val="24"/>
          <w:szCs w:val="24"/>
          <w:lang w:eastAsia="fr-FR"/>
        </w:rPr>
        <w:t>Les prestations, objet du présent contrat, relèvent de la catégorie 3 (sauf exception) au sens du code du travail (loi n°93-418 du 31 décembre 1993)</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Montant du marché hors TVA :</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Pr>
          <w:rFonts w:ascii="Arial" w:hAnsi="Arial" w:cs="Arial"/>
          <w:color w:val="000000"/>
          <w:sz w:val="24"/>
          <w:szCs w:val="24"/>
          <w:lang w:eastAsia="fr-FR"/>
        </w:rPr>
        <w:t>Montant de la TVA (2</w:t>
      </w:r>
      <w:r w:rsidRPr="00D26891">
        <w:rPr>
          <w:rFonts w:ascii="Arial" w:hAnsi="Arial" w:cs="Arial"/>
          <w:color w:val="000000"/>
          <w:sz w:val="24"/>
          <w:szCs w:val="24"/>
          <w:lang w:eastAsia="fr-FR"/>
        </w:rPr>
        <w:t>0 %) :</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Montant total TVA incluse :</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Arrêté en lettres à :</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b/>
          <w:bCs/>
          <w:color w:val="000000"/>
          <w:sz w:val="24"/>
          <w:szCs w:val="24"/>
          <w:lang w:eastAsia="fr-FR"/>
        </w:rPr>
        <w:t>Article 1</w:t>
      </w:r>
      <w:r w:rsidRPr="00D26891">
        <w:rPr>
          <w:rFonts w:ascii="Arial" w:hAnsi="Arial" w:cs="Arial"/>
          <w:b/>
          <w:bCs/>
          <w:color w:val="000000"/>
          <w:sz w:val="24"/>
          <w:szCs w:val="24"/>
          <w:vertAlign w:val="superscript"/>
          <w:lang w:eastAsia="fr-FR"/>
        </w:rPr>
        <w:t>er</w:t>
      </w:r>
      <w:r w:rsidRPr="00D26891">
        <w:rPr>
          <w:rFonts w:ascii="Arial" w:hAnsi="Arial" w:cs="Arial"/>
          <w:b/>
          <w:bCs/>
          <w:color w:val="000000"/>
          <w:sz w:val="24"/>
          <w:szCs w:val="24"/>
          <w:lang w:eastAsia="fr-FR"/>
        </w:rPr>
        <w:t> : Détail des prestations</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Les travaux comprennent principalement :</w:t>
      </w:r>
    </w:p>
    <w:p w:rsidR="005522C0" w:rsidRPr="00C35F66" w:rsidRDefault="005522C0" w:rsidP="00D26891">
      <w:pPr>
        <w:numPr>
          <w:ilvl w:val="0"/>
          <w:numId w:val="6"/>
        </w:numPr>
        <w:spacing w:before="100" w:beforeAutospacing="1" w:after="0" w:line="240" w:lineRule="auto"/>
        <w:rPr>
          <w:rFonts w:ascii="Times New Roman" w:hAnsi="Times New Roman" w:cs="Times New Roman"/>
          <w:sz w:val="24"/>
          <w:szCs w:val="24"/>
          <w:lang w:eastAsia="fr-FR"/>
        </w:rPr>
      </w:pPr>
      <w:r>
        <w:rPr>
          <w:rFonts w:ascii="Arial" w:hAnsi="Arial" w:cs="Arial"/>
          <w:sz w:val="24"/>
          <w:szCs w:val="24"/>
          <w:lang w:eastAsia="fr-FR"/>
        </w:rPr>
        <w:t xml:space="preserve">Reprofilage de route en béton bitumineux </w:t>
      </w:r>
      <w:r w:rsidRPr="00D26891">
        <w:rPr>
          <w:rFonts w:ascii="Arial" w:hAnsi="Arial" w:cs="Arial"/>
          <w:sz w:val="24"/>
          <w:szCs w:val="24"/>
          <w:lang w:eastAsia="fr-FR"/>
        </w:rPr>
        <w:t>0/10</w:t>
      </w:r>
      <w:r>
        <w:rPr>
          <w:rFonts w:ascii="Arial" w:hAnsi="Arial" w:cs="Arial"/>
          <w:sz w:val="24"/>
          <w:szCs w:val="24"/>
          <w:lang w:eastAsia="fr-FR"/>
        </w:rPr>
        <w:t xml:space="preserve"> à 120 Kg/m²</w:t>
      </w:r>
    </w:p>
    <w:p w:rsidR="005522C0" w:rsidRPr="00837FD2" w:rsidRDefault="005522C0" w:rsidP="00837FD2">
      <w:pPr>
        <w:numPr>
          <w:ilvl w:val="0"/>
          <w:numId w:val="6"/>
        </w:numPr>
        <w:spacing w:before="100" w:beforeAutospacing="1" w:after="0" w:line="240" w:lineRule="auto"/>
        <w:rPr>
          <w:rFonts w:ascii="Times New Roman" w:hAnsi="Times New Roman" w:cs="Times New Roman"/>
          <w:sz w:val="24"/>
          <w:szCs w:val="24"/>
          <w:lang w:eastAsia="fr-FR"/>
        </w:rPr>
      </w:pPr>
      <w:r>
        <w:rPr>
          <w:rFonts w:ascii="Arial" w:hAnsi="Arial" w:cs="Arial"/>
          <w:sz w:val="24"/>
          <w:szCs w:val="24"/>
          <w:lang w:eastAsia="fr-FR"/>
        </w:rPr>
        <w:t>R</w:t>
      </w:r>
      <w:r w:rsidRPr="00D26891">
        <w:rPr>
          <w:rFonts w:ascii="Arial" w:hAnsi="Arial" w:cs="Arial"/>
          <w:sz w:val="24"/>
          <w:szCs w:val="24"/>
          <w:lang w:eastAsia="fr-FR"/>
        </w:rPr>
        <w:t xml:space="preserve">evêtements </w:t>
      </w:r>
      <w:r>
        <w:rPr>
          <w:rFonts w:ascii="Arial" w:hAnsi="Arial" w:cs="Arial"/>
          <w:sz w:val="24"/>
          <w:szCs w:val="24"/>
          <w:lang w:eastAsia="fr-FR"/>
        </w:rPr>
        <w:t>Tricouches 10/14 avec prégravillonage</w:t>
      </w:r>
    </w:p>
    <w:p w:rsidR="005522C0" w:rsidRPr="003E52F9" w:rsidRDefault="005522C0" w:rsidP="00D26891">
      <w:pPr>
        <w:numPr>
          <w:ilvl w:val="0"/>
          <w:numId w:val="6"/>
        </w:numPr>
        <w:spacing w:before="100" w:beforeAutospacing="1" w:after="0" w:line="240" w:lineRule="auto"/>
        <w:rPr>
          <w:rFonts w:ascii="Times New Roman" w:hAnsi="Times New Roman" w:cs="Times New Roman"/>
          <w:sz w:val="24"/>
          <w:szCs w:val="24"/>
          <w:lang w:eastAsia="fr-FR"/>
        </w:rPr>
      </w:pPr>
      <w:r>
        <w:rPr>
          <w:rFonts w:ascii="Arial" w:hAnsi="Arial" w:cs="Arial"/>
          <w:sz w:val="24"/>
          <w:szCs w:val="24"/>
          <w:lang w:eastAsia="fr-FR"/>
        </w:rPr>
        <w:t>R</w:t>
      </w:r>
      <w:r w:rsidRPr="00D26891">
        <w:rPr>
          <w:rFonts w:ascii="Arial" w:hAnsi="Arial" w:cs="Arial"/>
          <w:sz w:val="24"/>
          <w:szCs w:val="24"/>
          <w:lang w:eastAsia="fr-FR"/>
        </w:rPr>
        <w:t>evêtements bicouches au bitume fluxé</w:t>
      </w:r>
    </w:p>
    <w:p w:rsidR="005522C0" w:rsidRPr="00D26891" w:rsidRDefault="005522C0" w:rsidP="00D26891">
      <w:pPr>
        <w:numPr>
          <w:ilvl w:val="0"/>
          <w:numId w:val="6"/>
        </w:numPr>
        <w:spacing w:before="100" w:beforeAutospacing="1" w:after="0" w:line="240" w:lineRule="auto"/>
        <w:rPr>
          <w:rFonts w:ascii="Times New Roman" w:hAnsi="Times New Roman" w:cs="Times New Roman"/>
          <w:sz w:val="24"/>
          <w:szCs w:val="24"/>
          <w:lang w:eastAsia="fr-FR"/>
        </w:rPr>
      </w:pPr>
      <w:r>
        <w:rPr>
          <w:rFonts w:ascii="Arial" w:hAnsi="Arial" w:cs="Arial"/>
          <w:sz w:val="24"/>
          <w:szCs w:val="24"/>
          <w:lang w:eastAsia="fr-FR"/>
        </w:rPr>
        <w:t>Réalisation de pointe à temps manuel</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b/>
          <w:bCs/>
          <w:color w:val="000000"/>
          <w:sz w:val="24"/>
          <w:szCs w:val="24"/>
          <w:lang w:eastAsia="fr-FR"/>
        </w:rPr>
        <w:t>Article 2</w:t>
      </w:r>
      <w:r w:rsidRPr="00D26891">
        <w:rPr>
          <w:rFonts w:ascii="Arial" w:hAnsi="Arial" w:cs="Arial"/>
          <w:color w:val="000000"/>
          <w:sz w:val="24"/>
          <w:szCs w:val="24"/>
          <w:lang w:eastAsia="fr-FR"/>
        </w:rPr>
        <w:t xml:space="preserve"> : </w:t>
      </w:r>
      <w:r w:rsidRPr="00D26891">
        <w:rPr>
          <w:rFonts w:ascii="Arial" w:hAnsi="Arial" w:cs="Arial"/>
          <w:b/>
          <w:bCs/>
          <w:color w:val="000000"/>
          <w:sz w:val="24"/>
          <w:szCs w:val="24"/>
          <w:lang w:eastAsia="fr-FR"/>
        </w:rPr>
        <w:t>Pièces constitutives du marché.</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Le marché est constitué par les documents contractuels ci-dessous énumérés par ordre de priorité :</w:t>
      </w:r>
    </w:p>
    <w:p w:rsidR="005522C0" w:rsidRPr="00D26891" w:rsidRDefault="005522C0" w:rsidP="00D26891">
      <w:pPr>
        <w:numPr>
          <w:ilvl w:val="0"/>
          <w:numId w:val="7"/>
        </w:num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le présent document valant acte d’engagement et cahier des clauses particulières (CCP) ;</w:t>
      </w:r>
    </w:p>
    <w:p w:rsidR="005522C0" w:rsidRPr="00D26891" w:rsidRDefault="005522C0" w:rsidP="00D26891">
      <w:pPr>
        <w:numPr>
          <w:ilvl w:val="0"/>
          <w:numId w:val="7"/>
        </w:num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ses annexes énumérées ci-dessous :</w:t>
      </w:r>
    </w:p>
    <w:p w:rsidR="005522C0" w:rsidRPr="00D26891" w:rsidRDefault="005522C0" w:rsidP="00D26891">
      <w:pPr>
        <w:spacing w:before="100" w:beforeAutospacing="1" w:after="0" w:line="240" w:lineRule="auto"/>
        <w:ind w:left="1055" w:firstLine="363"/>
        <w:rPr>
          <w:rFonts w:ascii="Times New Roman" w:hAnsi="Times New Roman" w:cs="Times New Roman"/>
          <w:sz w:val="24"/>
          <w:szCs w:val="24"/>
          <w:lang w:eastAsia="fr-FR"/>
        </w:rPr>
      </w:pPr>
      <w:r w:rsidRPr="006C026A">
        <w:rPr>
          <w:rFonts w:ascii="Times New Roman" w:hAnsi="Times New Roman" w:cs="Times New Roman"/>
          <w:color w:val="000000"/>
          <w:sz w:val="24"/>
          <w:szCs w:val="24"/>
        </w:rPr>
        <w:pict>
          <v:shape id="_x0000_i1033" type="#_x0000_t75" style="width:18pt;height:15.75pt">
            <v:imagedata r:id="rId6" o:title=""/>
          </v:shape>
        </w:pict>
      </w:r>
      <w:r w:rsidRPr="00D26891">
        <w:rPr>
          <w:rFonts w:ascii="Arial" w:hAnsi="Arial" w:cs="Arial"/>
          <w:color w:val="000000"/>
          <w:sz w:val="24"/>
          <w:szCs w:val="24"/>
          <w:lang w:eastAsia="fr-FR"/>
        </w:rPr>
        <w:t xml:space="preserve">bordereau des prix </w:t>
      </w:r>
    </w:p>
    <w:p w:rsidR="005522C0" w:rsidRPr="00D26891" w:rsidRDefault="005522C0" w:rsidP="00D26891">
      <w:pPr>
        <w:spacing w:before="100" w:beforeAutospacing="1" w:after="0" w:line="240" w:lineRule="auto"/>
        <w:ind w:left="1055" w:firstLine="363"/>
        <w:rPr>
          <w:rFonts w:ascii="Times New Roman" w:hAnsi="Times New Roman" w:cs="Times New Roman"/>
          <w:sz w:val="24"/>
          <w:szCs w:val="24"/>
          <w:lang w:eastAsia="fr-FR"/>
        </w:rPr>
      </w:pPr>
      <w:r w:rsidRPr="006C026A">
        <w:rPr>
          <w:rFonts w:ascii="Times New Roman" w:hAnsi="Times New Roman" w:cs="Times New Roman"/>
          <w:color w:val="000000"/>
          <w:sz w:val="24"/>
          <w:szCs w:val="24"/>
        </w:rPr>
        <w:pict>
          <v:shape id="_x0000_i1034" type="#_x0000_t75" style="width:18pt;height:15.75pt">
            <v:imagedata r:id="rId6" o:title=""/>
          </v:shape>
        </w:pict>
      </w:r>
      <w:r w:rsidRPr="00D26891">
        <w:rPr>
          <w:rFonts w:ascii="Arial" w:hAnsi="Arial" w:cs="Arial"/>
          <w:color w:val="000000"/>
          <w:sz w:val="24"/>
          <w:szCs w:val="24"/>
          <w:lang w:eastAsia="fr-FR"/>
        </w:rPr>
        <w:t xml:space="preserve">détail estimatif </w:t>
      </w:r>
    </w:p>
    <w:p w:rsidR="005522C0" w:rsidRPr="00D26891" w:rsidRDefault="005522C0" w:rsidP="00D26891">
      <w:pPr>
        <w:spacing w:before="100" w:beforeAutospacing="1" w:after="0" w:line="240" w:lineRule="auto"/>
        <w:ind w:left="1055" w:firstLine="363"/>
        <w:rPr>
          <w:rFonts w:ascii="Times New Roman" w:hAnsi="Times New Roman" w:cs="Times New Roman"/>
          <w:sz w:val="24"/>
          <w:szCs w:val="24"/>
          <w:lang w:eastAsia="fr-FR"/>
        </w:rPr>
      </w:pPr>
      <w:r w:rsidRPr="006C026A">
        <w:rPr>
          <w:rFonts w:ascii="Times New Roman" w:hAnsi="Times New Roman" w:cs="Times New Roman"/>
          <w:color w:val="000000"/>
          <w:sz w:val="24"/>
          <w:szCs w:val="24"/>
        </w:rPr>
        <w:pict>
          <v:shape id="_x0000_i1035" type="#_x0000_t75" style="width:18pt;height:15.75pt">
            <v:imagedata r:id="rId5" o:title=""/>
          </v:shape>
        </w:pict>
      </w:r>
      <w:r w:rsidRPr="00D26891">
        <w:rPr>
          <w:rFonts w:ascii="Arial" w:hAnsi="Arial" w:cs="Arial"/>
          <w:color w:val="000000"/>
          <w:sz w:val="24"/>
          <w:szCs w:val="24"/>
          <w:lang w:eastAsia="fr-FR"/>
        </w:rPr>
        <w:t>décomposition du prix global et forfaitaire (le cas échéant)</w:t>
      </w:r>
    </w:p>
    <w:p w:rsidR="005522C0" w:rsidRPr="00D26891" w:rsidRDefault="005522C0" w:rsidP="00D26891">
      <w:pPr>
        <w:spacing w:before="100" w:beforeAutospacing="1" w:after="0" w:line="240" w:lineRule="auto"/>
        <w:ind w:left="1055" w:firstLine="363"/>
        <w:rPr>
          <w:rFonts w:ascii="Times New Roman" w:hAnsi="Times New Roman" w:cs="Times New Roman"/>
          <w:sz w:val="24"/>
          <w:szCs w:val="24"/>
          <w:lang w:eastAsia="fr-FR"/>
        </w:rPr>
      </w:pPr>
      <w:r w:rsidRPr="006C026A">
        <w:rPr>
          <w:rFonts w:ascii="Times New Roman" w:hAnsi="Times New Roman" w:cs="Times New Roman"/>
          <w:color w:val="000000"/>
          <w:sz w:val="24"/>
          <w:szCs w:val="24"/>
        </w:rPr>
        <w:pict>
          <v:shape id="_x0000_i1036" type="#_x0000_t75" style="width:18pt;height:15.75pt">
            <v:imagedata r:id="rId5" o:title=""/>
          </v:shape>
        </w:pict>
      </w:r>
      <w:r w:rsidRPr="00D26891">
        <w:rPr>
          <w:rFonts w:ascii="Arial" w:hAnsi="Arial" w:cs="Arial"/>
          <w:color w:val="000000"/>
          <w:sz w:val="24"/>
          <w:szCs w:val="24"/>
          <w:lang w:eastAsia="fr-FR"/>
        </w:rPr>
        <w:t>mesures particulières de sécurité et de protection de la santé et modalités pratiques de coopération entre le coordonnateur SPS et les intervenants.</w:t>
      </w:r>
    </w:p>
    <w:p w:rsidR="005522C0" w:rsidRPr="00D26891" w:rsidRDefault="005522C0" w:rsidP="00D26891">
      <w:pPr>
        <w:spacing w:before="100" w:beforeAutospacing="1" w:after="0" w:line="240" w:lineRule="auto"/>
        <w:ind w:left="1055" w:firstLine="363"/>
        <w:rPr>
          <w:rFonts w:ascii="Times New Roman" w:hAnsi="Times New Roman" w:cs="Times New Roman"/>
          <w:sz w:val="24"/>
          <w:szCs w:val="24"/>
          <w:lang w:eastAsia="fr-FR"/>
        </w:rPr>
      </w:pPr>
      <w:r w:rsidRPr="006C026A">
        <w:rPr>
          <w:rFonts w:ascii="Times New Roman" w:hAnsi="Times New Roman" w:cs="Times New Roman"/>
          <w:color w:val="000000"/>
          <w:sz w:val="24"/>
          <w:szCs w:val="24"/>
        </w:rPr>
        <w:pict>
          <v:shape id="_x0000_i1037" type="#_x0000_t75" style="width:18pt;height:15.75pt">
            <v:imagedata r:id="rId5" o:title=""/>
          </v:shape>
        </w:pict>
      </w:r>
      <w:r w:rsidRPr="00D26891">
        <w:rPr>
          <w:rFonts w:ascii="Arial" w:hAnsi="Arial" w:cs="Arial"/>
          <w:color w:val="000000"/>
          <w:sz w:val="24"/>
          <w:szCs w:val="24"/>
          <w:lang w:eastAsia="fr-FR"/>
        </w:rPr>
        <w:t>calendrier détaillé d’exécution.</w:t>
      </w:r>
    </w:p>
    <w:p w:rsidR="005522C0" w:rsidRPr="00D26891" w:rsidRDefault="005522C0" w:rsidP="00D26891">
      <w:pPr>
        <w:numPr>
          <w:ilvl w:val="0"/>
          <w:numId w:val="8"/>
        </w:num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Le Cahier des Clauses Techniques Particulières</w:t>
      </w:r>
    </w:p>
    <w:p w:rsidR="005522C0" w:rsidRPr="00C35F66" w:rsidRDefault="005522C0" w:rsidP="00D26891">
      <w:pPr>
        <w:numPr>
          <w:ilvl w:val="0"/>
          <w:numId w:val="9"/>
        </w:numPr>
        <w:spacing w:before="100" w:beforeAutospacing="1" w:after="0" w:line="240" w:lineRule="auto"/>
        <w:rPr>
          <w:rFonts w:ascii="Times New Roman" w:hAnsi="Times New Roman" w:cs="Times New Roman"/>
          <w:sz w:val="24"/>
          <w:szCs w:val="24"/>
          <w:lang w:eastAsia="fr-FR"/>
        </w:rPr>
      </w:pPr>
      <w:r w:rsidRPr="00C35F66">
        <w:rPr>
          <w:rFonts w:ascii="Arial" w:hAnsi="Arial" w:cs="Arial"/>
          <w:color w:val="000000"/>
          <w:sz w:val="24"/>
          <w:szCs w:val="24"/>
          <w:lang w:eastAsia="fr-FR"/>
        </w:rPr>
        <w:t>Le plan des travaux</w:t>
      </w:r>
    </w:p>
    <w:p w:rsidR="005522C0" w:rsidRPr="00C35F66" w:rsidRDefault="005522C0" w:rsidP="00D26891">
      <w:pPr>
        <w:numPr>
          <w:ilvl w:val="0"/>
          <w:numId w:val="9"/>
        </w:numPr>
        <w:spacing w:before="100" w:beforeAutospacing="1" w:after="0" w:line="240" w:lineRule="auto"/>
        <w:rPr>
          <w:rFonts w:ascii="Times New Roman" w:hAnsi="Times New Roman" w:cs="Times New Roman"/>
          <w:sz w:val="24"/>
          <w:szCs w:val="24"/>
          <w:lang w:eastAsia="fr-FR"/>
        </w:rPr>
      </w:pPr>
      <w:r w:rsidRPr="00C35F66">
        <w:rPr>
          <w:rFonts w:ascii="Arial" w:hAnsi="Arial" w:cs="Arial"/>
          <w:color w:val="000000"/>
          <w:sz w:val="24"/>
          <w:szCs w:val="24"/>
          <w:lang w:eastAsia="fr-FR"/>
        </w:rPr>
        <w:t>Le cahier de clauses administratives générales (CCAG) applicables aux marchés publics de travaux approuvé par décret n° 76-87 du 21 janvier 1976 modifié</w:t>
      </w:r>
    </w:p>
    <w:p w:rsidR="005522C0" w:rsidRPr="00D26891" w:rsidRDefault="005522C0" w:rsidP="00D26891">
      <w:pPr>
        <w:numPr>
          <w:ilvl w:val="0"/>
          <w:numId w:val="10"/>
        </w:numPr>
        <w:spacing w:before="100" w:beforeAutospacing="1" w:after="0" w:line="240" w:lineRule="auto"/>
        <w:rPr>
          <w:rFonts w:ascii="Times New Roman" w:hAnsi="Times New Roman" w:cs="Times New Roman"/>
          <w:sz w:val="24"/>
          <w:szCs w:val="24"/>
          <w:lang w:eastAsia="fr-FR"/>
        </w:rPr>
      </w:pPr>
      <w:r>
        <w:rPr>
          <w:rFonts w:ascii="Arial" w:hAnsi="Arial" w:cs="Arial"/>
          <w:color w:val="000000"/>
          <w:sz w:val="24"/>
          <w:szCs w:val="24"/>
          <w:lang w:eastAsia="fr-FR"/>
        </w:rPr>
        <w:t>L</w:t>
      </w:r>
      <w:r w:rsidRPr="00D26891">
        <w:rPr>
          <w:rFonts w:ascii="Arial" w:hAnsi="Arial" w:cs="Arial"/>
          <w:color w:val="000000"/>
          <w:sz w:val="24"/>
          <w:szCs w:val="24"/>
          <w:lang w:eastAsia="fr-FR"/>
        </w:rPr>
        <w:t>e cahier des clauses techniques générales (CCTG)</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b/>
          <w:bCs/>
          <w:color w:val="000000"/>
          <w:sz w:val="24"/>
          <w:szCs w:val="24"/>
          <w:lang w:eastAsia="fr-FR"/>
        </w:rPr>
        <w:t xml:space="preserve">Article 3 : Délai d’exécution et préparation de chantier. </w:t>
      </w:r>
    </w:p>
    <w:p w:rsidR="005522C0" w:rsidRPr="00D26891" w:rsidRDefault="005522C0" w:rsidP="00D26891">
      <w:pPr>
        <w:numPr>
          <w:ilvl w:val="0"/>
          <w:numId w:val="11"/>
        </w:num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4 mois à compter de la date de notification du marché, valant ordre de service de commencer les travaux.</w:t>
      </w:r>
    </w:p>
    <w:p w:rsidR="005522C0" w:rsidRPr="00D26891" w:rsidRDefault="005522C0" w:rsidP="00D26891">
      <w:pPr>
        <w:numPr>
          <w:ilvl w:val="0"/>
          <w:numId w:val="12"/>
        </w:num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 xml:space="preserve">Il n’est pas prévu de période de préparation. </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b/>
          <w:bCs/>
          <w:color w:val="000000"/>
          <w:sz w:val="24"/>
          <w:szCs w:val="24"/>
          <w:lang w:eastAsia="fr-FR"/>
        </w:rPr>
        <w:t>Article 4 : Clauses de financement et de sûreté</w:t>
      </w:r>
      <w:r w:rsidRPr="00D26891">
        <w:rPr>
          <w:rFonts w:ascii="Arial" w:hAnsi="Arial" w:cs="Arial"/>
          <w:color w:val="000000"/>
          <w:sz w:val="24"/>
          <w:szCs w:val="24"/>
          <w:lang w:eastAsia="fr-FR"/>
        </w:rPr>
        <w:t>.</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Il est prévu une retenue de garantie</w:t>
      </w:r>
    </w:p>
    <w:tbl>
      <w:tblPr>
        <w:tblW w:w="3180" w:type="dxa"/>
        <w:tblCellSpacing w:w="0" w:type="dxa"/>
        <w:tblInd w:w="720" w:type="dxa"/>
        <w:tblCellMar>
          <w:top w:w="60" w:type="dxa"/>
          <w:left w:w="60" w:type="dxa"/>
          <w:bottom w:w="60" w:type="dxa"/>
          <w:right w:w="60" w:type="dxa"/>
        </w:tblCellMar>
        <w:tblLook w:val="00A0"/>
      </w:tblPr>
      <w:tblGrid>
        <w:gridCol w:w="1648"/>
        <w:gridCol w:w="1532"/>
      </w:tblGrid>
      <w:tr w:rsidR="005522C0" w:rsidRPr="00A56AE3">
        <w:trPr>
          <w:tblCellSpacing w:w="0" w:type="dxa"/>
        </w:trPr>
        <w:tc>
          <w:tcPr>
            <w:tcW w:w="1524" w:type="dxa"/>
          </w:tcPr>
          <w:p w:rsidR="005522C0" w:rsidRPr="00D26891" w:rsidRDefault="005522C0" w:rsidP="00D26891">
            <w:pPr>
              <w:spacing w:before="100" w:beforeAutospacing="1" w:after="119"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 xml:space="preserve">Oui </w:t>
            </w:r>
            <w:r w:rsidRPr="006C026A">
              <w:rPr>
                <w:rFonts w:ascii="Arial" w:hAnsi="Arial" w:cs="Arial"/>
                <w:color w:val="000000"/>
                <w:sz w:val="24"/>
                <w:szCs w:val="24"/>
              </w:rPr>
              <w:pict>
                <v:shape id="_x0000_i1038" type="#_x0000_t75" style="width:18pt;height:15.75pt">
                  <v:imagedata r:id="rId5" o:title=""/>
                </v:shape>
              </w:pict>
            </w:r>
          </w:p>
        </w:tc>
        <w:tc>
          <w:tcPr>
            <w:tcW w:w="1416" w:type="dxa"/>
          </w:tcPr>
          <w:p w:rsidR="005522C0" w:rsidRPr="00D26891" w:rsidRDefault="005522C0" w:rsidP="00D26891">
            <w:pPr>
              <w:spacing w:before="100" w:beforeAutospacing="1" w:after="119"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 xml:space="preserve">Non </w:t>
            </w:r>
            <w:r w:rsidRPr="006C026A">
              <w:rPr>
                <w:rFonts w:ascii="Arial" w:hAnsi="Arial" w:cs="Arial"/>
                <w:color w:val="000000"/>
                <w:sz w:val="24"/>
                <w:szCs w:val="24"/>
              </w:rPr>
              <w:pict>
                <v:shape id="_x0000_i1039" type="#_x0000_t75" style="width:18pt;height:15.75pt">
                  <v:imagedata r:id="rId6" o:title=""/>
                </v:shape>
              </w:pict>
            </w:r>
          </w:p>
        </w:tc>
      </w:tr>
    </w:tbl>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(cf PRAM)</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Il n’est pas prévu d’avance facultative.</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Avance forfaitaire : (uniquement pour les marchés supérieurs à 50 000 € H.T</w:t>
      </w:r>
      <w:r w:rsidRPr="00D26891">
        <w:rPr>
          <w:rFonts w:ascii="Arial" w:hAnsi="Arial" w:cs="Arial"/>
          <w:sz w:val="24"/>
          <w:szCs w:val="24"/>
          <w:lang w:eastAsia="fr-FR"/>
        </w:rPr>
        <w:t xml:space="preserve"> et</w:t>
      </w:r>
      <w:r w:rsidRPr="00D26891">
        <w:rPr>
          <w:rFonts w:ascii="Arial" w:hAnsi="Arial" w:cs="Arial"/>
          <w:color w:val="FF0000"/>
          <w:sz w:val="24"/>
          <w:szCs w:val="24"/>
          <w:lang w:eastAsia="fr-FR"/>
        </w:rPr>
        <w:t xml:space="preserve"> </w:t>
      </w:r>
      <w:r w:rsidRPr="00D26891">
        <w:rPr>
          <w:rFonts w:ascii="Arial" w:hAnsi="Arial" w:cs="Arial"/>
          <w:sz w:val="24"/>
          <w:szCs w:val="24"/>
          <w:lang w:eastAsia="fr-FR"/>
        </w:rPr>
        <w:t>d’une durée supérieure à 2 mois</w:t>
      </w:r>
      <w:r w:rsidRPr="00D26891">
        <w:rPr>
          <w:rFonts w:ascii="Arial" w:hAnsi="Arial" w:cs="Arial"/>
          <w:color w:val="000000"/>
          <w:sz w:val="24"/>
          <w:szCs w:val="24"/>
          <w:lang w:eastAsia="fr-FR"/>
        </w:rPr>
        <w:t xml:space="preserve">), le titulaire </w:t>
      </w:r>
    </w:p>
    <w:p w:rsidR="005522C0" w:rsidRPr="00D26891" w:rsidRDefault="005522C0" w:rsidP="00D26891">
      <w:pPr>
        <w:numPr>
          <w:ilvl w:val="0"/>
          <w:numId w:val="13"/>
        </w:numPr>
        <w:spacing w:before="100" w:beforeAutospacing="1" w:after="0" w:line="240" w:lineRule="auto"/>
        <w:rPr>
          <w:rFonts w:ascii="Times New Roman" w:hAnsi="Times New Roman" w:cs="Times New Roman"/>
          <w:sz w:val="24"/>
          <w:szCs w:val="24"/>
          <w:lang w:eastAsia="fr-FR"/>
        </w:rPr>
      </w:pPr>
      <w:r w:rsidRPr="006C026A">
        <w:rPr>
          <w:rFonts w:ascii="Times New Roman" w:hAnsi="Times New Roman" w:cs="Times New Roman"/>
          <w:color w:val="000000"/>
          <w:sz w:val="24"/>
          <w:szCs w:val="24"/>
        </w:rPr>
        <w:pict>
          <v:shape id="_x0000_i1040" type="#_x0000_t75" style="width:18pt;height:15.75pt">
            <v:imagedata r:id="rId6" o:title=""/>
          </v:shape>
        </w:pict>
      </w:r>
      <w:r w:rsidRPr="00D26891">
        <w:rPr>
          <w:rFonts w:ascii="Arial" w:hAnsi="Arial" w:cs="Arial"/>
          <w:color w:val="000000"/>
          <w:sz w:val="24"/>
          <w:szCs w:val="24"/>
          <w:lang w:eastAsia="fr-FR"/>
        </w:rPr>
        <w:t>refuse de percevoir l’avance forfaitaire ;</w:t>
      </w:r>
    </w:p>
    <w:p w:rsidR="005522C0" w:rsidRPr="00D26891" w:rsidRDefault="005522C0" w:rsidP="00D26891">
      <w:pPr>
        <w:numPr>
          <w:ilvl w:val="0"/>
          <w:numId w:val="13"/>
        </w:numPr>
        <w:spacing w:before="100" w:beforeAutospacing="1" w:after="0" w:line="240" w:lineRule="auto"/>
        <w:rPr>
          <w:rFonts w:ascii="Times New Roman" w:hAnsi="Times New Roman" w:cs="Times New Roman"/>
          <w:sz w:val="24"/>
          <w:szCs w:val="24"/>
          <w:lang w:eastAsia="fr-FR"/>
        </w:rPr>
      </w:pPr>
      <w:bookmarkStart w:id="0" w:name="CaseACocher59"/>
      <w:bookmarkEnd w:id="0"/>
      <w:r w:rsidRPr="006C026A">
        <w:rPr>
          <w:rFonts w:ascii="Times New Roman" w:hAnsi="Times New Roman" w:cs="Times New Roman"/>
          <w:color w:val="000000"/>
          <w:sz w:val="24"/>
          <w:szCs w:val="24"/>
        </w:rPr>
        <w:pict>
          <v:shape id="_x0000_i1041" type="#_x0000_t75" style="width:18pt;height:15.75pt">
            <v:imagedata r:id="rId5" o:title=""/>
          </v:shape>
        </w:pict>
      </w:r>
      <w:r w:rsidRPr="00D26891">
        <w:rPr>
          <w:rFonts w:ascii="Arial" w:hAnsi="Arial" w:cs="Arial"/>
          <w:color w:val="000000"/>
          <w:sz w:val="24"/>
          <w:szCs w:val="24"/>
          <w:lang w:eastAsia="fr-FR"/>
        </w:rPr>
        <w:t>ne refuse pas de percevoir l’avance forfaitaire dans les conditions prévues à l’article 87 du CMP.</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b/>
          <w:bCs/>
          <w:color w:val="000000"/>
          <w:sz w:val="24"/>
          <w:szCs w:val="24"/>
          <w:lang w:eastAsia="fr-FR"/>
        </w:rPr>
        <w:t>Article 5 :Nature des prix.</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6C026A">
        <w:rPr>
          <w:rFonts w:ascii="Times New Roman" w:hAnsi="Times New Roman" w:cs="Times New Roman"/>
          <w:color w:val="000000"/>
          <w:sz w:val="24"/>
          <w:szCs w:val="24"/>
        </w:rPr>
        <w:pict>
          <v:shape id="_x0000_i1042" type="#_x0000_t75" style="width:18pt;height:15.75pt">
            <v:imagedata r:id="rId5" o:title=""/>
          </v:shape>
        </w:pict>
      </w:r>
      <w:r w:rsidRPr="00D26891">
        <w:rPr>
          <w:rFonts w:ascii="Arial" w:hAnsi="Arial" w:cs="Arial"/>
          <w:color w:val="000000"/>
          <w:sz w:val="24"/>
          <w:szCs w:val="24"/>
          <w:lang w:eastAsia="fr-FR"/>
        </w:rPr>
        <w:t xml:space="preserve">Le prix est forfaitaire. </w:t>
      </w:r>
      <w:r w:rsidRPr="006C026A">
        <w:rPr>
          <w:rFonts w:ascii="Arial" w:hAnsi="Arial" w:cs="Arial"/>
          <w:color w:val="000000"/>
          <w:sz w:val="24"/>
          <w:szCs w:val="24"/>
        </w:rPr>
        <w:pict>
          <v:shape id="_x0000_i1043" type="#_x0000_t75" style="width:18pt;height:15.75pt">
            <v:imagedata r:id="rId6" o:title=""/>
          </v:shape>
        </w:pict>
      </w:r>
      <w:r w:rsidRPr="00D26891">
        <w:rPr>
          <w:rFonts w:ascii="Arial" w:hAnsi="Arial" w:cs="Arial"/>
          <w:color w:val="000000"/>
          <w:sz w:val="24"/>
          <w:szCs w:val="24"/>
          <w:lang w:eastAsia="fr-FR"/>
        </w:rPr>
        <w:t>Les prix sont unitaires.</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 xml:space="preserve">Les prix sont </w:t>
      </w:r>
      <w:r w:rsidRPr="006C026A">
        <w:rPr>
          <w:rFonts w:ascii="Arial" w:hAnsi="Arial" w:cs="Arial"/>
          <w:color w:val="000000"/>
          <w:sz w:val="24"/>
          <w:szCs w:val="24"/>
        </w:rPr>
        <w:pict>
          <v:shape id="_x0000_i1044" type="#_x0000_t75" style="width:18pt;height:15.75pt">
            <v:imagedata r:id="rId6" o:title=""/>
          </v:shape>
        </w:pict>
      </w:r>
      <w:r w:rsidRPr="00D26891">
        <w:rPr>
          <w:rFonts w:ascii="Arial" w:hAnsi="Arial" w:cs="Arial"/>
          <w:color w:val="000000"/>
          <w:sz w:val="24"/>
          <w:szCs w:val="24"/>
          <w:lang w:eastAsia="fr-FR"/>
        </w:rPr>
        <w:t xml:space="preserve">fermes </w:t>
      </w:r>
      <w:r w:rsidRPr="006C026A">
        <w:rPr>
          <w:rFonts w:ascii="Arial" w:hAnsi="Arial" w:cs="Arial"/>
          <w:color w:val="000000"/>
          <w:sz w:val="24"/>
          <w:szCs w:val="24"/>
        </w:rPr>
        <w:pict>
          <v:shape id="_x0000_i1045" type="#_x0000_t75" style="width:18pt;height:15.75pt">
            <v:imagedata r:id="rId5" o:title=""/>
          </v:shape>
        </w:pict>
      </w:r>
      <w:r w:rsidRPr="00D26891">
        <w:rPr>
          <w:rFonts w:ascii="Arial" w:hAnsi="Arial" w:cs="Arial"/>
          <w:color w:val="000000"/>
          <w:sz w:val="24"/>
          <w:szCs w:val="24"/>
          <w:lang w:eastAsia="fr-FR"/>
        </w:rPr>
        <w:t xml:space="preserve">fermes actualisables </w:t>
      </w:r>
      <w:r w:rsidRPr="006C026A">
        <w:rPr>
          <w:rFonts w:ascii="Arial" w:hAnsi="Arial" w:cs="Arial"/>
          <w:color w:val="000000"/>
          <w:sz w:val="24"/>
          <w:szCs w:val="24"/>
        </w:rPr>
        <w:pict>
          <v:shape id="_x0000_i1046" type="#_x0000_t75" style="width:18pt;height:15.75pt">
            <v:imagedata r:id="rId5" o:title=""/>
          </v:shape>
        </w:pict>
      </w:r>
      <w:r w:rsidRPr="00D26891">
        <w:rPr>
          <w:rFonts w:ascii="Arial" w:hAnsi="Arial" w:cs="Arial"/>
          <w:color w:val="000000"/>
          <w:sz w:val="24"/>
          <w:szCs w:val="24"/>
          <w:lang w:eastAsia="fr-FR"/>
        </w:rPr>
        <w:t>révisables .</w:t>
      </w:r>
    </w:p>
    <w:p w:rsidR="005522C0" w:rsidRDefault="005522C0" w:rsidP="00D26891">
      <w:pPr>
        <w:spacing w:before="100" w:beforeAutospacing="1" w:after="0" w:line="240" w:lineRule="auto"/>
        <w:rPr>
          <w:rFonts w:ascii="Arial" w:hAnsi="Arial" w:cs="Arial"/>
          <w:b/>
          <w:bCs/>
          <w:color w:val="000000"/>
          <w:sz w:val="24"/>
          <w:szCs w:val="24"/>
          <w:lang w:eastAsia="fr-FR"/>
        </w:rPr>
      </w:pP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b/>
          <w:bCs/>
          <w:color w:val="000000"/>
          <w:sz w:val="24"/>
          <w:szCs w:val="24"/>
          <w:lang w:eastAsia="fr-FR"/>
        </w:rPr>
        <w:t>Article 6 : Modalités de règlement par virement des acomptes et du solde :</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L’exigibilité des paiements est fixée comme suit :</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6C026A">
        <w:rPr>
          <w:rFonts w:ascii="Times New Roman" w:hAnsi="Times New Roman" w:cs="Times New Roman"/>
          <w:color w:val="000000"/>
          <w:sz w:val="24"/>
          <w:szCs w:val="24"/>
        </w:rPr>
        <w:pict>
          <v:shape id="_x0000_i1047" type="#_x0000_t75" style="width:18pt;height:15.75pt">
            <v:imagedata r:id="rId6" o:title=""/>
          </v:shape>
        </w:pict>
      </w:r>
      <w:r w:rsidRPr="00D26891">
        <w:rPr>
          <w:rFonts w:ascii="Arial" w:hAnsi="Arial" w:cs="Arial"/>
          <w:color w:val="000000"/>
          <w:sz w:val="24"/>
          <w:szCs w:val="24"/>
          <w:lang w:eastAsia="fr-FR"/>
        </w:rPr>
        <w:t>Acompte(s) mensuel(s) (suivant phasage et découpage des prestations) -solde</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6C026A">
        <w:rPr>
          <w:rFonts w:ascii="Times New Roman" w:hAnsi="Times New Roman" w:cs="Times New Roman"/>
          <w:color w:val="000000"/>
          <w:sz w:val="24"/>
          <w:szCs w:val="24"/>
        </w:rPr>
        <w:pict>
          <v:shape id="_x0000_i1048" type="#_x0000_t75" style="width:18pt;height:15.75pt">
            <v:imagedata r:id="rId5" o:title=""/>
          </v:shape>
        </w:pict>
      </w:r>
      <w:r w:rsidRPr="00D26891">
        <w:rPr>
          <w:rFonts w:ascii="Arial" w:hAnsi="Arial" w:cs="Arial"/>
          <w:color w:val="000000"/>
          <w:sz w:val="24"/>
          <w:szCs w:val="24"/>
          <w:lang w:eastAsia="fr-FR"/>
        </w:rPr>
        <w:t>présentation de factures portant objet et n° du marché</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les montants des acomptes et du solde sont calculés en appliquant le taux de TVA en vigueur à la date du fait générateur de la TVA</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Par dérogation à l’article 13-231 du CCAG / travaux , le délai global de paiement des acomptes et du solde ou des factures est fixé à 30 jours.</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Le défaut de paiement dans le délai susvisé fait courir de plein droit et sans autre formalité des intérêts moratoires au bénéfice du titulaire ou du sous-traitant payé directement. Le taux des intérêts moratoires est celui de l’intérêt légal en vigueur à la date à laquelle les intérêts moratoires sont exigibles, augmenté de deux points.</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b/>
          <w:bCs/>
          <w:color w:val="000000"/>
          <w:sz w:val="24"/>
          <w:szCs w:val="24"/>
          <w:lang w:eastAsia="fr-FR"/>
        </w:rPr>
        <w:t>Article 7 : Pénalités de retard d’exécution.</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Lorsque le délai contractuel d’exécution est dépassé par le fait du titulaire, celui-ci encourt, par jour de retard et sans mise en demeure préalable, des pénalités calculées au moyen de la formule figurant au C.C.A.G.</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b/>
          <w:bCs/>
          <w:sz w:val="24"/>
          <w:szCs w:val="24"/>
          <w:lang w:eastAsia="fr-FR"/>
        </w:rPr>
        <w:t>Article 8 : Conditions de réception des travaux :</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sz w:val="24"/>
          <w:szCs w:val="24"/>
          <w:lang w:eastAsia="fr-FR"/>
        </w:rPr>
        <w:t>Les dispositions du CCAG sont seules applicables.</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b/>
          <w:bCs/>
          <w:color w:val="000000"/>
          <w:sz w:val="24"/>
          <w:szCs w:val="24"/>
          <w:lang w:eastAsia="fr-FR"/>
        </w:rPr>
        <w:t>Article 9 : Résiliation du marché :</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Les dispositions du CCAG sont seules applicables.</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b/>
          <w:bCs/>
          <w:color w:val="000000"/>
          <w:sz w:val="24"/>
          <w:szCs w:val="24"/>
          <w:lang w:eastAsia="fr-FR"/>
        </w:rPr>
        <w:t>Article 10 : Dispositions générales</w:t>
      </w:r>
      <w:r w:rsidRPr="00D26891">
        <w:rPr>
          <w:rFonts w:ascii="Arial" w:hAnsi="Arial" w:cs="Arial"/>
          <w:color w:val="000000"/>
          <w:sz w:val="24"/>
          <w:szCs w:val="24"/>
          <w:lang w:eastAsia="fr-FR"/>
        </w:rPr>
        <w:t>.</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Le titulaire est soumis aux obligations résultant des lois et règlements relatifs à la protection de la main-d’œuvre et aux conditions de travail :</w:t>
      </w:r>
    </w:p>
    <w:p w:rsidR="005522C0" w:rsidRPr="00D26891" w:rsidRDefault="005522C0" w:rsidP="00D26891">
      <w:pPr>
        <w:numPr>
          <w:ilvl w:val="0"/>
          <w:numId w:val="14"/>
        </w:num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Responsabilité :</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D’une façon générale, le titulaire assume les risques et responsabilités découlant des lois, règlement et normes en vigueur.</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A ce titre, le titulaire répond notamment des responsabilités et garanties résultant des principes dont s’inspirent les articles 1792 et 1792-2 du code civil.</w:t>
      </w:r>
    </w:p>
    <w:p w:rsidR="005522C0" w:rsidRPr="00D26891" w:rsidRDefault="005522C0" w:rsidP="00D26891">
      <w:pPr>
        <w:numPr>
          <w:ilvl w:val="0"/>
          <w:numId w:val="15"/>
        </w:num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Assurance de responsabilité civile pendant et après les travaux.</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Les titulaires et leurs sous-traitants éventuels, doivent être garantis par une police destinée à couvrir leur responsabilité civile en cas de préjudices causés à des tiers, y compris le maître de l’ouvrage, à la suite de tout dommage corporel, matériel et immatériel consécutif, du fait de l’opération en cours de réalisation ou après sa réception.</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En cas de travaux sur existant, ces garanties doivent être étendues aux dommages causés aux parties anciennes du fait de l’opération.</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Par dérogation à l’article 4.3 du CCAG, leurs polices doivent apporter les minimums de garantie définis ci-après :</w:t>
      </w:r>
    </w:p>
    <w:p w:rsidR="005522C0" w:rsidRPr="00D26891" w:rsidRDefault="005522C0" w:rsidP="00D26891">
      <w:pPr>
        <w:numPr>
          <w:ilvl w:val="0"/>
          <w:numId w:val="16"/>
        </w:num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Pendant les travaux :</w:t>
      </w:r>
    </w:p>
    <w:p w:rsidR="005522C0" w:rsidRPr="00D26891" w:rsidRDefault="005522C0" w:rsidP="00D26891">
      <w:pPr>
        <w:numPr>
          <w:ilvl w:val="1"/>
          <w:numId w:val="16"/>
        </w:num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Dommages corporels : 4 500 000,00 € par sinistre ;</w:t>
      </w:r>
    </w:p>
    <w:p w:rsidR="005522C0" w:rsidRPr="00D26891" w:rsidRDefault="005522C0" w:rsidP="00D26891">
      <w:pPr>
        <w:numPr>
          <w:ilvl w:val="1"/>
          <w:numId w:val="16"/>
        </w:num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Dommages matériels et immatériels : 750 000,00 € par sinistre dont dommages immatériels non consécutifs : 75 000,00 €</w:t>
      </w:r>
    </w:p>
    <w:p w:rsidR="005522C0" w:rsidRPr="00D26891" w:rsidRDefault="005522C0" w:rsidP="00D26891">
      <w:pPr>
        <w:numPr>
          <w:ilvl w:val="0"/>
          <w:numId w:val="16"/>
        </w:numPr>
        <w:spacing w:beforeAutospacing="1" w:after="0" w:afterAutospacing="1" w:line="240" w:lineRule="auto"/>
        <w:rPr>
          <w:rFonts w:ascii="Times New Roman" w:hAnsi="Times New Roman" w:cs="Times New Roman"/>
          <w:sz w:val="24"/>
          <w:szCs w:val="24"/>
          <w:lang w:eastAsia="fr-FR"/>
        </w:rPr>
      </w:pPr>
    </w:p>
    <w:p w:rsidR="005522C0" w:rsidRPr="00D26891" w:rsidRDefault="005522C0" w:rsidP="00D26891">
      <w:pPr>
        <w:numPr>
          <w:ilvl w:val="0"/>
          <w:numId w:val="16"/>
        </w:num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Après les travaux :</w:t>
      </w:r>
    </w:p>
    <w:p w:rsidR="005522C0" w:rsidRPr="00D26891" w:rsidRDefault="005522C0" w:rsidP="00D26891">
      <w:pPr>
        <w:numPr>
          <w:ilvl w:val="1"/>
          <w:numId w:val="16"/>
        </w:num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Tous dommages confondus : 1 500 000,00 € dont dommages immatériels non consécutifs : 75 000,00 €</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Pour justifier l’ensemble de ces garanties, les titulaires doivent fournir une attestation avant la notification du marché, émanant de leur compagnie d’assurance ainsi que les attestations de leurs sous-traitants, répondant aux mêmes conditions de garanties. Ils doivent adresser ces attestations au maître d’ouvrage au cours du premier trimestre de chaque année, pendant toute la durée de leur mission. Sur simple demande du maître d’ouvrage, les titulaires doivent justifier à tout moment du paiement de leurs primes ainsi que de celles de leurs sous-traitants.</w:t>
      </w:r>
    </w:p>
    <w:p w:rsidR="005522C0" w:rsidRPr="00D26891" w:rsidRDefault="005522C0" w:rsidP="00D26891">
      <w:pPr>
        <w:numPr>
          <w:ilvl w:val="0"/>
          <w:numId w:val="17"/>
        </w:num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Mesures d’ordre social :</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Application de la réglementation du travail, le titulaire est soumis aux obligations résultant des lois et règlements relatives à la protection de la main-d’œuvre et aux conditions de travail.</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Avant tout commencement d’exécution, le titulaire doit remettre à la personne publique, une attestation sur l’honneur indiquant s’il a ou non l’interdiction de faire appel, pour l’exécution du marché, à des salariés de nationalité étrangère et, dans l’affirmative, certifiant que ces salariés sont ou seraient autorisés à exercer une activité professionnelle en France.</w:t>
      </w:r>
    </w:p>
    <w:p w:rsidR="005522C0" w:rsidRPr="00D26891" w:rsidRDefault="005522C0" w:rsidP="00D26891">
      <w:pPr>
        <w:spacing w:after="0" w:line="240" w:lineRule="auto"/>
        <w:outlineLvl w:val="4"/>
        <w:rPr>
          <w:rFonts w:ascii="Times New Roman" w:hAnsi="Times New Roman" w:cs="Times New Roman"/>
          <w:b/>
          <w:bCs/>
          <w:sz w:val="24"/>
          <w:szCs w:val="24"/>
          <w:lang w:eastAsia="fr-FR"/>
        </w:rPr>
      </w:pPr>
    </w:p>
    <w:p w:rsidR="005522C0" w:rsidRPr="00D26891" w:rsidRDefault="005522C0" w:rsidP="00D26891">
      <w:pPr>
        <w:spacing w:after="0" w:line="240" w:lineRule="auto"/>
        <w:outlineLvl w:val="4"/>
        <w:rPr>
          <w:rFonts w:ascii="Times New Roman" w:hAnsi="Times New Roman" w:cs="Times New Roman"/>
          <w:b/>
          <w:bCs/>
          <w:sz w:val="24"/>
          <w:szCs w:val="24"/>
          <w:lang w:eastAsia="fr-FR"/>
        </w:rPr>
      </w:pPr>
      <w:r w:rsidRPr="00D26891">
        <w:rPr>
          <w:rFonts w:ascii="Arial" w:hAnsi="Arial" w:cs="Arial"/>
          <w:b/>
          <w:bCs/>
          <w:color w:val="000000"/>
          <w:sz w:val="24"/>
          <w:szCs w:val="24"/>
          <w:lang w:eastAsia="fr-FR"/>
        </w:rPr>
        <w:t>Article 11 :Garantie</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Les dispositions du CCAG sont seules applicables.</w:t>
      </w:r>
    </w:p>
    <w:p w:rsidR="005522C0" w:rsidRPr="00D26891" w:rsidRDefault="005522C0" w:rsidP="00D26891">
      <w:pPr>
        <w:spacing w:after="0" w:line="240" w:lineRule="auto"/>
        <w:outlineLvl w:val="4"/>
        <w:rPr>
          <w:rFonts w:ascii="Times New Roman" w:hAnsi="Times New Roman" w:cs="Times New Roman"/>
          <w:b/>
          <w:bCs/>
          <w:sz w:val="24"/>
          <w:szCs w:val="24"/>
          <w:lang w:eastAsia="fr-FR"/>
        </w:rPr>
      </w:pPr>
    </w:p>
    <w:p w:rsidR="005522C0" w:rsidRPr="00D26891" w:rsidRDefault="005522C0" w:rsidP="00D26891">
      <w:pPr>
        <w:spacing w:after="0" w:line="240" w:lineRule="auto"/>
        <w:outlineLvl w:val="4"/>
        <w:rPr>
          <w:rFonts w:ascii="Times New Roman" w:hAnsi="Times New Roman" w:cs="Times New Roman"/>
          <w:b/>
          <w:bCs/>
          <w:sz w:val="24"/>
          <w:szCs w:val="24"/>
          <w:lang w:eastAsia="fr-FR"/>
        </w:rPr>
      </w:pPr>
      <w:r w:rsidRPr="00D26891">
        <w:rPr>
          <w:rFonts w:ascii="Arial" w:hAnsi="Arial" w:cs="Arial"/>
          <w:b/>
          <w:bCs/>
          <w:color w:val="000000"/>
          <w:sz w:val="24"/>
          <w:szCs w:val="24"/>
          <w:lang w:eastAsia="fr-FR"/>
        </w:rPr>
        <w:t>Article 12 :Documents fournis après exécution</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La liste des documents à remettre après exécution au maître d’œuvre, en 3 exemplaires est fixée comme suit :</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6C026A">
        <w:rPr>
          <w:rFonts w:ascii="Times New Roman" w:hAnsi="Times New Roman" w:cs="Times New Roman"/>
          <w:color w:val="000000"/>
          <w:sz w:val="24"/>
          <w:szCs w:val="24"/>
        </w:rPr>
        <w:pict>
          <v:shape id="_x0000_i1049" type="#_x0000_t75" style="width:18pt;height:15.75pt">
            <v:imagedata r:id="rId6" o:title=""/>
          </v:shape>
        </w:pict>
      </w:r>
      <w:r w:rsidRPr="00D26891">
        <w:rPr>
          <w:rFonts w:ascii="Arial" w:hAnsi="Arial" w:cs="Arial"/>
          <w:color w:val="000000"/>
          <w:sz w:val="24"/>
          <w:szCs w:val="24"/>
          <w:lang w:eastAsia="fr-FR"/>
        </w:rPr>
        <w:t>Le dossier des ouvrages exécutés au plus tard le jour des opérations préalables à la réception</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6C026A">
        <w:rPr>
          <w:rFonts w:ascii="Times New Roman" w:hAnsi="Times New Roman" w:cs="Times New Roman"/>
          <w:color w:val="000000"/>
          <w:sz w:val="24"/>
          <w:szCs w:val="24"/>
        </w:rPr>
        <w:pict>
          <v:shape id="_x0000_i1050" type="#_x0000_t75" style="width:18pt;height:15.75pt">
            <v:imagedata r:id="rId5" o:title=""/>
          </v:shape>
        </w:pict>
      </w:r>
      <w:r w:rsidRPr="00D26891">
        <w:rPr>
          <w:rFonts w:ascii="Arial" w:hAnsi="Arial" w:cs="Arial"/>
          <w:color w:val="000000"/>
          <w:sz w:val="24"/>
          <w:szCs w:val="24"/>
          <w:lang w:eastAsia="fr-FR"/>
        </w:rPr>
        <w:t>Les notices de fonctionnement et d’entretien des ouvrages conformes aux normes françaises en vigueur</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6C026A">
        <w:rPr>
          <w:rFonts w:ascii="Times New Roman" w:hAnsi="Times New Roman" w:cs="Times New Roman"/>
          <w:color w:val="000000"/>
          <w:sz w:val="24"/>
          <w:szCs w:val="24"/>
        </w:rPr>
        <w:pict>
          <v:shape id="_x0000_i1051" type="#_x0000_t75" style="width:18pt;height:15.75pt">
            <v:imagedata r:id="rId5" o:title=""/>
          </v:shape>
        </w:pict>
      </w:r>
      <w:r w:rsidRPr="00D26891">
        <w:rPr>
          <w:rFonts w:ascii="Arial" w:hAnsi="Arial" w:cs="Arial"/>
          <w:color w:val="000000"/>
          <w:sz w:val="24"/>
          <w:szCs w:val="24"/>
          <w:lang w:eastAsia="fr-FR"/>
        </w:rPr>
        <w:t>Autres (à préciser)</w:t>
      </w:r>
    </w:p>
    <w:p w:rsidR="005522C0" w:rsidRPr="00D26891" w:rsidRDefault="005522C0" w:rsidP="00D26891">
      <w:pPr>
        <w:pBdr>
          <w:top w:val="single" w:sz="6" w:space="1" w:color="auto"/>
        </w:pBdr>
        <w:spacing w:after="0" w:line="240" w:lineRule="auto"/>
        <w:jc w:val="center"/>
        <w:rPr>
          <w:rFonts w:ascii="Arial" w:hAnsi="Arial" w:cs="Arial"/>
          <w:vanish/>
          <w:sz w:val="16"/>
          <w:szCs w:val="16"/>
          <w:lang w:eastAsia="fr-FR"/>
        </w:rPr>
      </w:pPr>
      <w:r w:rsidRPr="00D26891">
        <w:rPr>
          <w:rFonts w:ascii="Arial" w:hAnsi="Arial" w:cs="Arial"/>
          <w:vanish/>
          <w:sz w:val="16"/>
          <w:szCs w:val="16"/>
          <w:lang w:eastAsia="fr-FR"/>
        </w:rPr>
        <w:t>Bas du formulaire</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p>
    <w:p w:rsidR="005522C0" w:rsidRDefault="005522C0" w:rsidP="00D26891">
      <w:pPr>
        <w:spacing w:before="100" w:beforeAutospacing="1" w:after="0" w:line="240" w:lineRule="auto"/>
        <w:rPr>
          <w:rFonts w:ascii="Arial" w:hAnsi="Arial" w:cs="Arial"/>
          <w:b/>
          <w:bCs/>
          <w:color w:val="000000"/>
          <w:sz w:val="24"/>
          <w:szCs w:val="24"/>
          <w:lang w:eastAsia="fr-FR"/>
        </w:rPr>
      </w:pPr>
      <w:r w:rsidRPr="00D26891">
        <w:rPr>
          <w:rFonts w:ascii="Arial" w:hAnsi="Arial" w:cs="Arial"/>
          <w:b/>
          <w:bCs/>
          <w:color w:val="000000"/>
          <w:sz w:val="24"/>
          <w:szCs w:val="24"/>
          <w:lang w:eastAsia="fr-FR"/>
        </w:rPr>
        <w:t>Article 13 : Renseignements complémentaires :</w:t>
      </w:r>
    </w:p>
    <w:p w:rsidR="005522C0" w:rsidRDefault="005522C0" w:rsidP="00C35F66">
      <w:pPr>
        <w:keepNext/>
        <w:numPr>
          <w:ilvl w:val="0"/>
          <w:numId w:val="19"/>
        </w:numPr>
        <w:spacing w:before="119" w:after="119" w:line="240" w:lineRule="auto"/>
        <w:rPr>
          <w:rFonts w:ascii="Arial" w:hAnsi="Arial" w:cs="Arial"/>
          <w:sz w:val="24"/>
          <w:szCs w:val="24"/>
          <w:lang w:eastAsia="fr-FR"/>
        </w:rPr>
      </w:pPr>
      <w:r w:rsidRPr="00C35F66">
        <w:rPr>
          <w:rFonts w:ascii="Arial" w:hAnsi="Arial" w:cs="Arial"/>
          <w:sz w:val="24"/>
          <w:szCs w:val="24"/>
          <w:lang w:eastAsia="fr-FR"/>
        </w:rPr>
        <w:t>pour les renseignements d'ordre administratif, une demande écrite à :</w:t>
      </w:r>
    </w:p>
    <w:p w:rsidR="005522C0" w:rsidRPr="00C35F66" w:rsidRDefault="005522C0" w:rsidP="00C35F66">
      <w:pPr>
        <w:keepNext/>
        <w:spacing w:before="119" w:after="119" w:line="240" w:lineRule="auto"/>
        <w:ind w:left="720"/>
        <w:rPr>
          <w:rFonts w:ascii="Arial" w:hAnsi="Arial" w:cs="Arial"/>
          <w:sz w:val="24"/>
          <w:szCs w:val="24"/>
          <w:lang w:eastAsia="fr-FR"/>
        </w:rPr>
      </w:pPr>
    </w:p>
    <w:p w:rsidR="005522C0" w:rsidRPr="00D26891" w:rsidRDefault="005522C0" w:rsidP="00517576">
      <w:pPr>
        <w:spacing w:before="62" w:after="0" w:line="240" w:lineRule="auto"/>
        <w:ind w:left="839" w:hanging="839"/>
        <w:rPr>
          <w:rFonts w:ascii="Times New Roman" w:hAnsi="Times New Roman" w:cs="Times New Roman"/>
          <w:sz w:val="24"/>
          <w:szCs w:val="24"/>
          <w:lang w:eastAsia="fr-FR"/>
        </w:rPr>
      </w:pPr>
      <w:r w:rsidRPr="00D26891">
        <w:rPr>
          <w:rFonts w:ascii="Arial" w:hAnsi="Arial" w:cs="Arial"/>
          <w:b/>
          <w:bCs/>
          <w:color w:val="000000"/>
          <w:sz w:val="24"/>
          <w:szCs w:val="24"/>
          <w:lang w:eastAsia="fr-FR"/>
        </w:rPr>
        <w:t>COMMUNE D</w:t>
      </w:r>
      <w:r>
        <w:rPr>
          <w:rFonts w:ascii="Arial" w:hAnsi="Arial" w:cs="Arial"/>
          <w:b/>
          <w:bCs/>
          <w:color w:val="000000"/>
          <w:sz w:val="24"/>
          <w:szCs w:val="24"/>
          <w:lang w:eastAsia="fr-FR"/>
        </w:rPr>
        <w:t>E BRASPARTS</w:t>
      </w:r>
    </w:p>
    <w:p w:rsidR="005522C0" w:rsidRPr="00D26891" w:rsidRDefault="005522C0" w:rsidP="00517576">
      <w:pPr>
        <w:spacing w:before="62" w:after="0" w:line="240" w:lineRule="auto"/>
        <w:ind w:left="839" w:hanging="839"/>
        <w:rPr>
          <w:rFonts w:ascii="Times New Roman" w:hAnsi="Times New Roman" w:cs="Times New Roman"/>
          <w:sz w:val="24"/>
          <w:szCs w:val="24"/>
          <w:lang w:eastAsia="fr-FR"/>
        </w:rPr>
      </w:pPr>
      <w:r>
        <w:rPr>
          <w:rFonts w:ascii="Arial" w:hAnsi="Arial" w:cs="Arial"/>
          <w:b/>
          <w:bCs/>
          <w:color w:val="000000"/>
          <w:sz w:val="24"/>
          <w:szCs w:val="24"/>
          <w:lang w:eastAsia="fr-FR"/>
        </w:rPr>
        <w:t>18 Rue de la Mairie</w:t>
      </w:r>
    </w:p>
    <w:p w:rsidR="005522C0" w:rsidRPr="00D26891" w:rsidRDefault="005522C0" w:rsidP="00517576">
      <w:pPr>
        <w:spacing w:before="62" w:after="0" w:line="240" w:lineRule="auto"/>
        <w:ind w:left="839" w:hanging="839"/>
        <w:rPr>
          <w:rFonts w:ascii="Times New Roman" w:hAnsi="Times New Roman" w:cs="Times New Roman"/>
          <w:sz w:val="24"/>
          <w:szCs w:val="24"/>
          <w:lang w:eastAsia="fr-FR"/>
        </w:rPr>
      </w:pPr>
      <w:r w:rsidRPr="00D26891">
        <w:rPr>
          <w:rFonts w:ascii="Arial" w:hAnsi="Arial" w:cs="Arial"/>
          <w:b/>
          <w:bCs/>
          <w:color w:val="000000"/>
          <w:sz w:val="24"/>
          <w:szCs w:val="24"/>
          <w:lang w:eastAsia="fr-FR"/>
        </w:rPr>
        <w:t>29</w:t>
      </w:r>
      <w:r>
        <w:rPr>
          <w:rFonts w:ascii="Arial" w:hAnsi="Arial" w:cs="Arial"/>
          <w:b/>
          <w:bCs/>
          <w:color w:val="000000"/>
          <w:sz w:val="24"/>
          <w:szCs w:val="24"/>
          <w:lang w:eastAsia="fr-FR"/>
        </w:rPr>
        <w:t>190 Brasparts</w:t>
      </w:r>
    </w:p>
    <w:p w:rsidR="005522C0" w:rsidRPr="00D26891" w:rsidRDefault="005522C0" w:rsidP="00517576">
      <w:pPr>
        <w:spacing w:before="62" w:after="0" w:line="240" w:lineRule="auto"/>
        <w:ind w:left="839" w:hanging="839"/>
        <w:rPr>
          <w:rFonts w:ascii="Times New Roman" w:hAnsi="Times New Roman" w:cs="Times New Roman"/>
          <w:sz w:val="24"/>
          <w:szCs w:val="24"/>
          <w:lang w:eastAsia="fr-FR"/>
        </w:rPr>
      </w:pPr>
      <w:r w:rsidRPr="00D26891">
        <w:rPr>
          <w:rFonts w:ascii="Arial" w:hAnsi="Arial" w:cs="Arial"/>
          <w:b/>
          <w:bCs/>
          <w:color w:val="000000"/>
          <w:sz w:val="24"/>
          <w:szCs w:val="24"/>
          <w:lang w:eastAsia="fr-FR"/>
        </w:rPr>
        <w:t xml:space="preserve">Tel : </w:t>
      </w:r>
      <w:r w:rsidRPr="00837FD2">
        <w:rPr>
          <w:rFonts w:ascii="Arial" w:hAnsi="Arial" w:cs="Arial"/>
          <w:b/>
          <w:bCs/>
          <w:color w:val="000000"/>
          <w:sz w:val="24"/>
          <w:szCs w:val="24"/>
          <w:lang w:eastAsia="fr-FR"/>
        </w:rPr>
        <w:t>02 98 81 41 25</w:t>
      </w:r>
      <w:r>
        <w:rPr>
          <w:rFonts w:ascii="Arial" w:hAnsi="Arial" w:cs="Arial"/>
          <w:color w:val="000000"/>
          <w:sz w:val="20"/>
          <w:szCs w:val="20"/>
          <w:lang w:eastAsia="fr-FR"/>
        </w:rPr>
        <w:t xml:space="preserve"> </w:t>
      </w:r>
    </w:p>
    <w:p w:rsidR="005522C0" w:rsidRPr="00D26891" w:rsidRDefault="005522C0" w:rsidP="00517576">
      <w:pPr>
        <w:spacing w:before="62" w:after="0" w:line="240" w:lineRule="auto"/>
        <w:ind w:left="839" w:hanging="839"/>
        <w:rPr>
          <w:rFonts w:ascii="Times New Roman" w:hAnsi="Times New Roman" w:cs="Times New Roman"/>
          <w:sz w:val="24"/>
          <w:szCs w:val="24"/>
          <w:lang w:eastAsia="fr-FR"/>
        </w:rPr>
      </w:pPr>
      <w:r w:rsidRPr="00D26891">
        <w:rPr>
          <w:rFonts w:ascii="Arial" w:hAnsi="Arial" w:cs="Arial"/>
          <w:b/>
          <w:bCs/>
          <w:color w:val="000000"/>
          <w:sz w:val="24"/>
          <w:szCs w:val="24"/>
          <w:lang w:eastAsia="fr-FR"/>
        </w:rPr>
        <w:t xml:space="preserve">Fax : </w:t>
      </w:r>
      <w:r w:rsidRPr="00837FD2">
        <w:rPr>
          <w:rFonts w:ascii="Arial" w:hAnsi="Arial" w:cs="Arial"/>
          <w:b/>
          <w:bCs/>
          <w:color w:val="000000"/>
          <w:sz w:val="24"/>
          <w:szCs w:val="24"/>
          <w:lang w:eastAsia="fr-FR"/>
        </w:rPr>
        <w:t>02 98 81 46 26</w:t>
      </w:r>
    </w:p>
    <w:p w:rsidR="005522C0" w:rsidRPr="00D26891" w:rsidRDefault="005522C0" w:rsidP="00517576">
      <w:pPr>
        <w:spacing w:before="62" w:after="0" w:line="240" w:lineRule="auto"/>
        <w:ind w:left="839" w:hanging="839"/>
        <w:rPr>
          <w:rFonts w:ascii="Times New Roman" w:hAnsi="Times New Roman" w:cs="Times New Roman"/>
          <w:sz w:val="24"/>
          <w:szCs w:val="24"/>
          <w:lang w:eastAsia="fr-FR"/>
        </w:rPr>
      </w:pPr>
      <w:r w:rsidRPr="00D26891">
        <w:rPr>
          <w:rFonts w:ascii="Arial" w:hAnsi="Arial" w:cs="Arial"/>
          <w:b/>
          <w:bCs/>
          <w:color w:val="000000"/>
          <w:sz w:val="24"/>
          <w:szCs w:val="24"/>
          <w:lang w:eastAsia="fr-FR"/>
        </w:rPr>
        <w:t xml:space="preserve">E-Mail : </w:t>
      </w:r>
      <w:r>
        <w:rPr>
          <w:rFonts w:ascii="Arial" w:hAnsi="Arial" w:cs="Arial"/>
          <w:color w:val="000000"/>
          <w:sz w:val="24"/>
          <w:szCs w:val="24"/>
          <w:lang w:eastAsia="fr-FR"/>
        </w:rPr>
        <w:t>mairie.brasparts</w:t>
      </w:r>
      <w:r w:rsidRPr="00D26891">
        <w:rPr>
          <w:rFonts w:ascii="Arial" w:hAnsi="Arial" w:cs="Arial"/>
          <w:color w:val="000000"/>
          <w:sz w:val="24"/>
          <w:szCs w:val="24"/>
          <w:lang w:eastAsia="fr-FR"/>
        </w:rPr>
        <w:t>@wanadoo.fr</w:t>
      </w:r>
    </w:p>
    <w:tbl>
      <w:tblPr>
        <w:tblW w:w="5000" w:type="pct"/>
        <w:tblCellSpacing w:w="0" w:type="dxa"/>
        <w:tblInd w:w="720" w:type="dxa"/>
        <w:tblCellMar>
          <w:top w:w="60" w:type="dxa"/>
          <w:left w:w="60" w:type="dxa"/>
          <w:bottom w:w="60" w:type="dxa"/>
          <w:right w:w="60" w:type="dxa"/>
        </w:tblCellMar>
        <w:tblLook w:val="00A0"/>
      </w:tblPr>
      <w:tblGrid>
        <w:gridCol w:w="9192"/>
      </w:tblGrid>
      <w:tr w:rsidR="005522C0" w:rsidRPr="00A56AE3">
        <w:trPr>
          <w:tblCellSpacing w:w="0" w:type="dxa"/>
        </w:trPr>
        <w:tc>
          <w:tcPr>
            <w:tcW w:w="5000" w:type="pct"/>
          </w:tcPr>
          <w:p w:rsidR="005522C0" w:rsidRPr="00D26891" w:rsidRDefault="005522C0" w:rsidP="00D26891">
            <w:pPr>
              <w:spacing w:before="100" w:beforeAutospacing="1" w:after="119" w:line="240" w:lineRule="auto"/>
              <w:rPr>
                <w:rFonts w:ascii="Times New Roman" w:hAnsi="Times New Roman" w:cs="Times New Roman"/>
                <w:sz w:val="24"/>
                <w:szCs w:val="24"/>
                <w:lang w:eastAsia="fr-FR"/>
              </w:rPr>
            </w:pPr>
          </w:p>
        </w:tc>
      </w:tr>
      <w:tr w:rsidR="005522C0" w:rsidRPr="00A56AE3">
        <w:trPr>
          <w:tblCellSpacing w:w="0" w:type="dxa"/>
        </w:trPr>
        <w:tc>
          <w:tcPr>
            <w:tcW w:w="5000" w:type="pct"/>
          </w:tcPr>
          <w:p w:rsidR="005522C0" w:rsidRPr="00D26891" w:rsidRDefault="005522C0" w:rsidP="00D26891">
            <w:pPr>
              <w:spacing w:before="100" w:beforeAutospacing="1" w:after="119" w:line="240" w:lineRule="auto"/>
              <w:ind w:left="4247"/>
              <w:rPr>
                <w:rFonts w:ascii="Times New Roman" w:hAnsi="Times New Roman" w:cs="Times New Roman"/>
                <w:sz w:val="24"/>
                <w:szCs w:val="24"/>
                <w:lang w:eastAsia="fr-FR"/>
              </w:rPr>
            </w:pPr>
          </w:p>
        </w:tc>
      </w:tr>
      <w:tr w:rsidR="005522C0" w:rsidRPr="00A56AE3">
        <w:trPr>
          <w:tblCellSpacing w:w="0" w:type="dxa"/>
        </w:trPr>
        <w:tc>
          <w:tcPr>
            <w:tcW w:w="5000" w:type="pct"/>
          </w:tcPr>
          <w:p w:rsidR="005522C0" w:rsidRPr="00D26891" w:rsidRDefault="005522C0" w:rsidP="00D26891">
            <w:pPr>
              <w:spacing w:before="100" w:beforeAutospacing="1" w:after="119" w:line="240" w:lineRule="auto"/>
              <w:rPr>
                <w:rFonts w:ascii="Times New Roman" w:hAnsi="Times New Roman" w:cs="Times New Roman"/>
                <w:sz w:val="24"/>
                <w:szCs w:val="24"/>
                <w:lang w:eastAsia="fr-FR"/>
              </w:rPr>
            </w:pPr>
          </w:p>
        </w:tc>
      </w:tr>
      <w:tr w:rsidR="005522C0" w:rsidRPr="00A56AE3">
        <w:trPr>
          <w:tblCellSpacing w:w="0" w:type="dxa"/>
        </w:trPr>
        <w:tc>
          <w:tcPr>
            <w:tcW w:w="5000" w:type="pct"/>
          </w:tcPr>
          <w:p w:rsidR="005522C0" w:rsidRPr="00D26891" w:rsidRDefault="005522C0" w:rsidP="00D26891">
            <w:pPr>
              <w:spacing w:before="100" w:beforeAutospacing="1" w:after="119" w:line="240" w:lineRule="auto"/>
              <w:rPr>
                <w:rFonts w:ascii="Times New Roman" w:hAnsi="Times New Roman" w:cs="Times New Roman"/>
                <w:sz w:val="24"/>
                <w:szCs w:val="24"/>
                <w:lang w:eastAsia="fr-FR"/>
              </w:rPr>
            </w:pPr>
          </w:p>
        </w:tc>
      </w:tr>
    </w:tbl>
    <w:p w:rsidR="005522C0" w:rsidRPr="00D26891" w:rsidRDefault="005522C0" w:rsidP="00D26891">
      <w:pPr>
        <w:keepNext/>
        <w:numPr>
          <w:ilvl w:val="0"/>
          <w:numId w:val="19"/>
        </w:numPr>
        <w:spacing w:before="119" w:after="119" w:line="240" w:lineRule="auto"/>
        <w:rPr>
          <w:rFonts w:ascii="Times New Roman" w:hAnsi="Times New Roman" w:cs="Times New Roman"/>
          <w:sz w:val="24"/>
          <w:szCs w:val="24"/>
          <w:lang w:eastAsia="fr-FR"/>
        </w:rPr>
      </w:pPr>
      <w:r>
        <w:rPr>
          <w:rFonts w:ascii="Arial" w:hAnsi="Arial" w:cs="Arial"/>
          <w:sz w:val="24"/>
          <w:szCs w:val="24"/>
          <w:lang w:eastAsia="fr-FR"/>
        </w:rPr>
        <w:t>P</w:t>
      </w:r>
      <w:r w:rsidRPr="00D26891">
        <w:rPr>
          <w:rFonts w:ascii="Arial" w:hAnsi="Arial" w:cs="Arial"/>
          <w:sz w:val="24"/>
          <w:szCs w:val="24"/>
          <w:lang w:eastAsia="fr-FR"/>
        </w:rPr>
        <w:t>our les renseignements d'ordre</w:t>
      </w:r>
      <w:r>
        <w:rPr>
          <w:rFonts w:ascii="Arial" w:hAnsi="Arial" w:cs="Arial"/>
          <w:sz w:val="24"/>
          <w:szCs w:val="24"/>
          <w:lang w:eastAsia="fr-FR"/>
        </w:rPr>
        <w:t xml:space="preserve"> technique, une demande écrite au</w:t>
      </w:r>
      <w:r w:rsidRPr="00D26891">
        <w:rPr>
          <w:rFonts w:ascii="Arial" w:hAnsi="Arial" w:cs="Arial"/>
          <w:sz w:val="24"/>
          <w:szCs w:val="24"/>
          <w:lang w:eastAsia="fr-FR"/>
        </w:rPr>
        <w:t> :</w:t>
      </w:r>
    </w:p>
    <w:tbl>
      <w:tblPr>
        <w:tblW w:w="7092" w:type="dxa"/>
        <w:tblCellSpacing w:w="0" w:type="dxa"/>
        <w:tblInd w:w="720" w:type="dxa"/>
        <w:tblCellMar>
          <w:top w:w="60" w:type="dxa"/>
          <w:left w:w="60" w:type="dxa"/>
          <w:bottom w:w="60" w:type="dxa"/>
          <w:right w:w="60" w:type="dxa"/>
        </w:tblCellMar>
        <w:tblLook w:val="00A0"/>
      </w:tblPr>
      <w:tblGrid>
        <w:gridCol w:w="7092"/>
      </w:tblGrid>
      <w:tr w:rsidR="005522C0" w:rsidRPr="00A56AE3">
        <w:trPr>
          <w:tblCellSpacing w:w="0" w:type="dxa"/>
        </w:trPr>
        <w:tc>
          <w:tcPr>
            <w:tcW w:w="6972" w:type="dxa"/>
          </w:tcPr>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bookmarkStart w:id="1" w:name="R6_p1B_c"/>
            <w:bookmarkEnd w:id="1"/>
            <w:r>
              <w:rPr>
                <w:rFonts w:ascii="Arial" w:hAnsi="Arial" w:cs="Arial"/>
                <w:sz w:val="24"/>
                <w:szCs w:val="24"/>
                <w:lang w:eastAsia="fr-FR"/>
              </w:rPr>
              <w:t>SIVOM de la Région de Pleyben</w:t>
            </w:r>
            <w:r w:rsidRPr="00D26891">
              <w:rPr>
                <w:rFonts w:ascii="Arial" w:hAnsi="Arial" w:cs="Arial"/>
                <w:sz w:val="24"/>
                <w:szCs w:val="24"/>
                <w:lang w:eastAsia="fr-FR"/>
              </w:rPr>
              <w:t xml:space="preserve"> </w:t>
            </w:r>
          </w:p>
        </w:tc>
      </w:tr>
      <w:tr w:rsidR="005522C0" w:rsidRPr="00A56AE3">
        <w:trPr>
          <w:tblCellSpacing w:w="0" w:type="dxa"/>
        </w:trPr>
        <w:tc>
          <w:tcPr>
            <w:tcW w:w="6972" w:type="dxa"/>
          </w:tcPr>
          <w:p w:rsidR="005522C0" w:rsidRDefault="005522C0" w:rsidP="00837FD2">
            <w:pPr>
              <w:spacing w:before="100" w:beforeAutospacing="1" w:after="119" w:line="240" w:lineRule="auto"/>
              <w:rPr>
                <w:rFonts w:ascii="Arial" w:hAnsi="Arial" w:cs="Arial"/>
                <w:sz w:val="24"/>
                <w:szCs w:val="24"/>
                <w:lang w:eastAsia="fr-FR"/>
              </w:rPr>
            </w:pPr>
            <w:r>
              <w:rPr>
                <w:rFonts w:ascii="Arial" w:hAnsi="Arial" w:cs="Arial"/>
                <w:sz w:val="24"/>
                <w:szCs w:val="24"/>
                <w:lang w:eastAsia="fr-FR"/>
              </w:rPr>
              <w:t>32 Rue Maurice de Tresiguidy</w:t>
            </w:r>
          </w:p>
          <w:p w:rsidR="005522C0" w:rsidRPr="00D26891" w:rsidRDefault="005522C0" w:rsidP="00837FD2">
            <w:pPr>
              <w:spacing w:before="100" w:beforeAutospacing="1" w:after="119" w:line="240" w:lineRule="auto"/>
              <w:rPr>
                <w:rFonts w:ascii="Times New Roman" w:hAnsi="Times New Roman" w:cs="Times New Roman"/>
                <w:sz w:val="24"/>
                <w:szCs w:val="24"/>
                <w:lang w:eastAsia="fr-FR"/>
              </w:rPr>
            </w:pPr>
            <w:r>
              <w:rPr>
                <w:rFonts w:ascii="Arial" w:hAnsi="Arial" w:cs="Arial"/>
                <w:sz w:val="24"/>
                <w:szCs w:val="24"/>
                <w:lang w:eastAsia="fr-FR"/>
              </w:rPr>
              <w:t>Z.A du Dreverz</w:t>
            </w:r>
          </w:p>
        </w:tc>
      </w:tr>
      <w:tr w:rsidR="005522C0" w:rsidRPr="00A56AE3">
        <w:trPr>
          <w:tblCellSpacing w:w="0" w:type="dxa"/>
        </w:trPr>
        <w:tc>
          <w:tcPr>
            <w:tcW w:w="6972" w:type="dxa"/>
          </w:tcPr>
          <w:p w:rsidR="005522C0" w:rsidRPr="00D26891" w:rsidRDefault="005522C0" w:rsidP="00D26891">
            <w:pPr>
              <w:spacing w:before="100" w:beforeAutospacing="1" w:after="119" w:line="240" w:lineRule="auto"/>
              <w:rPr>
                <w:rFonts w:ascii="Times New Roman" w:hAnsi="Times New Roman" w:cs="Times New Roman"/>
                <w:sz w:val="24"/>
                <w:szCs w:val="24"/>
                <w:lang w:eastAsia="fr-FR"/>
              </w:rPr>
            </w:pPr>
            <w:r>
              <w:rPr>
                <w:rFonts w:ascii="Arial" w:hAnsi="Arial" w:cs="Arial"/>
                <w:sz w:val="24"/>
                <w:szCs w:val="24"/>
                <w:lang w:eastAsia="fr-FR"/>
              </w:rPr>
              <w:t>29190 Pleyben</w:t>
            </w:r>
          </w:p>
        </w:tc>
      </w:tr>
      <w:tr w:rsidR="005522C0" w:rsidRPr="00A56AE3">
        <w:trPr>
          <w:tblCellSpacing w:w="0" w:type="dxa"/>
        </w:trPr>
        <w:tc>
          <w:tcPr>
            <w:tcW w:w="6972" w:type="dxa"/>
          </w:tcPr>
          <w:p w:rsidR="005522C0" w:rsidRPr="00D26891" w:rsidRDefault="005522C0" w:rsidP="00D26891">
            <w:pPr>
              <w:spacing w:before="100" w:beforeAutospacing="1" w:after="119" w:line="240" w:lineRule="auto"/>
              <w:rPr>
                <w:rFonts w:ascii="Times New Roman" w:hAnsi="Times New Roman" w:cs="Times New Roman"/>
                <w:sz w:val="24"/>
                <w:szCs w:val="24"/>
                <w:lang w:eastAsia="fr-FR"/>
              </w:rPr>
            </w:pPr>
            <w:r w:rsidRPr="00D26891">
              <w:rPr>
                <w:rFonts w:ascii="Arial" w:hAnsi="Arial" w:cs="Arial"/>
                <w:sz w:val="24"/>
                <w:szCs w:val="24"/>
                <w:lang w:eastAsia="fr-FR"/>
              </w:rPr>
              <w:t xml:space="preserve">Point de contact : </w:t>
            </w:r>
            <w:r>
              <w:rPr>
                <w:rFonts w:ascii="Arial" w:hAnsi="Arial" w:cs="Arial"/>
                <w:sz w:val="24"/>
                <w:szCs w:val="24"/>
                <w:lang w:eastAsia="fr-FR"/>
              </w:rPr>
              <w:t>Mr LE GUERN Mathieu</w:t>
            </w:r>
          </w:p>
        </w:tc>
      </w:tr>
      <w:tr w:rsidR="005522C0" w:rsidRPr="00A56AE3">
        <w:trPr>
          <w:tblCellSpacing w:w="0" w:type="dxa"/>
        </w:trPr>
        <w:tc>
          <w:tcPr>
            <w:tcW w:w="6972" w:type="dxa"/>
          </w:tcPr>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sz w:val="24"/>
                <w:szCs w:val="24"/>
                <w:lang w:eastAsia="fr-FR"/>
              </w:rPr>
              <w:t xml:space="preserve">Téléphone : </w:t>
            </w:r>
            <w:r w:rsidRPr="00D26891">
              <w:rPr>
                <w:rFonts w:ascii="Arial" w:hAnsi="Arial" w:cs="Arial"/>
                <w:b/>
                <w:bCs/>
                <w:sz w:val="24"/>
                <w:szCs w:val="24"/>
                <w:lang w:eastAsia="fr-FR"/>
              </w:rPr>
              <w:t xml:space="preserve">02 98 </w:t>
            </w:r>
            <w:r>
              <w:rPr>
                <w:rFonts w:ascii="Arial" w:hAnsi="Arial" w:cs="Arial"/>
                <w:b/>
                <w:bCs/>
                <w:sz w:val="24"/>
                <w:szCs w:val="24"/>
                <w:lang w:eastAsia="fr-FR"/>
              </w:rPr>
              <w:t>26 74 83</w:t>
            </w:r>
          </w:p>
        </w:tc>
      </w:tr>
    </w:tbl>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b/>
          <w:bCs/>
          <w:color w:val="000000"/>
          <w:sz w:val="24"/>
          <w:szCs w:val="24"/>
          <w:lang w:eastAsia="fr-FR"/>
        </w:rPr>
        <w:t>Article 14 : Déclarations, attestation sur l’honneur :</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sz w:val="24"/>
          <w:szCs w:val="24"/>
          <w:lang w:eastAsia="fr-FR"/>
        </w:rPr>
        <w:t>Après avoir produit les documents, certificats, attestations et déclarations visés à l’article 46 du Code des marchés Publics ;</w:t>
      </w:r>
    </w:p>
    <w:p w:rsidR="005522C0" w:rsidRDefault="005522C0" w:rsidP="00D26891">
      <w:pPr>
        <w:spacing w:before="100" w:beforeAutospacing="1" w:after="0" w:line="240" w:lineRule="auto"/>
        <w:rPr>
          <w:rFonts w:ascii="Arial" w:hAnsi="Arial" w:cs="Arial"/>
          <w:sz w:val="24"/>
          <w:szCs w:val="24"/>
          <w:lang w:eastAsia="fr-FR"/>
        </w:rPr>
      </w:pPr>
      <w:r w:rsidRPr="00D26891">
        <w:rPr>
          <w:rFonts w:ascii="Arial" w:hAnsi="Arial" w:cs="Arial"/>
          <w:b/>
          <w:bCs/>
          <w:sz w:val="24"/>
          <w:szCs w:val="24"/>
          <w:lang w:eastAsia="fr-FR"/>
        </w:rPr>
        <w:t>Je déclare sur l’honneur</w:t>
      </w:r>
      <w:r w:rsidRPr="00D26891">
        <w:rPr>
          <w:rFonts w:ascii="Arial" w:hAnsi="Arial" w:cs="Arial"/>
          <w:sz w:val="24"/>
          <w:szCs w:val="24"/>
          <w:lang w:eastAsia="fr-FR"/>
        </w:rPr>
        <w:t xml:space="preserve">, en application des articles 43, 44, et 45 du CMP et des articles 8 et 38 de l’ordonnance n° 2005-649 du 6 juin 2005 relative aux marchés passés par certaines personnes publiques ou privées non soumises au code des marchés publics : </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sz w:val="24"/>
          <w:szCs w:val="24"/>
          <w:lang w:eastAsia="fr-FR"/>
        </w:rPr>
        <w:t xml:space="preserve">a) ne pas avoir fait l’objet, depuis moins de cinq ans, d'une condamnation définitive pour l'une des infractions prévues par les articles suivants  du </w:t>
      </w:r>
      <w:r w:rsidRPr="00D26891">
        <w:rPr>
          <w:rFonts w:ascii="Arial" w:hAnsi="Arial" w:cs="Arial"/>
          <w:b/>
          <w:bCs/>
          <w:sz w:val="24"/>
          <w:szCs w:val="24"/>
          <w:lang w:eastAsia="fr-FR"/>
        </w:rPr>
        <w:t xml:space="preserve">code pénal </w:t>
      </w:r>
      <w:r w:rsidRPr="00D26891">
        <w:rPr>
          <w:rFonts w:ascii="Arial" w:hAnsi="Arial" w:cs="Arial"/>
          <w:sz w:val="24"/>
          <w:szCs w:val="24"/>
          <w:lang w:eastAsia="fr-FR"/>
        </w:rPr>
        <w:t xml:space="preserve">: les articles 222-38, 222-40, 313-1 à 313-3, 314-1 à 314-3, 324-1 à 324-6, 421-2-1, le deuxième alinéa de l'article 421-5, l’article 433-1, le deuxième alinéa de l'article 434-9, les articles 435-2, 441-1 à 441-7, les premier et deuxième alinéas de l'article 441-8, l'article 441-9 et l'article 450-1 ; </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sz w:val="24"/>
          <w:szCs w:val="24"/>
          <w:lang w:eastAsia="fr-FR"/>
        </w:rPr>
        <w:t xml:space="preserve">b) ne pas avoir fait l’objet, depuis moins de cinq ans d’une condamnation définitive pour l’infraction prévue par l'article 1741 du </w:t>
      </w:r>
      <w:r w:rsidRPr="00D26891">
        <w:rPr>
          <w:rFonts w:ascii="Arial" w:hAnsi="Arial" w:cs="Arial"/>
          <w:b/>
          <w:bCs/>
          <w:sz w:val="24"/>
          <w:szCs w:val="24"/>
          <w:lang w:eastAsia="fr-FR"/>
        </w:rPr>
        <w:t>code général des impôts</w:t>
      </w:r>
      <w:r w:rsidRPr="00D26891">
        <w:rPr>
          <w:rFonts w:ascii="Arial" w:hAnsi="Arial" w:cs="Arial"/>
          <w:sz w:val="24"/>
          <w:szCs w:val="24"/>
          <w:lang w:eastAsia="fr-FR"/>
        </w:rPr>
        <w:t xml:space="preserve"> ; </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sz w:val="24"/>
          <w:szCs w:val="24"/>
          <w:lang w:eastAsia="fr-FR"/>
        </w:rPr>
        <w:t xml:space="preserve">c) ne pas avoir fait l’objet, depuis moins de cinq ans, d’une condamnation inscrite au bulletin n° 2 du casier judiciaire pour les infractions mentionnées aux articles L.324-9, L.324-10, L.341-6, L.125-1 et L.125-3 du </w:t>
      </w:r>
      <w:r w:rsidRPr="00D26891">
        <w:rPr>
          <w:rFonts w:ascii="Arial" w:hAnsi="Arial" w:cs="Arial"/>
          <w:b/>
          <w:bCs/>
          <w:sz w:val="24"/>
          <w:szCs w:val="24"/>
          <w:lang w:eastAsia="fr-FR"/>
        </w:rPr>
        <w:t>code du travail</w:t>
      </w:r>
      <w:r w:rsidRPr="00D26891">
        <w:rPr>
          <w:rFonts w:ascii="Arial" w:hAnsi="Arial" w:cs="Arial"/>
          <w:sz w:val="24"/>
          <w:szCs w:val="24"/>
          <w:lang w:eastAsia="fr-FR"/>
        </w:rPr>
        <w:t> ;</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sz w:val="24"/>
          <w:szCs w:val="24"/>
          <w:lang w:eastAsia="fr-FR"/>
        </w:rPr>
        <w:t xml:space="preserve">d) ne pas être en état de liquidation judiciaire au sens de l'article L. 620-1 du </w:t>
      </w:r>
      <w:r w:rsidRPr="00D26891">
        <w:rPr>
          <w:rFonts w:ascii="Arial" w:hAnsi="Arial" w:cs="Arial"/>
          <w:b/>
          <w:bCs/>
          <w:sz w:val="24"/>
          <w:szCs w:val="24"/>
          <w:lang w:eastAsia="fr-FR"/>
        </w:rPr>
        <w:t>code de commerce</w:t>
      </w:r>
      <w:r w:rsidRPr="00D26891">
        <w:rPr>
          <w:rFonts w:ascii="Arial" w:hAnsi="Arial" w:cs="Arial"/>
          <w:sz w:val="24"/>
          <w:szCs w:val="24"/>
          <w:lang w:eastAsia="fr-FR"/>
        </w:rPr>
        <w:t xml:space="preserve"> ; </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sz w:val="24"/>
          <w:szCs w:val="24"/>
          <w:lang w:eastAsia="fr-FR"/>
        </w:rPr>
        <w:t xml:space="preserve">e) ne pas être déclaré en état de faillite personnelle, au sens de l'article L. 625-2 du </w:t>
      </w:r>
      <w:r w:rsidRPr="00D26891">
        <w:rPr>
          <w:rFonts w:ascii="Arial" w:hAnsi="Arial" w:cs="Arial"/>
          <w:b/>
          <w:bCs/>
          <w:sz w:val="24"/>
          <w:szCs w:val="24"/>
          <w:lang w:eastAsia="fr-FR"/>
        </w:rPr>
        <w:t>code de commerce</w:t>
      </w:r>
      <w:r w:rsidRPr="00D26891">
        <w:rPr>
          <w:rFonts w:ascii="Arial" w:hAnsi="Arial" w:cs="Arial"/>
          <w:sz w:val="24"/>
          <w:szCs w:val="24"/>
          <w:lang w:eastAsia="fr-FR"/>
        </w:rPr>
        <w:t xml:space="preserve">, ou d'une procédure équivalente régie par un droit étranger ; </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sz w:val="24"/>
          <w:szCs w:val="24"/>
          <w:lang w:eastAsia="fr-FR"/>
        </w:rPr>
        <w:t xml:space="preserve">f) ne pas être admis au redressement judiciaire, au sens de l'article L. 620-1 du </w:t>
      </w:r>
      <w:r w:rsidRPr="00D26891">
        <w:rPr>
          <w:rFonts w:ascii="Arial" w:hAnsi="Arial" w:cs="Arial"/>
          <w:b/>
          <w:bCs/>
          <w:sz w:val="24"/>
          <w:szCs w:val="24"/>
          <w:lang w:eastAsia="fr-FR"/>
        </w:rPr>
        <w:t>code de commerce</w:t>
      </w:r>
      <w:r w:rsidRPr="00D26891">
        <w:rPr>
          <w:rFonts w:ascii="Arial" w:hAnsi="Arial" w:cs="Arial"/>
          <w:sz w:val="24"/>
          <w:szCs w:val="24"/>
          <w:lang w:eastAsia="fr-FR"/>
        </w:rPr>
        <w:t xml:space="preserve">, ou à une procédure équivalente régie par un droit étranger, sans justifier d’une habilitation à poursuivre son activité pendant la durée prévisible d'exécution du marché ; </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sz w:val="24"/>
          <w:szCs w:val="24"/>
          <w:lang w:eastAsia="fr-FR"/>
        </w:rPr>
        <w:t xml:space="preserve">g) avoir, au 31 décembre de l'année précédant celle au cours de laquelle a lieu le lancement de la consultation, souscrit les déclarations incombant en matière fiscale et sociale ou acquitté les impôts et cotisations exigibles à cette date, au sens de l’article 43 du </w:t>
      </w:r>
      <w:r w:rsidRPr="00D26891">
        <w:rPr>
          <w:rFonts w:ascii="Arial" w:hAnsi="Arial" w:cs="Arial"/>
          <w:b/>
          <w:bCs/>
          <w:sz w:val="24"/>
          <w:szCs w:val="24"/>
          <w:lang w:eastAsia="fr-FR"/>
        </w:rPr>
        <w:t>code des marchés publics</w:t>
      </w:r>
      <w:r w:rsidRPr="00D26891">
        <w:rPr>
          <w:rFonts w:ascii="Arial" w:hAnsi="Arial" w:cs="Arial"/>
          <w:sz w:val="24"/>
          <w:szCs w:val="24"/>
          <w:lang w:eastAsia="fr-FR"/>
        </w:rPr>
        <w:t xml:space="preserve"> ou s’être acquitté spontanément de ces impôts et cotisations avant la date du lancement de la présente consultation ou d’avoir constitué spontanément avant cette date des garanties jugées suffisante par le comptable ou l’organisme chargé du recouvrement ; </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sz w:val="24"/>
          <w:szCs w:val="24"/>
          <w:lang w:eastAsia="fr-FR"/>
        </w:rPr>
        <w:t xml:space="preserve">h) être en règle, au cours de l'année précédant celle au cours de laquelle a lieu le lancement de la consultation, au regard des articles L.323-1 et, L.323-8-2 ou L.323-8-5, du </w:t>
      </w:r>
      <w:r w:rsidRPr="00D26891">
        <w:rPr>
          <w:rFonts w:ascii="Arial" w:hAnsi="Arial" w:cs="Arial"/>
          <w:b/>
          <w:bCs/>
          <w:sz w:val="24"/>
          <w:szCs w:val="24"/>
          <w:lang w:eastAsia="fr-FR"/>
        </w:rPr>
        <w:t>code du travail</w:t>
      </w:r>
      <w:r w:rsidRPr="00D26891">
        <w:rPr>
          <w:rFonts w:ascii="Arial" w:hAnsi="Arial" w:cs="Arial"/>
          <w:sz w:val="24"/>
          <w:szCs w:val="24"/>
          <w:lang w:eastAsia="fr-FR"/>
        </w:rPr>
        <w:t xml:space="preserve"> concernant l’emploi des travailleurs handicapés.</w:t>
      </w:r>
    </w:p>
    <w:p w:rsidR="005522C0" w:rsidRDefault="005522C0" w:rsidP="00D26891">
      <w:pPr>
        <w:spacing w:after="0" w:line="240" w:lineRule="auto"/>
        <w:jc w:val="center"/>
        <w:outlineLvl w:val="1"/>
        <w:rPr>
          <w:rFonts w:ascii="Arial" w:hAnsi="Arial" w:cs="Arial"/>
          <w:b/>
          <w:bCs/>
          <w:sz w:val="24"/>
          <w:szCs w:val="24"/>
          <w:lang w:eastAsia="fr-FR"/>
        </w:rPr>
      </w:pPr>
    </w:p>
    <w:p w:rsidR="005522C0" w:rsidRPr="00D26891" w:rsidRDefault="005522C0" w:rsidP="00D26891">
      <w:pPr>
        <w:spacing w:after="0" w:line="240" w:lineRule="auto"/>
        <w:jc w:val="center"/>
        <w:outlineLvl w:val="1"/>
        <w:rPr>
          <w:rFonts w:ascii="Times New Roman" w:hAnsi="Times New Roman" w:cs="Times New Roman"/>
          <w:b/>
          <w:bCs/>
          <w:sz w:val="24"/>
          <w:szCs w:val="24"/>
          <w:lang w:eastAsia="fr-FR"/>
        </w:rPr>
      </w:pPr>
      <w:r w:rsidRPr="00D26891">
        <w:rPr>
          <w:rFonts w:ascii="Arial" w:hAnsi="Arial" w:cs="Arial"/>
          <w:b/>
          <w:bCs/>
          <w:sz w:val="24"/>
          <w:szCs w:val="24"/>
          <w:lang w:eastAsia="fr-FR"/>
        </w:rPr>
        <w:t>SIGNATURES</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sz w:val="24"/>
          <w:szCs w:val="24"/>
          <w:lang w:eastAsia="fr-FR"/>
        </w:rPr>
        <w:t>Mon offre m’engage pour la durée de validité des offres indiquée au cadre B.</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Pr>
          <w:rFonts w:ascii="Arial" w:hAnsi="Arial" w:cs="Arial"/>
          <w:sz w:val="24"/>
          <w:szCs w:val="24"/>
          <w:lang w:eastAsia="fr-FR"/>
        </w:rPr>
        <w:t>A Brasparts</w:t>
      </w:r>
      <w:r w:rsidRPr="00D26891">
        <w:rPr>
          <w:rFonts w:ascii="Arial" w:hAnsi="Arial" w:cs="Arial"/>
          <w:sz w:val="24"/>
          <w:szCs w:val="24"/>
          <w:lang w:eastAsia="fr-FR"/>
        </w:rPr>
        <w:t>, le</w:t>
      </w:r>
    </w:p>
    <w:p w:rsidR="005522C0" w:rsidRDefault="005522C0" w:rsidP="00D26891">
      <w:pPr>
        <w:spacing w:before="100" w:beforeAutospacing="1" w:after="0" w:line="240" w:lineRule="auto"/>
        <w:rPr>
          <w:rFonts w:ascii="Arial" w:hAnsi="Arial" w:cs="Arial"/>
          <w:sz w:val="24"/>
          <w:szCs w:val="24"/>
          <w:lang w:eastAsia="fr-FR"/>
        </w:rPr>
      </w:pPr>
      <w:r w:rsidRPr="00D26891">
        <w:rPr>
          <w:rFonts w:ascii="Arial" w:hAnsi="Arial" w:cs="Arial"/>
          <w:sz w:val="24"/>
          <w:szCs w:val="24"/>
          <w:lang w:eastAsia="fr-FR"/>
        </w:rPr>
        <w:t>Le candidat</w:t>
      </w:r>
    </w:p>
    <w:p w:rsidR="005522C0" w:rsidRDefault="005522C0" w:rsidP="00D26891">
      <w:pPr>
        <w:spacing w:before="100" w:beforeAutospacing="1" w:after="0" w:line="240" w:lineRule="auto"/>
        <w:rPr>
          <w:rFonts w:ascii="Arial" w:hAnsi="Arial" w:cs="Arial"/>
          <w:sz w:val="24"/>
          <w:szCs w:val="24"/>
          <w:lang w:eastAsia="fr-FR"/>
        </w:rPr>
      </w:pP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sz w:val="24"/>
          <w:szCs w:val="24"/>
          <w:lang w:eastAsia="fr-FR"/>
        </w:rPr>
        <w:t>Le représentant du pouvoir adjudicateur</w:t>
      </w:r>
    </w:p>
    <w:p w:rsidR="005522C0" w:rsidRDefault="005522C0" w:rsidP="00D26891">
      <w:pPr>
        <w:spacing w:before="100" w:beforeAutospacing="1" w:after="0" w:line="240" w:lineRule="auto"/>
        <w:rPr>
          <w:rFonts w:ascii="Arial" w:hAnsi="Arial" w:cs="Arial"/>
          <w:color w:val="000000"/>
          <w:sz w:val="24"/>
          <w:szCs w:val="24"/>
          <w:lang w:eastAsia="fr-FR"/>
        </w:rPr>
      </w:pPr>
      <w:r>
        <w:rPr>
          <w:rFonts w:ascii="Arial" w:hAnsi="Arial" w:cs="Arial"/>
          <w:color w:val="000000"/>
          <w:sz w:val="24"/>
          <w:szCs w:val="24"/>
          <w:lang w:eastAsia="fr-FR"/>
        </w:rPr>
        <w:t>Le Maire de Brasparts   Monsieur Jean Pierre BROUSTAL</w:t>
      </w:r>
    </w:p>
    <w:p w:rsidR="005522C0" w:rsidRDefault="005522C0" w:rsidP="00D26891">
      <w:pPr>
        <w:spacing w:before="100" w:beforeAutospacing="1" w:after="0" w:line="240" w:lineRule="auto"/>
        <w:rPr>
          <w:rFonts w:ascii="Arial" w:hAnsi="Arial" w:cs="Arial"/>
          <w:color w:val="000000"/>
          <w:sz w:val="24"/>
          <w:szCs w:val="24"/>
          <w:lang w:eastAsia="fr-FR"/>
        </w:rPr>
      </w:pPr>
    </w:p>
    <w:p w:rsidR="005522C0" w:rsidRPr="00D26891" w:rsidRDefault="005522C0" w:rsidP="00D26891">
      <w:pPr>
        <w:pBdr>
          <w:top w:val="single" w:sz="4" w:space="1" w:color="000000"/>
          <w:left w:val="single" w:sz="4" w:space="4" w:color="000000"/>
          <w:bottom w:val="single" w:sz="4" w:space="1" w:color="000000"/>
          <w:right w:val="single" w:sz="4" w:space="4" w:color="000000"/>
        </w:pBdr>
        <w:spacing w:before="100" w:beforeAutospacing="1" w:after="0" w:line="240" w:lineRule="auto"/>
        <w:rPr>
          <w:rFonts w:ascii="Times New Roman" w:hAnsi="Times New Roman" w:cs="Times New Roman"/>
          <w:sz w:val="24"/>
          <w:szCs w:val="24"/>
          <w:lang w:eastAsia="fr-FR"/>
        </w:rPr>
      </w:pPr>
      <w:r w:rsidRPr="00D26891">
        <w:rPr>
          <w:rFonts w:ascii="Arial" w:hAnsi="Arial" w:cs="Arial"/>
          <w:b/>
          <w:bCs/>
          <w:color w:val="000000"/>
          <w:sz w:val="24"/>
          <w:szCs w:val="24"/>
          <w:lang w:eastAsia="fr-FR"/>
        </w:rPr>
        <w:t>D) CADRE POUR FORMULE DE NANTISSEMENT OU DE CESSION DE CREANCES (F)</w:t>
      </w:r>
    </w:p>
    <w:p w:rsidR="005522C0" w:rsidRPr="00D26891" w:rsidRDefault="005522C0" w:rsidP="00D26891">
      <w:pPr>
        <w:pBdr>
          <w:top w:val="single" w:sz="4" w:space="1" w:color="000000"/>
          <w:left w:val="single" w:sz="4" w:space="4" w:color="000000"/>
          <w:bottom w:val="single" w:sz="4" w:space="1" w:color="000000"/>
          <w:right w:val="single" w:sz="4" w:space="4" w:color="000000"/>
        </w:pBd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Copie certifiée conforme à l’original délivrée en unique exemplaire pour être remise à l’établissement de crédit en cas de cession ou de nantissement de créance consenti conformément à la loi n°81-1 du 2 janvier 1981 modifiée facilitant le crédit aux entreprises .En ce qui concerne :</w:t>
      </w:r>
    </w:p>
    <w:p w:rsidR="005522C0" w:rsidRPr="00D26891" w:rsidRDefault="005522C0" w:rsidP="00D26891">
      <w:pPr>
        <w:pBdr>
          <w:top w:val="single" w:sz="4" w:space="1" w:color="000000"/>
          <w:left w:val="single" w:sz="4" w:space="4" w:color="000000"/>
          <w:bottom w:val="single" w:sz="4" w:space="1" w:color="000000"/>
          <w:right w:val="single" w:sz="4" w:space="4" w:color="000000"/>
        </w:pBd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 xml:space="preserve"> La totalité</w:t>
      </w:r>
      <w:r w:rsidRPr="00D26891">
        <w:rPr>
          <w:rFonts w:ascii="Arial" w:hAnsi="Arial" w:cs="Arial"/>
          <w:color w:val="000000"/>
          <w:sz w:val="24"/>
          <w:szCs w:val="24"/>
          <w:lang w:eastAsia="fr-FR"/>
        </w:rPr>
        <w:sym w:font="Symbol" w:char="F0A3"/>
      </w:r>
      <w:r w:rsidRPr="00D26891">
        <w:rPr>
          <w:rFonts w:ascii="Arial" w:hAnsi="Arial" w:cs="Arial"/>
          <w:color w:val="000000"/>
          <w:sz w:val="24"/>
          <w:szCs w:val="24"/>
          <w:lang w:eastAsia="fr-FR"/>
        </w:rPr>
        <w:t xml:space="preserve"> du marché</w:t>
      </w:r>
    </w:p>
    <w:p w:rsidR="005522C0" w:rsidRPr="00D26891" w:rsidRDefault="005522C0" w:rsidP="00D26891">
      <w:pPr>
        <w:pBdr>
          <w:top w:val="single" w:sz="4" w:space="1" w:color="000000"/>
          <w:left w:val="single" w:sz="4" w:space="4" w:color="000000"/>
          <w:bottom w:val="single" w:sz="4" w:space="1" w:color="000000"/>
          <w:right w:val="single" w:sz="4" w:space="4" w:color="000000"/>
        </w:pBd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 xml:space="preserve"> La totalité</w:t>
      </w:r>
      <w:r w:rsidRPr="00D26891">
        <w:rPr>
          <w:rFonts w:ascii="Arial" w:hAnsi="Arial" w:cs="Arial"/>
          <w:color w:val="000000"/>
          <w:sz w:val="24"/>
          <w:szCs w:val="24"/>
          <w:lang w:eastAsia="fr-FR"/>
        </w:rPr>
        <w:sym w:font="Symbol" w:char="F0A3"/>
      </w:r>
      <w:r w:rsidRPr="00D26891">
        <w:rPr>
          <w:rFonts w:ascii="Arial" w:hAnsi="Arial" w:cs="Arial"/>
          <w:color w:val="000000"/>
          <w:sz w:val="24"/>
          <w:szCs w:val="24"/>
          <w:lang w:eastAsia="fr-FR"/>
        </w:rPr>
        <w:t xml:space="preserve"> du bon de commande n°…. afférent au marché.</w:t>
      </w:r>
    </w:p>
    <w:p w:rsidR="005522C0" w:rsidRPr="00D26891" w:rsidRDefault="005522C0" w:rsidP="00D26891">
      <w:pPr>
        <w:pBdr>
          <w:top w:val="single" w:sz="4" w:space="1" w:color="000000"/>
          <w:left w:val="single" w:sz="4" w:space="4" w:color="000000"/>
          <w:bottom w:val="single" w:sz="4" w:space="1" w:color="000000"/>
          <w:right w:val="single" w:sz="4" w:space="4" w:color="000000"/>
        </w:pBd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(Indiquer le montant en chiffres et en lettres)………………………………………………………………………………………</w:t>
      </w:r>
    </w:p>
    <w:p w:rsidR="005522C0" w:rsidRPr="00D26891" w:rsidRDefault="005522C0" w:rsidP="00D26891">
      <w:pPr>
        <w:pBdr>
          <w:top w:val="single" w:sz="4" w:space="1" w:color="000000"/>
          <w:left w:val="single" w:sz="4" w:space="4" w:color="000000"/>
          <w:bottom w:val="single" w:sz="4" w:space="1" w:color="000000"/>
          <w:right w:val="single" w:sz="4" w:space="4" w:color="000000"/>
        </w:pBd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 xml:space="preserve">…………………………………………………………………………………………………………… </w:t>
      </w:r>
    </w:p>
    <w:p w:rsidR="005522C0" w:rsidRPr="00D26891" w:rsidRDefault="005522C0" w:rsidP="00D26891">
      <w:pPr>
        <w:pBdr>
          <w:top w:val="single" w:sz="4" w:space="1" w:color="000000"/>
          <w:left w:val="single" w:sz="4" w:space="4" w:color="000000"/>
          <w:bottom w:val="single" w:sz="4" w:space="1" w:color="000000"/>
          <w:right w:val="single" w:sz="4" w:space="4" w:color="000000"/>
        </w:pBd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 xml:space="preserve">A , Le </w:t>
      </w:r>
    </w:p>
    <w:p w:rsidR="005522C0" w:rsidRPr="00D26891" w:rsidRDefault="005522C0" w:rsidP="00D26891">
      <w:pPr>
        <w:pBdr>
          <w:top w:val="single" w:sz="4" w:space="1" w:color="000000"/>
          <w:left w:val="single" w:sz="4" w:space="4" w:color="000000"/>
          <w:bottom w:val="single" w:sz="4" w:space="1" w:color="000000"/>
          <w:right w:val="single" w:sz="4" w:space="4" w:color="000000"/>
        </w:pBdr>
        <w:spacing w:before="100" w:beforeAutospacing="1" w:after="0" w:line="240" w:lineRule="auto"/>
        <w:rPr>
          <w:rFonts w:ascii="Times New Roman" w:hAnsi="Times New Roman" w:cs="Times New Roman"/>
          <w:sz w:val="24"/>
          <w:szCs w:val="24"/>
          <w:lang w:eastAsia="fr-FR"/>
        </w:rPr>
      </w:pPr>
      <w:r w:rsidRPr="00D26891">
        <w:rPr>
          <w:rFonts w:ascii="Arial" w:hAnsi="Arial" w:cs="Arial"/>
          <w:sz w:val="24"/>
          <w:szCs w:val="24"/>
          <w:lang w:eastAsia="fr-FR"/>
        </w:rPr>
        <w:t>Le représentant du pouvoir adjudicateur</w:t>
      </w:r>
    </w:p>
    <w:p w:rsidR="005522C0" w:rsidRPr="00D26891" w:rsidRDefault="005522C0" w:rsidP="00D26891">
      <w:pPr>
        <w:pBdr>
          <w:top w:val="single" w:sz="4" w:space="1" w:color="000000"/>
          <w:left w:val="single" w:sz="4" w:space="4" w:color="000000"/>
          <w:bottom w:val="single" w:sz="4" w:space="1" w:color="000000"/>
          <w:right w:val="single" w:sz="4" w:space="4" w:color="000000"/>
        </w:pBdr>
        <w:spacing w:before="100" w:beforeAutospacing="1" w:after="0" w:line="240" w:lineRule="auto"/>
        <w:rPr>
          <w:rFonts w:ascii="Times New Roman" w:hAnsi="Times New Roman" w:cs="Times New Roman"/>
          <w:sz w:val="24"/>
          <w:szCs w:val="24"/>
          <w:lang w:eastAsia="fr-FR"/>
        </w:rPr>
      </w:pPr>
    </w:p>
    <w:p w:rsidR="005522C0" w:rsidRPr="00D26891" w:rsidRDefault="005522C0" w:rsidP="00D26891">
      <w:pPr>
        <w:pBdr>
          <w:top w:val="single" w:sz="4" w:space="1" w:color="000000"/>
          <w:left w:val="single" w:sz="4" w:space="4" w:color="000000"/>
          <w:bottom w:val="single" w:sz="4" w:space="1" w:color="000000"/>
          <w:right w:val="single" w:sz="4" w:space="4" w:color="000000"/>
        </w:pBdr>
        <w:spacing w:before="100" w:beforeAutospacing="1" w:after="0" w:line="240" w:lineRule="auto"/>
        <w:rPr>
          <w:rFonts w:ascii="Times New Roman" w:hAnsi="Times New Roman" w:cs="Times New Roman"/>
          <w:sz w:val="24"/>
          <w:szCs w:val="24"/>
          <w:lang w:eastAsia="fr-FR"/>
        </w:rPr>
      </w:pPr>
    </w:p>
    <w:p w:rsidR="005522C0" w:rsidRPr="00D26891" w:rsidRDefault="005522C0" w:rsidP="00D26891">
      <w:pPr>
        <w:pBdr>
          <w:top w:val="single" w:sz="4" w:space="1" w:color="000000"/>
          <w:left w:val="single" w:sz="4" w:space="4" w:color="000000"/>
          <w:bottom w:val="single" w:sz="4" w:space="1" w:color="000000"/>
          <w:right w:val="single" w:sz="4" w:space="4" w:color="000000"/>
        </w:pBdr>
        <w:spacing w:before="100" w:beforeAutospacing="1" w:after="0" w:line="240" w:lineRule="auto"/>
        <w:rPr>
          <w:rFonts w:ascii="Times New Roman" w:hAnsi="Times New Roman" w:cs="Times New Roman"/>
          <w:sz w:val="24"/>
          <w:szCs w:val="24"/>
          <w:lang w:eastAsia="fr-FR"/>
        </w:rPr>
      </w:pP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p>
    <w:p w:rsidR="005522C0" w:rsidRPr="00D26891" w:rsidRDefault="005522C0" w:rsidP="00D26891">
      <w:pPr>
        <w:pBdr>
          <w:top w:val="single" w:sz="4" w:space="0" w:color="000000"/>
          <w:left w:val="single" w:sz="4" w:space="0" w:color="000000"/>
          <w:bottom w:val="single" w:sz="4" w:space="0" w:color="000000"/>
          <w:right w:val="single" w:sz="4" w:space="0" w:color="000000"/>
        </w:pBdr>
        <w:spacing w:after="0" w:line="240" w:lineRule="auto"/>
        <w:outlineLvl w:val="2"/>
        <w:rPr>
          <w:rFonts w:ascii="Times New Roman" w:hAnsi="Times New Roman" w:cs="Times New Roman"/>
          <w:b/>
          <w:bCs/>
          <w:sz w:val="24"/>
          <w:szCs w:val="24"/>
          <w:lang w:eastAsia="fr-FR"/>
        </w:rPr>
      </w:pPr>
      <w:r w:rsidRPr="00D26891">
        <w:rPr>
          <w:rFonts w:ascii="Arial" w:hAnsi="Arial" w:cs="Arial"/>
          <w:b/>
          <w:bCs/>
          <w:color w:val="000000"/>
          <w:sz w:val="24"/>
          <w:szCs w:val="24"/>
          <w:lang w:eastAsia="fr-FR"/>
        </w:rPr>
        <w:t>E) NOTIFICATION DU MARCHE AU TITULAIRE</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La notification transforme le projet de marché en marché et le candidat en titulaire. Elle consiste en la remise d’une photocopie certifiée conforme du marché au titulaire. Cette remise peut être opérée par lettre recommandée avec accusé de réception. Dans ce cas, coller dans ce cadre l’avis de réception postal, daté et signé par le titulaire. En cas de remise contre récépissé, le titulaire signera la formule ci-dessous.</w:t>
      </w:r>
    </w:p>
    <w:p w:rsidR="005522C0" w:rsidRDefault="005522C0" w:rsidP="00D26891">
      <w:pPr>
        <w:spacing w:before="100" w:beforeAutospacing="1" w:after="0" w:line="240" w:lineRule="auto"/>
        <w:rPr>
          <w:rFonts w:ascii="Arial" w:hAnsi="Arial" w:cs="Arial"/>
          <w:color w:val="000000"/>
          <w:sz w:val="24"/>
          <w:szCs w:val="24"/>
          <w:lang w:eastAsia="fr-FR"/>
        </w:rPr>
      </w:pPr>
      <w:r w:rsidRPr="00D26891">
        <w:rPr>
          <w:rFonts w:ascii="Arial" w:hAnsi="Arial" w:cs="Arial"/>
          <w:color w:val="000000"/>
          <w:sz w:val="24"/>
          <w:szCs w:val="24"/>
          <w:lang w:eastAsia="fr-FR"/>
        </w:rPr>
        <w:t>Reçu à titre de notification une copie certifiée conforme du présent marché.</w:t>
      </w:r>
    </w:p>
    <w:p w:rsidR="005522C0" w:rsidRDefault="005522C0" w:rsidP="00D26891">
      <w:pPr>
        <w:spacing w:before="100" w:beforeAutospacing="1" w:after="0" w:line="240" w:lineRule="auto"/>
        <w:rPr>
          <w:rFonts w:ascii="Arial" w:hAnsi="Arial" w:cs="Arial"/>
          <w:color w:val="000000"/>
          <w:sz w:val="24"/>
          <w:szCs w:val="24"/>
          <w:lang w:eastAsia="fr-FR"/>
        </w:rPr>
      </w:pPr>
      <w:r w:rsidRPr="00D26891">
        <w:rPr>
          <w:rFonts w:ascii="Arial" w:hAnsi="Arial" w:cs="Arial"/>
          <w:color w:val="000000"/>
          <w:sz w:val="24"/>
          <w:szCs w:val="24"/>
          <w:lang w:eastAsia="fr-FR"/>
        </w:rPr>
        <w:t>A , Le</w:t>
      </w:r>
    </w:p>
    <w:p w:rsidR="005522C0" w:rsidRPr="00D26891" w:rsidRDefault="005522C0" w:rsidP="00D26891">
      <w:pPr>
        <w:spacing w:before="100" w:beforeAutospacing="1" w:after="0" w:line="240" w:lineRule="auto"/>
        <w:rPr>
          <w:rFonts w:ascii="Times New Roman" w:hAnsi="Times New Roman" w:cs="Times New Roman"/>
          <w:sz w:val="24"/>
          <w:szCs w:val="24"/>
          <w:lang w:eastAsia="fr-FR"/>
        </w:rPr>
      </w:pPr>
    </w:p>
    <w:p w:rsidR="005522C0" w:rsidRPr="00D26891" w:rsidRDefault="005522C0" w:rsidP="00D26891">
      <w:pPr>
        <w:pBdr>
          <w:top w:val="single" w:sz="4" w:space="1" w:color="000000"/>
          <w:left w:val="single" w:sz="4" w:space="4" w:color="000000"/>
          <w:bottom w:val="single" w:sz="4" w:space="1" w:color="000000"/>
          <w:right w:val="single" w:sz="4" w:space="4" w:color="000000"/>
        </w:pBdr>
        <w:spacing w:after="0" w:line="240" w:lineRule="auto"/>
        <w:ind w:left="363" w:hanging="363"/>
        <w:outlineLvl w:val="3"/>
        <w:rPr>
          <w:rFonts w:ascii="Times New Roman" w:hAnsi="Times New Roman" w:cs="Times New Roman"/>
          <w:b/>
          <w:bCs/>
          <w:sz w:val="16"/>
          <w:szCs w:val="16"/>
          <w:lang w:eastAsia="fr-FR"/>
        </w:rPr>
      </w:pPr>
      <w:r w:rsidRPr="00D26891">
        <w:rPr>
          <w:rFonts w:ascii="Arial" w:hAnsi="Arial" w:cs="Arial"/>
          <w:b/>
          <w:bCs/>
          <w:color w:val="000000"/>
          <w:sz w:val="20"/>
          <w:szCs w:val="20"/>
          <w:lang w:eastAsia="fr-FR"/>
        </w:rPr>
        <w:t>F) MODE D’EMPLOI</w:t>
      </w:r>
    </w:p>
    <w:p w:rsidR="005522C0" w:rsidRPr="00D26891" w:rsidRDefault="005522C0" w:rsidP="00D26891">
      <w:pPr>
        <w:numPr>
          <w:ilvl w:val="0"/>
          <w:numId w:val="20"/>
        </w:num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En cas de sous-traitance, compléter le formule du cadre D par les mots « …en ce qui concerne la partie des prestations évaluées à € et devant être exécutées par</w:t>
      </w:r>
    </w:p>
    <w:p w:rsidR="005522C0" w:rsidRDefault="005522C0" w:rsidP="00837FD2">
      <w:pPr>
        <w:spacing w:before="100" w:beforeAutospacing="1" w:after="0" w:line="240" w:lineRule="auto"/>
      </w:pPr>
      <w:r w:rsidRPr="00D26891">
        <w:rPr>
          <w:rFonts w:ascii="Arial" w:hAnsi="Arial" w:cs="Arial"/>
          <w:color w:val="000000"/>
          <w:sz w:val="24"/>
          <w:szCs w:val="24"/>
          <w:lang w:eastAsia="fr-FR"/>
        </w:rPr>
        <w:t>(nom du titulaire ou du sous-traitant, chacun recevant une photocopie comportant la formule d’exemplaire unique avec cantonnement à sa part).</w:t>
      </w:r>
    </w:p>
    <w:sectPr w:rsidR="005522C0" w:rsidSect="001F155D">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5501B"/>
    <w:multiLevelType w:val="multilevel"/>
    <w:tmpl w:val="B7CA749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87E3F40"/>
    <w:multiLevelType w:val="multilevel"/>
    <w:tmpl w:val="8A78ABE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9836F8C"/>
    <w:multiLevelType w:val="multilevel"/>
    <w:tmpl w:val="4CA49F9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00C256D"/>
    <w:multiLevelType w:val="multilevel"/>
    <w:tmpl w:val="0246A8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36E6ADA"/>
    <w:multiLevelType w:val="multilevel"/>
    <w:tmpl w:val="061498A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73D0BA9"/>
    <w:multiLevelType w:val="multilevel"/>
    <w:tmpl w:val="F036EBD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74258E1"/>
    <w:multiLevelType w:val="multilevel"/>
    <w:tmpl w:val="FBCA420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F603C78"/>
    <w:multiLevelType w:val="multilevel"/>
    <w:tmpl w:val="19EA98A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40FD7661"/>
    <w:multiLevelType w:val="multilevel"/>
    <w:tmpl w:val="80361B9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41034FFF"/>
    <w:multiLevelType w:val="multilevel"/>
    <w:tmpl w:val="76063F8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46D76112"/>
    <w:multiLevelType w:val="multilevel"/>
    <w:tmpl w:val="4B50CD8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4BF124C2"/>
    <w:multiLevelType w:val="multilevel"/>
    <w:tmpl w:val="BF387A6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541C0D2F"/>
    <w:multiLevelType w:val="multilevel"/>
    <w:tmpl w:val="E4C87CF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5909792D"/>
    <w:multiLevelType w:val="multilevel"/>
    <w:tmpl w:val="14E4B78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623D0020"/>
    <w:multiLevelType w:val="multilevel"/>
    <w:tmpl w:val="E56AB95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6A2439FB"/>
    <w:multiLevelType w:val="multilevel"/>
    <w:tmpl w:val="2B142C1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77350082"/>
    <w:multiLevelType w:val="multilevel"/>
    <w:tmpl w:val="40C4001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775E35AB"/>
    <w:multiLevelType w:val="multilevel"/>
    <w:tmpl w:val="5130F88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7A9A2CD6"/>
    <w:multiLevelType w:val="multilevel"/>
    <w:tmpl w:val="95B4882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0"/>
  </w:num>
  <w:num w:numId="2">
    <w:abstractNumId w:val="11"/>
    <w:lvlOverride w:ilvl="0">
      <w:startOverride w:val="1"/>
    </w:lvlOverride>
  </w:num>
  <w:num w:numId="3">
    <w:abstractNumId w:val="1"/>
    <w:lvlOverride w:ilvl="0">
      <w:startOverride w:val="1"/>
    </w:lvlOverride>
  </w:num>
  <w:num w:numId="4">
    <w:abstractNumId w:val="16"/>
    <w:lvlOverride w:ilvl="0">
      <w:startOverride w:val="1"/>
    </w:lvlOverride>
  </w:num>
  <w:num w:numId="5">
    <w:abstractNumId w:val="18"/>
  </w:num>
  <w:num w:numId="6">
    <w:abstractNumId w:val="17"/>
  </w:num>
  <w:num w:numId="7">
    <w:abstractNumId w:val="7"/>
  </w:num>
  <w:num w:numId="8">
    <w:abstractNumId w:val="0"/>
  </w:num>
  <w:num w:numId="9">
    <w:abstractNumId w:val="4"/>
  </w:num>
  <w:num w:numId="10">
    <w:abstractNumId w:val="12"/>
    <w:lvlOverride w:ilvl="0">
      <w:startOverride w:val="1"/>
    </w:lvlOverride>
  </w:num>
  <w:num w:numId="11">
    <w:abstractNumId w:val="2"/>
  </w:num>
  <w:num w:numId="12">
    <w:abstractNumId w:val="9"/>
    <w:lvlOverride w:ilvl="0">
      <w:startOverride w:val="1"/>
    </w:lvlOverride>
  </w:num>
  <w:num w:numId="13">
    <w:abstractNumId w:val="5"/>
  </w:num>
  <w:num w:numId="14">
    <w:abstractNumId w:val="8"/>
  </w:num>
  <w:num w:numId="15">
    <w:abstractNumId w:val="6"/>
    <w:lvlOverride w:ilvl="0">
      <w:startOverride w:val="1"/>
    </w:lvlOverride>
  </w:num>
  <w:num w:numId="16">
    <w:abstractNumId w:val="3"/>
  </w:num>
  <w:num w:numId="17">
    <w:abstractNumId w:val="13"/>
  </w:num>
  <w:num w:numId="18">
    <w:abstractNumId w:val="14"/>
  </w:num>
  <w:num w:numId="19">
    <w:abstractNumId w:val="14"/>
    <w:lvlOverride w:ilvl="0">
      <w:startOverride w:val="1"/>
    </w:lvlOverride>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6891"/>
    <w:rsid w:val="00026EDD"/>
    <w:rsid w:val="001F155D"/>
    <w:rsid w:val="00267955"/>
    <w:rsid w:val="0038448D"/>
    <w:rsid w:val="003D5D20"/>
    <w:rsid w:val="003E52F9"/>
    <w:rsid w:val="00517576"/>
    <w:rsid w:val="005522C0"/>
    <w:rsid w:val="00566B3F"/>
    <w:rsid w:val="006C026A"/>
    <w:rsid w:val="007C759B"/>
    <w:rsid w:val="00837FD2"/>
    <w:rsid w:val="009B742B"/>
    <w:rsid w:val="00A56AE3"/>
    <w:rsid w:val="00BC45D6"/>
    <w:rsid w:val="00C35F66"/>
    <w:rsid w:val="00D26891"/>
    <w:rsid w:val="00E94C92"/>
    <w:rsid w:val="00EC4B1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55D"/>
    <w:pPr>
      <w:spacing w:after="200" w:line="276" w:lineRule="auto"/>
    </w:pPr>
    <w:rPr>
      <w:rFonts w:cs="Calibri"/>
      <w:lang w:eastAsia="en-US"/>
    </w:rPr>
  </w:style>
  <w:style w:type="paragraph" w:styleId="Heading1">
    <w:name w:val="heading 1"/>
    <w:basedOn w:val="Normal"/>
    <w:link w:val="Heading1Char"/>
    <w:uiPriority w:val="99"/>
    <w:qFormat/>
    <w:rsid w:val="00D26891"/>
    <w:pPr>
      <w:pBdr>
        <w:top w:val="single" w:sz="4" w:space="1" w:color="000000"/>
        <w:left w:val="single" w:sz="4" w:space="4" w:color="000000"/>
        <w:bottom w:val="single" w:sz="4" w:space="1" w:color="000000"/>
        <w:right w:val="single" w:sz="4" w:space="4" w:color="000000"/>
      </w:pBdr>
      <w:spacing w:after="0"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link w:val="Heading2Char"/>
    <w:uiPriority w:val="99"/>
    <w:qFormat/>
    <w:rsid w:val="00D26891"/>
    <w:pPr>
      <w:spacing w:after="0" w:line="240" w:lineRule="auto"/>
      <w:jc w:val="center"/>
      <w:outlineLvl w:val="1"/>
    </w:pPr>
    <w:rPr>
      <w:rFonts w:ascii="Times New Roman" w:eastAsia="Times New Roman" w:hAnsi="Times New Roman" w:cs="Times New Roman"/>
      <w:b/>
      <w:bCs/>
      <w:sz w:val="36"/>
      <w:szCs w:val="36"/>
      <w:lang w:eastAsia="fr-FR"/>
    </w:rPr>
  </w:style>
  <w:style w:type="paragraph" w:styleId="Heading3">
    <w:name w:val="heading 3"/>
    <w:basedOn w:val="Normal"/>
    <w:link w:val="Heading3Char"/>
    <w:uiPriority w:val="99"/>
    <w:qFormat/>
    <w:rsid w:val="00D26891"/>
    <w:pPr>
      <w:pBdr>
        <w:top w:val="single" w:sz="4" w:space="1" w:color="000000"/>
        <w:left w:val="single" w:sz="4" w:space="4" w:color="000000"/>
        <w:bottom w:val="single" w:sz="4" w:space="1" w:color="000000"/>
        <w:right w:val="single" w:sz="4" w:space="4" w:color="000000"/>
      </w:pBdr>
      <w:spacing w:after="0" w:line="240" w:lineRule="auto"/>
      <w:outlineLvl w:val="2"/>
    </w:pPr>
    <w:rPr>
      <w:rFonts w:ascii="Times New Roman" w:eastAsia="Times New Roman" w:hAnsi="Times New Roman" w:cs="Times New Roman"/>
      <w:b/>
      <w:bCs/>
      <w:sz w:val="27"/>
      <w:szCs w:val="27"/>
      <w:lang w:eastAsia="fr-FR"/>
    </w:rPr>
  </w:style>
  <w:style w:type="paragraph" w:styleId="Heading4">
    <w:name w:val="heading 4"/>
    <w:basedOn w:val="Normal"/>
    <w:link w:val="Heading4Char"/>
    <w:uiPriority w:val="99"/>
    <w:qFormat/>
    <w:rsid w:val="00D26891"/>
    <w:pPr>
      <w:pBdr>
        <w:top w:val="single" w:sz="4" w:space="1" w:color="000000"/>
        <w:left w:val="single" w:sz="4" w:space="4" w:color="000000"/>
        <w:bottom w:val="single" w:sz="4" w:space="1" w:color="000000"/>
        <w:right w:val="single" w:sz="4" w:space="4" w:color="000000"/>
      </w:pBdr>
      <w:spacing w:after="0" w:line="240" w:lineRule="auto"/>
      <w:outlineLvl w:val="3"/>
    </w:pPr>
    <w:rPr>
      <w:rFonts w:ascii="Times New Roman" w:eastAsia="Times New Roman" w:hAnsi="Times New Roman" w:cs="Times New Roman"/>
      <w:b/>
      <w:bCs/>
      <w:sz w:val="24"/>
      <w:szCs w:val="24"/>
      <w:lang w:eastAsia="fr-FR"/>
    </w:rPr>
  </w:style>
  <w:style w:type="paragraph" w:styleId="Heading5">
    <w:name w:val="heading 5"/>
    <w:basedOn w:val="Normal"/>
    <w:link w:val="Heading5Char"/>
    <w:uiPriority w:val="99"/>
    <w:qFormat/>
    <w:rsid w:val="00D26891"/>
    <w:pPr>
      <w:spacing w:after="0" w:line="240" w:lineRule="auto"/>
      <w:outlineLvl w:val="4"/>
    </w:pPr>
    <w:rPr>
      <w:rFonts w:ascii="Times New Roman" w:eastAsia="Times New Roman" w:hAnsi="Times New Roman" w:cs="Times New Roman"/>
      <w:b/>
      <w:bCs/>
      <w:sz w:val="20"/>
      <w:szCs w:val="20"/>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6891"/>
    <w:rPr>
      <w:rFonts w:ascii="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9"/>
    <w:rsid w:val="00D26891"/>
    <w:rPr>
      <w:rFonts w:ascii="Times New Roman" w:hAnsi="Times New Roman" w:cs="Times New Roman"/>
      <w:b/>
      <w:bCs/>
      <w:sz w:val="36"/>
      <w:szCs w:val="36"/>
      <w:lang w:eastAsia="fr-FR"/>
    </w:rPr>
  </w:style>
  <w:style w:type="character" w:customStyle="1" w:styleId="Heading3Char">
    <w:name w:val="Heading 3 Char"/>
    <w:basedOn w:val="DefaultParagraphFont"/>
    <w:link w:val="Heading3"/>
    <w:uiPriority w:val="99"/>
    <w:rsid w:val="00D26891"/>
    <w:rPr>
      <w:rFonts w:ascii="Times New Roman" w:hAnsi="Times New Roman" w:cs="Times New Roman"/>
      <w:b/>
      <w:bCs/>
      <w:sz w:val="27"/>
      <w:szCs w:val="27"/>
      <w:lang w:eastAsia="fr-FR"/>
    </w:rPr>
  </w:style>
  <w:style w:type="character" w:customStyle="1" w:styleId="Heading4Char">
    <w:name w:val="Heading 4 Char"/>
    <w:basedOn w:val="DefaultParagraphFont"/>
    <w:link w:val="Heading4"/>
    <w:uiPriority w:val="99"/>
    <w:rsid w:val="00D26891"/>
    <w:rPr>
      <w:rFonts w:ascii="Times New Roman" w:hAnsi="Times New Roman" w:cs="Times New Roman"/>
      <w:b/>
      <w:bCs/>
      <w:sz w:val="24"/>
      <w:szCs w:val="24"/>
      <w:lang w:eastAsia="fr-FR"/>
    </w:rPr>
  </w:style>
  <w:style w:type="character" w:customStyle="1" w:styleId="Heading5Char">
    <w:name w:val="Heading 5 Char"/>
    <w:basedOn w:val="DefaultParagraphFont"/>
    <w:link w:val="Heading5"/>
    <w:uiPriority w:val="99"/>
    <w:rsid w:val="00D26891"/>
    <w:rPr>
      <w:rFonts w:ascii="Times New Roman" w:hAnsi="Times New Roman" w:cs="Times New Roman"/>
      <w:b/>
      <w:bCs/>
      <w:sz w:val="20"/>
      <w:szCs w:val="20"/>
      <w:lang w:eastAsia="fr-FR"/>
    </w:rPr>
  </w:style>
  <w:style w:type="paragraph" w:styleId="NormalWeb">
    <w:name w:val="Normal (Web)"/>
    <w:basedOn w:val="Normal"/>
    <w:uiPriority w:val="99"/>
    <w:rsid w:val="00D26891"/>
    <w:pPr>
      <w:spacing w:before="100" w:beforeAutospacing="1" w:after="119" w:line="240" w:lineRule="auto"/>
    </w:pPr>
    <w:rPr>
      <w:rFonts w:ascii="Times New Roman" w:eastAsia="Times New Roman" w:hAnsi="Times New Roman" w:cs="Times New Roman"/>
      <w:sz w:val="24"/>
      <w:szCs w:val="24"/>
      <w:lang w:eastAsia="fr-FR"/>
    </w:rPr>
  </w:style>
  <w:style w:type="paragraph" w:styleId="z-TopofForm">
    <w:name w:val="HTML Top of Form"/>
    <w:basedOn w:val="Normal"/>
    <w:next w:val="Normal"/>
    <w:link w:val="z-TopofFormChar"/>
    <w:hidden/>
    <w:uiPriority w:val="99"/>
    <w:semiHidden/>
    <w:rsid w:val="00D26891"/>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TopofFormChar">
    <w:name w:val="z-Top of Form Char"/>
    <w:basedOn w:val="DefaultParagraphFont"/>
    <w:link w:val="z-TopofForm"/>
    <w:uiPriority w:val="99"/>
    <w:semiHidden/>
    <w:rsid w:val="00D26891"/>
    <w:rPr>
      <w:rFonts w:ascii="Arial" w:hAnsi="Arial" w:cs="Arial"/>
      <w:vanish/>
      <w:sz w:val="16"/>
      <w:szCs w:val="16"/>
      <w:lang w:eastAsia="fr-FR"/>
    </w:rPr>
  </w:style>
  <w:style w:type="paragraph" w:styleId="z-BottomofForm">
    <w:name w:val="HTML Bottom of Form"/>
    <w:basedOn w:val="Normal"/>
    <w:next w:val="Normal"/>
    <w:link w:val="z-BottomofFormChar"/>
    <w:hidden/>
    <w:uiPriority w:val="99"/>
    <w:semiHidden/>
    <w:rsid w:val="00D26891"/>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ottomofFormChar">
    <w:name w:val="z-Bottom of Form Char"/>
    <w:basedOn w:val="DefaultParagraphFont"/>
    <w:link w:val="z-BottomofForm"/>
    <w:uiPriority w:val="99"/>
    <w:semiHidden/>
    <w:rsid w:val="00D26891"/>
    <w:rPr>
      <w:rFonts w:ascii="Arial" w:hAnsi="Arial" w:cs="Arial"/>
      <w:vanish/>
      <w:sz w:val="16"/>
      <w:szCs w:val="16"/>
      <w:lang w:eastAsia="fr-FR"/>
    </w:rPr>
  </w:style>
  <w:style w:type="paragraph" w:styleId="ListParagraph">
    <w:name w:val="List Paragraph"/>
    <w:basedOn w:val="Normal"/>
    <w:uiPriority w:val="99"/>
    <w:qFormat/>
    <w:rsid w:val="00517576"/>
    <w:pPr>
      <w:ind w:left="720"/>
      <w:contextualSpacing/>
    </w:pPr>
  </w:style>
</w:styles>
</file>

<file path=word/webSettings.xml><?xml version="1.0" encoding="utf-8"?>
<w:webSettings xmlns:r="http://schemas.openxmlformats.org/officeDocument/2006/relationships" xmlns:w="http://schemas.openxmlformats.org/wordprocessingml/2006/main">
  <w:divs>
    <w:div w:id="20261302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TotalTime>
  <Pages>10</Pages>
  <Words>2165</Words>
  <Characters>11910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dc:creator>
  <cp:keywords/>
  <dc:description/>
  <cp:lastModifiedBy>utilisateur</cp:lastModifiedBy>
  <cp:revision>7</cp:revision>
  <dcterms:created xsi:type="dcterms:W3CDTF">2015-02-18T13:21:00Z</dcterms:created>
  <dcterms:modified xsi:type="dcterms:W3CDTF">2015-06-01T07:55:00Z</dcterms:modified>
</cp:coreProperties>
</file>