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F2" w:rsidRP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center"/>
        <w:rPr>
          <w:b/>
          <w:sz w:val="28"/>
          <w:szCs w:val="28"/>
        </w:rPr>
      </w:pPr>
      <w:r w:rsidRPr="000407F2">
        <w:rPr>
          <w:b/>
          <w:sz w:val="28"/>
          <w:szCs w:val="28"/>
        </w:rPr>
        <w:t>Cahier des Clauses Techniques Particulières (CCTP)</w:t>
      </w:r>
    </w:p>
    <w:p w:rsidR="000407F2" w:rsidRDefault="000407F2" w:rsidP="000407F2">
      <w:pPr>
        <w:jc w:val="center"/>
        <w:rPr>
          <w:b/>
          <w:color w:val="800000"/>
          <w:sz w:val="36"/>
          <w:szCs w:val="36"/>
        </w:rPr>
      </w:pPr>
    </w:p>
    <w:p w:rsidR="000407F2" w:rsidRPr="00904F81" w:rsidRDefault="000407F2" w:rsidP="000407F2">
      <w:pPr>
        <w:jc w:val="center"/>
        <w:rPr>
          <w:b/>
          <w:color w:val="800000"/>
          <w:sz w:val="36"/>
          <w:szCs w:val="36"/>
        </w:rPr>
      </w:pPr>
      <w:r w:rsidRPr="00904F81">
        <w:rPr>
          <w:b/>
          <w:color w:val="800000"/>
          <w:sz w:val="36"/>
          <w:szCs w:val="36"/>
        </w:rPr>
        <w:t>Etablissement</w:t>
      </w:r>
      <w:r>
        <w:rPr>
          <w:b/>
          <w:color w:val="800000"/>
          <w:sz w:val="36"/>
          <w:szCs w:val="36"/>
        </w:rPr>
        <w:t>s</w:t>
      </w:r>
      <w:r w:rsidRPr="00904F81">
        <w:rPr>
          <w:b/>
          <w:color w:val="800000"/>
          <w:sz w:val="36"/>
          <w:szCs w:val="36"/>
        </w:rPr>
        <w:t xml:space="preserve"> d’Hébergement de Personnes Agées Dépendantes</w:t>
      </w:r>
    </w:p>
    <w:p w:rsidR="000407F2" w:rsidRDefault="000407F2" w:rsidP="000407F2">
      <w:pPr>
        <w:jc w:val="center"/>
      </w:pPr>
      <w:r w:rsidRPr="00904F81">
        <w:t xml:space="preserve">Marché public de </w:t>
      </w:r>
      <w:r w:rsidR="00A7668B">
        <w:t xml:space="preserve">prestations </w:t>
      </w:r>
      <w:r w:rsidR="00275B50">
        <w:t>de services</w:t>
      </w:r>
    </w:p>
    <w:p w:rsidR="000407F2" w:rsidRDefault="00D04553" w:rsidP="000407F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6E6E6"/>
        <w:tabs>
          <w:tab w:val="left" w:pos="900"/>
        </w:tabs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Prestation de service</w:t>
      </w:r>
      <w:r w:rsidR="00A7668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Prélèvement et analyse d’échantillons ECS</w:t>
      </w:r>
    </w:p>
    <w:p w:rsidR="000407F2" w:rsidRDefault="000407F2" w:rsidP="000407F2">
      <w:pPr>
        <w:jc w:val="center"/>
        <w:rPr>
          <w:b/>
          <w:color w:val="800000"/>
          <w:sz w:val="36"/>
          <w:szCs w:val="36"/>
        </w:rPr>
      </w:pPr>
      <w:r w:rsidRPr="00904F81">
        <w:rPr>
          <w:b/>
          <w:color w:val="800000"/>
          <w:sz w:val="36"/>
          <w:szCs w:val="36"/>
        </w:rPr>
        <w:t>CCTP</w:t>
      </w:r>
    </w:p>
    <w:p w:rsidR="000407F2" w:rsidRDefault="000407F2" w:rsidP="000407F2">
      <w:pPr>
        <w:jc w:val="center"/>
      </w:pPr>
      <w:r w:rsidRPr="00904F81">
        <w:t xml:space="preserve">(Cahier </w:t>
      </w:r>
      <w:r>
        <w:t>des Clauses Techniques</w:t>
      </w:r>
      <w:r w:rsidRPr="00904F81">
        <w:t xml:space="preserve"> Particulières)</w:t>
      </w:r>
    </w:p>
    <w:p w:rsidR="000407F2" w:rsidRDefault="000407F2" w:rsidP="000407F2">
      <w:pPr>
        <w:jc w:val="center"/>
        <w:rPr>
          <w:b/>
          <w:color w:val="800000"/>
          <w:sz w:val="36"/>
          <w:szCs w:val="36"/>
        </w:rPr>
      </w:pPr>
      <w:r>
        <w:rPr>
          <w:b/>
          <w:color w:val="800000"/>
          <w:sz w:val="36"/>
          <w:szCs w:val="36"/>
        </w:rPr>
        <w:t>Lot unique</w:t>
      </w:r>
      <w:r w:rsidRPr="00904F81">
        <w:rPr>
          <w:b/>
          <w:color w:val="800000"/>
          <w:sz w:val="36"/>
          <w:szCs w:val="36"/>
        </w:rPr>
        <w:t xml:space="preserve"> : </w:t>
      </w:r>
      <w:r w:rsidR="00275B50">
        <w:rPr>
          <w:b/>
          <w:color w:val="800000"/>
          <w:sz w:val="36"/>
          <w:szCs w:val="36"/>
        </w:rPr>
        <w:t>PREVENTION DU RISQUE LEGIONELLE DANS ECS</w:t>
      </w:r>
    </w:p>
    <w:p w:rsidR="000407F2" w:rsidRDefault="000407F2" w:rsidP="000407F2">
      <w:pPr>
        <w:jc w:val="center"/>
        <w:rPr>
          <w:bdr w:val="single" w:sz="12" w:space="0" w:color="auto"/>
        </w:rPr>
      </w:pPr>
      <w:r w:rsidRPr="00FB67CE">
        <w:rPr>
          <w:bdr w:val="single" w:sz="12" w:space="0" w:color="auto"/>
        </w:rPr>
        <w:t xml:space="preserve">N° DE MARCHE : </w:t>
      </w:r>
      <w:r w:rsidRPr="00FB67CE">
        <w:rPr>
          <w:bdr w:val="single" w:sz="12" w:space="0" w:color="auto"/>
        </w:rPr>
        <w:tab/>
      </w:r>
      <w:r>
        <w:rPr>
          <w:bdr w:val="single" w:sz="12" w:space="0" w:color="auto"/>
        </w:rPr>
        <w:t>201</w:t>
      </w:r>
      <w:r w:rsidR="00D5346D">
        <w:rPr>
          <w:bdr w:val="single" w:sz="12" w:space="0" w:color="auto"/>
        </w:rPr>
        <w:t>5</w:t>
      </w:r>
      <w:r>
        <w:rPr>
          <w:bdr w:val="single" w:sz="12" w:space="0" w:color="auto"/>
        </w:rPr>
        <w:t>.0</w:t>
      </w:r>
      <w:r w:rsidR="00F46706">
        <w:rPr>
          <w:bdr w:val="single" w:sz="12" w:space="0" w:color="auto"/>
        </w:rPr>
        <w:t>2</w:t>
      </w:r>
      <w:r>
        <w:rPr>
          <w:bdr w:val="single" w:sz="12" w:space="0" w:color="auto"/>
        </w:rPr>
        <w:tab/>
      </w:r>
    </w:p>
    <w:p w:rsidR="000407F2" w:rsidRDefault="000407F2" w:rsidP="000407F2">
      <w:pPr>
        <w:rPr>
          <w:bdr w:val="single" w:sz="12" w:space="0" w:color="auto"/>
        </w:rPr>
      </w:pPr>
    </w:p>
    <w:p w:rsid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67CE">
        <w:t>Maître d’ouvrage :</w:t>
      </w:r>
      <w:r w:rsidRPr="00FB67CE">
        <w:tab/>
      </w:r>
      <w:r>
        <w:t>SIVU des rives de l’Elorn</w:t>
      </w:r>
    </w:p>
    <w:p w:rsid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58, rue Saint Thudon</w:t>
      </w:r>
    </w:p>
    <w:p w:rsid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29490 GUIPAVAS</w:t>
      </w:r>
    </w:p>
    <w:p w:rsidR="000407F2" w:rsidRDefault="000407F2" w:rsidP="000407F2"/>
    <w:p w:rsid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</w:pPr>
      <w:r w:rsidRPr="005D1971">
        <w:rPr>
          <w:b/>
        </w:rPr>
        <w:t>Procédure de passation (1)</w:t>
      </w:r>
      <w:r>
        <w:rPr>
          <w:b/>
        </w:rPr>
        <w:tab/>
      </w:r>
      <w:r w:rsidR="00331082">
        <w:t xml:space="preserve">procédure adaptée – </w:t>
      </w:r>
      <w:r w:rsidR="00331082" w:rsidRPr="00CE54EF">
        <w:t>article 28</w:t>
      </w:r>
      <w:r w:rsidR="00A7668B" w:rsidRPr="00CE54EF">
        <w:t xml:space="preserve"> </w:t>
      </w:r>
      <w:r w:rsidR="00CE54EF" w:rsidRPr="00CE54EF">
        <w:t>du CMP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fr-FR"/>
        </w:rPr>
        <w:id w:val="10806829"/>
        <w:docPartObj>
          <w:docPartGallery w:val="Table of Contents"/>
          <w:docPartUnique/>
        </w:docPartObj>
      </w:sdtPr>
      <w:sdtEndPr/>
      <w:sdtContent>
        <w:p w:rsidR="00275B50" w:rsidRDefault="00275B50">
          <w:pPr>
            <w:pStyle w:val="En-ttedetabledesmatires"/>
            <w:rPr>
              <w:rFonts w:ascii="Arial" w:eastAsia="Times New Roman" w:hAnsi="Arial" w:cs="Times New Roman"/>
              <w:b w:val="0"/>
              <w:bCs w:val="0"/>
              <w:color w:val="auto"/>
              <w:sz w:val="20"/>
              <w:szCs w:val="24"/>
              <w:lang w:eastAsia="fr-FR"/>
            </w:rPr>
            <w:sectPr w:rsidR="00275B50" w:rsidSect="00275B50">
              <w:headerReference w:type="default" r:id="rId8"/>
              <w:footerReference w:type="default" r:id="rId9"/>
              <w:type w:val="continuous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  <w:p w:rsidR="00AA1D9F" w:rsidRDefault="00AA1D9F">
          <w:pPr>
            <w:pStyle w:val="En-ttedetabledesmatires"/>
          </w:pPr>
          <w:r>
            <w:lastRenderedPageBreak/>
            <w:t>Sommaire</w:t>
          </w:r>
        </w:p>
        <w:p w:rsidR="00A76199" w:rsidRDefault="00B364FB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AA1D9F">
            <w:instrText xml:space="preserve"> TOC \o "1-3" \h \z \u </w:instrText>
          </w:r>
          <w:r>
            <w:fldChar w:fldCharType="separate"/>
          </w:r>
          <w:hyperlink w:anchor="_Toc419993517" w:history="1">
            <w:r w:rsidR="00A76199" w:rsidRPr="00EE4572">
              <w:rPr>
                <w:rStyle w:val="Lienhypertexte"/>
                <w:rFonts w:eastAsiaTheme="majorEastAsia"/>
                <w:noProof/>
              </w:rPr>
              <w:t>1</w:t>
            </w:r>
            <w:r w:rsidR="00A761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76199" w:rsidRPr="00EE4572">
              <w:rPr>
                <w:rStyle w:val="Lienhypertexte"/>
                <w:rFonts w:eastAsiaTheme="majorEastAsia"/>
                <w:noProof/>
              </w:rPr>
              <w:t>Objet de la consultation</w:t>
            </w:r>
            <w:r w:rsidR="00A76199">
              <w:rPr>
                <w:noProof/>
                <w:webHidden/>
              </w:rPr>
              <w:tab/>
            </w:r>
            <w:r w:rsidR="00A76199">
              <w:rPr>
                <w:noProof/>
                <w:webHidden/>
              </w:rPr>
              <w:fldChar w:fldCharType="begin"/>
            </w:r>
            <w:r w:rsidR="00A76199">
              <w:rPr>
                <w:noProof/>
                <w:webHidden/>
              </w:rPr>
              <w:instrText xml:space="preserve"> PAGEREF _Toc419993517 \h </w:instrText>
            </w:r>
            <w:r w:rsidR="00A76199">
              <w:rPr>
                <w:noProof/>
                <w:webHidden/>
              </w:rPr>
            </w:r>
            <w:r w:rsidR="00A76199">
              <w:rPr>
                <w:noProof/>
                <w:webHidden/>
              </w:rPr>
              <w:fldChar w:fldCharType="separate"/>
            </w:r>
            <w:r w:rsidR="00A76199">
              <w:rPr>
                <w:noProof/>
                <w:webHidden/>
              </w:rPr>
              <w:t>3</w:t>
            </w:r>
            <w:r w:rsidR="00A76199">
              <w:rPr>
                <w:noProof/>
                <w:webHidden/>
              </w:rPr>
              <w:fldChar w:fldCharType="end"/>
            </w:r>
          </w:hyperlink>
        </w:p>
        <w:p w:rsidR="00A76199" w:rsidRDefault="00673ED9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993518" w:history="1">
            <w:r w:rsidR="00A76199" w:rsidRPr="00EE4572">
              <w:rPr>
                <w:rStyle w:val="Lienhypertexte"/>
                <w:rFonts w:eastAsiaTheme="majorEastAsia"/>
                <w:noProof/>
              </w:rPr>
              <w:t>2</w:t>
            </w:r>
            <w:r w:rsidR="00A761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76199" w:rsidRPr="00EE4572">
              <w:rPr>
                <w:rStyle w:val="Lienhypertexte"/>
                <w:rFonts w:eastAsiaTheme="majorEastAsia"/>
                <w:noProof/>
              </w:rPr>
              <w:t>Date de remise des propositions</w:t>
            </w:r>
            <w:r w:rsidR="00A76199">
              <w:rPr>
                <w:noProof/>
                <w:webHidden/>
              </w:rPr>
              <w:tab/>
            </w:r>
            <w:r w:rsidR="00A76199">
              <w:rPr>
                <w:noProof/>
                <w:webHidden/>
              </w:rPr>
              <w:fldChar w:fldCharType="begin"/>
            </w:r>
            <w:r w:rsidR="00A76199">
              <w:rPr>
                <w:noProof/>
                <w:webHidden/>
              </w:rPr>
              <w:instrText xml:space="preserve"> PAGEREF _Toc419993518 \h </w:instrText>
            </w:r>
            <w:r w:rsidR="00A76199">
              <w:rPr>
                <w:noProof/>
                <w:webHidden/>
              </w:rPr>
            </w:r>
            <w:r w:rsidR="00A76199">
              <w:rPr>
                <w:noProof/>
                <w:webHidden/>
              </w:rPr>
              <w:fldChar w:fldCharType="separate"/>
            </w:r>
            <w:r w:rsidR="00A76199">
              <w:rPr>
                <w:noProof/>
                <w:webHidden/>
              </w:rPr>
              <w:t>3</w:t>
            </w:r>
            <w:r w:rsidR="00A76199">
              <w:rPr>
                <w:noProof/>
                <w:webHidden/>
              </w:rPr>
              <w:fldChar w:fldCharType="end"/>
            </w:r>
          </w:hyperlink>
        </w:p>
        <w:p w:rsidR="00A76199" w:rsidRDefault="00673ED9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993519" w:history="1">
            <w:r w:rsidR="00A76199" w:rsidRPr="00EE4572">
              <w:rPr>
                <w:rStyle w:val="Lienhypertexte"/>
                <w:rFonts w:eastAsiaTheme="majorEastAsia"/>
                <w:noProof/>
              </w:rPr>
              <w:t>3</w:t>
            </w:r>
            <w:r w:rsidR="00A7619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76199" w:rsidRPr="00EE4572">
              <w:rPr>
                <w:rStyle w:val="Lienhypertexte"/>
                <w:rFonts w:eastAsiaTheme="majorEastAsia"/>
                <w:noProof/>
              </w:rPr>
              <w:t>Contacts et renseignements :</w:t>
            </w:r>
            <w:r w:rsidR="00A76199">
              <w:rPr>
                <w:noProof/>
                <w:webHidden/>
              </w:rPr>
              <w:tab/>
            </w:r>
            <w:r w:rsidR="00A76199">
              <w:rPr>
                <w:noProof/>
                <w:webHidden/>
              </w:rPr>
              <w:fldChar w:fldCharType="begin"/>
            </w:r>
            <w:r w:rsidR="00A76199">
              <w:rPr>
                <w:noProof/>
                <w:webHidden/>
              </w:rPr>
              <w:instrText xml:space="preserve"> PAGEREF _Toc419993519 \h </w:instrText>
            </w:r>
            <w:r w:rsidR="00A76199">
              <w:rPr>
                <w:noProof/>
                <w:webHidden/>
              </w:rPr>
            </w:r>
            <w:r w:rsidR="00A76199">
              <w:rPr>
                <w:noProof/>
                <w:webHidden/>
              </w:rPr>
              <w:fldChar w:fldCharType="separate"/>
            </w:r>
            <w:r w:rsidR="00A76199">
              <w:rPr>
                <w:noProof/>
                <w:webHidden/>
              </w:rPr>
              <w:t>3</w:t>
            </w:r>
            <w:r w:rsidR="00A76199">
              <w:rPr>
                <w:noProof/>
                <w:webHidden/>
              </w:rPr>
              <w:fldChar w:fldCharType="end"/>
            </w:r>
          </w:hyperlink>
        </w:p>
        <w:p w:rsidR="00AA1D9F" w:rsidRDefault="00B364FB">
          <w:r>
            <w:fldChar w:fldCharType="end"/>
          </w:r>
        </w:p>
      </w:sdtContent>
    </w:sdt>
    <w:p w:rsidR="00275B50" w:rsidRDefault="00275B50" w:rsidP="00EC0E5D">
      <w:pPr>
        <w:pStyle w:val="Titre1"/>
        <w:sectPr w:rsidR="00275B50" w:rsidSect="00275B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07F2" w:rsidRDefault="000407F2" w:rsidP="00EC0E5D">
      <w:pPr>
        <w:pStyle w:val="Titre1"/>
      </w:pPr>
      <w:bookmarkStart w:id="0" w:name="_Toc419993517"/>
      <w:r>
        <w:lastRenderedPageBreak/>
        <w:t>Objet de la consultation</w:t>
      </w:r>
      <w:bookmarkEnd w:id="0"/>
    </w:p>
    <w:p w:rsidR="000407F2" w:rsidRDefault="00275B50" w:rsidP="00275B50">
      <w:r>
        <w:t>La présente consultation porte sur les prestations définies au projet de contrat ci-annexé.</w:t>
      </w:r>
    </w:p>
    <w:p w:rsidR="004959C3" w:rsidRDefault="00275B50" w:rsidP="00B64C00">
      <w:pPr>
        <w:pStyle w:val="Titre1"/>
      </w:pPr>
      <w:bookmarkStart w:id="1" w:name="_Toc419993518"/>
      <w:r>
        <w:t>Date de remise des propositions</w:t>
      </w:r>
      <w:bookmarkEnd w:id="1"/>
    </w:p>
    <w:p w:rsidR="00B64C00" w:rsidRDefault="00B64C00" w:rsidP="00B64C00">
      <w:pPr>
        <w:rPr>
          <w:b/>
        </w:rPr>
      </w:pPr>
      <w:r>
        <w:t xml:space="preserve">Ce cahier des charges étant adressé avant le </w:t>
      </w:r>
      <w:r w:rsidR="005A2AF8">
        <w:rPr>
          <w:b/>
        </w:rPr>
        <w:t>30</w:t>
      </w:r>
      <w:r w:rsidR="00B517A9">
        <w:rPr>
          <w:b/>
        </w:rPr>
        <w:t xml:space="preserve"> mai</w:t>
      </w:r>
      <w:r w:rsidR="00880482" w:rsidRPr="00880482">
        <w:rPr>
          <w:b/>
        </w:rPr>
        <w:t xml:space="preserve"> 2015</w:t>
      </w:r>
      <w:r>
        <w:t xml:space="preserve">, la date de remise des propositions est fixée le </w:t>
      </w:r>
      <w:r w:rsidR="005A2AF8">
        <w:rPr>
          <w:b/>
        </w:rPr>
        <w:t>23</w:t>
      </w:r>
      <w:r w:rsidR="00B517A9">
        <w:rPr>
          <w:b/>
        </w:rPr>
        <w:t xml:space="preserve"> juin</w:t>
      </w:r>
      <w:r w:rsidR="00A633A3">
        <w:rPr>
          <w:b/>
        </w:rPr>
        <w:t xml:space="preserve"> à 17h00</w:t>
      </w:r>
      <w:r w:rsidRPr="00B64C00">
        <w:rPr>
          <w:b/>
        </w:rPr>
        <w:t>.</w:t>
      </w:r>
    </w:p>
    <w:p w:rsidR="006F706C" w:rsidRDefault="006F706C" w:rsidP="00B64C00">
      <w:pPr>
        <w:rPr>
          <w:b/>
        </w:rPr>
      </w:pPr>
      <w:r>
        <w:rPr>
          <w:b/>
        </w:rPr>
        <w:t>Le candidat remettra les pièces suivantes :</w:t>
      </w:r>
    </w:p>
    <w:p w:rsidR="006F706C" w:rsidRPr="006F706C" w:rsidRDefault="006F706C" w:rsidP="006F706C">
      <w:pPr>
        <w:pStyle w:val="Paragraphedeliste"/>
        <w:numPr>
          <w:ilvl w:val="0"/>
          <w:numId w:val="22"/>
        </w:numPr>
        <w:rPr>
          <w:b/>
        </w:rPr>
      </w:pPr>
      <w:r w:rsidRPr="006F706C">
        <w:rPr>
          <w:b/>
        </w:rPr>
        <w:t>Acte d’engagement</w:t>
      </w:r>
    </w:p>
    <w:p w:rsidR="006F706C" w:rsidRPr="006F706C" w:rsidRDefault="006F706C" w:rsidP="006F706C">
      <w:pPr>
        <w:pStyle w:val="Paragraphedeliste"/>
        <w:numPr>
          <w:ilvl w:val="0"/>
          <w:numId w:val="22"/>
        </w:numPr>
        <w:rPr>
          <w:b/>
        </w:rPr>
      </w:pPr>
      <w:r w:rsidRPr="006F706C">
        <w:rPr>
          <w:b/>
        </w:rPr>
        <w:t>Projet de contrat complété avec l’offre tarifaire</w:t>
      </w:r>
    </w:p>
    <w:p w:rsidR="00B3765F" w:rsidRPr="00BE09DA" w:rsidRDefault="00B3765F" w:rsidP="00B3765F">
      <w:pPr>
        <w:pStyle w:val="Corpsdetexte"/>
        <w:autoSpaceDE w:val="0"/>
        <w:autoSpaceDN w:val="0"/>
        <w:adjustRightInd w:val="0"/>
        <w:spacing w:after="0"/>
        <w:rPr>
          <w:u w:val="single"/>
        </w:rPr>
      </w:pPr>
      <w:r>
        <w:rPr>
          <w:u w:val="single"/>
        </w:rPr>
        <w:t xml:space="preserve">1°) </w:t>
      </w:r>
      <w:r w:rsidRPr="00BE09DA">
        <w:rPr>
          <w:u w:val="single"/>
        </w:rPr>
        <w:t xml:space="preserve">par envoi </w:t>
      </w:r>
      <w:r w:rsidR="004603C0" w:rsidRPr="004603C0">
        <w:rPr>
          <w:b/>
          <w:u w:val="single"/>
        </w:rPr>
        <w:t>dé</w:t>
      </w:r>
      <w:r w:rsidRPr="00BE09DA">
        <w:rPr>
          <w:b/>
          <w:u w:val="single"/>
        </w:rPr>
        <w:t>matérialisé</w:t>
      </w:r>
    </w:p>
    <w:p w:rsidR="00B3765F" w:rsidRDefault="004603C0" w:rsidP="00B3765F">
      <w:pPr>
        <w:autoSpaceDE w:val="0"/>
        <w:autoSpaceDN w:val="0"/>
        <w:adjustRightInd w:val="0"/>
      </w:pPr>
      <w:r>
        <w:t xml:space="preserve">La proposition </w:t>
      </w:r>
      <w:r w:rsidR="00B3765F" w:rsidRPr="002D06D8">
        <w:t xml:space="preserve">doit être transmise </w:t>
      </w:r>
      <w:r>
        <w:t xml:space="preserve">aux </w:t>
      </w:r>
      <w:r w:rsidR="00B3765F" w:rsidRPr="002D06D8">
        <w:t>adresse</w:t>
      </w:r>
      <w:r>
        <w:t>s</w:t>
      </w:r>
      <w:r w:rsidR="00B3765F" w:rsidRPr="002D06D8">
        <w:t xml:space="preserve"> </w:t>
      </w:r>
      <w:r>
        <w:t xml:space="preserve">mail </w:t>
      </w:r>
      <w:r w:rsidR="00B3765F" w:rsidRPr="002D06D8">
        <w:t>suivante</w:t>
      </w:r>
      <w:r>
        <w:t>s</w:t>
      </w:r>
      <w:r w:rsidR="00B3765F" w:rsidRPr="002D06D8">
        <w:t xml:space="preserve"> :</w:t>
      </w:r>
      <w:r w:rsidR="00B3765F">
        <w:t xml:space="preserve"> </w:t>
      </w:r>
    </w:p>
    <w:p w:rsidR="00B3765F" w:rsidRDefault="00673ED9" w:rsidP="00B3765F">
      <w:pPr>
        <w:autoSpaceDE w:val="0"/>
        <w:autoSpaceDN w:val="0"/>
        <w:adjustRightInd w:val="0"/>
        <w:jc w:val="center"/>
        <w:rPr>
          <w:b/>
        </w:rPr>
      </w:pPr>
      <w:hyperlink r:id="rId10" w:history="1">
        <w:r w:rsidR="004603C0" w:rsidRPr="008E3BE0">
          <w:rPr>
            <w:rStyle w:val="Lienhypertexte"/>
            <w:b/>
          </w:rPr>
          <w:t>direction@sivu-elorn.fr</w:t>
        </w:r>
      </w:hyperlink>
    </w:p>
    <w:p w:rsidR="004603C0" w:rsidRDefault="00673ED9" w:rsidP="00B3765F">
      <w:pPr>
        <w:autoSpaceDE w:val="0"/>
        <w:autoSpaceDN w:val="0"/>
        <w:adjustRightInd w:val="0"/>
        <w:jc w:val="center"/>
        <w:rPr>
          <w:b/>
        </w:rPr>
      </w:pPr>
      <w:hyperlink r:id="rId11" w:history="1">
        <w:r w:rsidR="004603C0" w:rsidRPr="008E3BE0">
          <w:rPr>
            <w:rStyle w:val="Lienhypertexte"/>
            <w:b/>
          </w:rPr>
          <w:t>finances@sivu-elorn.fr</w:t>
        </w:r>
      </w:hyperlink>
    </w:p>
    <w:p w:rsidR="00B3765F" w:rsidRDefault="00B3765F" w:rsidP="00B3765F">
      <w:pPr>
        <w:pStyle w:val="Corpsdetexte"/>
        <w:spacing w:after="0"/>
      </w:pPr>
      <w:r w:rsidRPr="002D06D8">
        <w:t>avec la mention</w:t>
      </w:r>
      <w:r w:rsidR="004603C0">
        <w:t xml:space="preserve"> en objet</w:t>
      </w:r>
      <w:r w:rsidRPr="002D06D8">
        <w:t xml:space="preserve"> </w:t>
      </w:r>
      <w:r w:rsidRPr="00AC277E">
        <w:t xml:space="preserve">: </w:t>
      </w:r>
    </w:p>
    <w:p w:rsidR="00B3765F" w:rsidRPr="002D06D8" w:rsidRDefault="00B3765F" w:rsidP="00B3765F">
      <w:pPr>
        <w:pStyle w:val="Corpsdetexte"/>
        <w:spacing w:after="0"/>
        <w:jc w:val="center"/>
        <w:rPr>
          <w:b/>
          <w:bCs/>
        </w:rPr>
      </w:pPr>
      <w:r w:rsidRPr="00AC277E">
        <w:rPr>
          <w:b/>
        </w:rPr>
        <w:t>«</w:t>
      </w:r>
      <w:r w:rsidRPr="002D06D8">
        <w:rPr>
          <w:b/>
          <w:color w:val="FF0000"/>
        </w:rPr>
        <w:t> </w:t>
      </w:r>
      <w:r w:rsidRPr="002D06D8">
        <w:rPr>
          <w:b/>
          <w:bCs/>
        </w:rPr>
        <w:t xml:space="preserve">Marché </w:t>
      </w:r>
      <w:r w:rsidR="00673ED9">
        <w:rPr>
          <w:b/>
          <w:bCs/>
        </w:rPr>
        <w:t>de prestation</w:t>
      </w:r>
      <w:r w:rsidR="00C535E0">
        <w:rPr>
          <w:b/>
          <w:bCs/>
        </w:rPr>
        <w:t xml:space="preserve"> : </w:t>
      </w:r>
      <w:r w:rsidR="00673ED9">
        <w:rPr>
          <w:b/>
          <w:bCs/>
        </w:rPr>
        <w:t>prévention du risque légionelles dans réseau ECS</w:t>
      </w:r>
      <w:r w:rsidRPr="00AC277E">
        <w:rPr>
          <w:b/>
          <w:bCs/>
        </w:rPr>
        <w:t> »</w:t>
      </w:r>
    </w:p>
    <w:p w:rsidR="00C535E0" w:rsidRDefault="00B64C00" w:rsidP="00B64C00">
      <w:r>
        <w:t xml:space="preserve">Le choix </w:t>
      </w:r>
      <w:r w:rsidR="00275B50">
        <w:t>du laboratoire d’anal</w:t>
      </w:r>
      <w:bookmarkStart w:id="2" w:name="_GoBack"/>
      <w:bookmarkEnd w:id="2"/>
      <w:r w:rsidR="00275B50">
        <w:t>yse</w:t>
      </w:r>
      <w:r>
        <w:t xml:space="preserve"> sera effectué au plus tard le </w:t>
      </w:r>
      <w:r w:rsidR="005A2AF8">
        <w:t>26</w:t>
      </w:r>
      <w:r w:rsidR="00B517A9">
        <w:t xml:space="preserve"> juin</w:t>
      </w:r>
      <w:r w:rsidR="00880482">
        <w:t xml:space="preserve"> </w:t>
      </w:r>
      <w:r w:rsidR="004603C0">
        <w:t>2015</w:t>
      </w:r>
      <w:r>
        <w:t>.</w:t>
      </w:r>
    </w:p>
    <w:p w:rsidR="00B64C00" w:rsidRDefault="00B64C00" w:rsidP="00A76199">
      <w:pPr>
        <w:pStyle w:val="Titre1"/>
      </w:pPr>
      <w:bookmarkStart w:id="3" w:name="_Toc419993519"/>
      <w:r>
        <w:t>Contacts et renseignements :</w:t>
      </w:r>
      <w:bookmarkEnd w:id="3"/>
    </w:p>
    <w:p w:rsidR="00B64C00" w:rsidRDefault="00B64C00" w:rsidP="00B64C00">
      <w:r>
        <w:t>Eric SEGUIN : Directeur Général</w:t>
      </w:r>
    </w:p>
    <w:p w:rsidR="00B64C00" w:rsidRDefault="00B64C00" w:rsidP="00B64C00">
      <w:r>
        <w:t>02.98.84.69.37</w:t>
      </w:r>
    </w:p>
    <w:p w:rsidR="001254B0" w:rsidRDefault="00B64C00" w:rsidP="00F12F6E">
      <w:r>
        <w:t>direction@sivu-elorn.fr</w:t>
      </w:r>
    </w:p>
    <w:p w:rsidR="00A5009F" w:rsidRDefault="00A5009F" w:rsidP="0036085D">
      <w:pPr>
        <w:jc w:val="center"/>
      </w:pPr>
    </w:p>
    <w:p w:rsidR="00B16554" w:rsidRDefault="00B16554" w:rsidP="0036085D">
      <w:pPr>
        <w:jc w:val="center"/>
      </w:pPr>
    </w:p>
    <w:sectPr w:rsidR="00B16554" w:rsidSect="0027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A3" w:rsidRDefault="00A633A3" w:rsidP="000407F2">
      <w:pPr>
        <w:spacing w:before="0" w:after="0"/>
      </w:pPr>
      <w:r>
        <w:separator/>
      </w:r>
    </w:p>
  </w:endnote>
  <w:endnote w:type="continuationSeparator" w:id="0">
    <w:p w:rsidR="00A633A3" w:rsidRDefault="00A633A3" w:rsidP="000407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1094"/>
      <w:docPartObj>
        <w:docPartGallery w:val="Page Numbers (Bottom of Page)"/>
        <w:docPartUnique/>
      </w:docPartObj>
    </w:sdtPr>
    <w:sdtEndPr/>
    <w:sdtContent>
      <w:p w:rsidR="00A633A3" w:rsidRDefault="002102E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E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33A3" w:rsidRDefault="00A633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A3" w:rsidRDefault="00A633A3" w:rsidP="000407F2">
      <w:pPr>
        <w:spacing w:before="0" w:after="0"/>
      </w:pPr>
      <w:r>
        <w:separator/>
      </w:r>
    </w:p>
  </w:footnote>
  <w:footnote w:type="continuationSeparator" w:id="0">
    <w:p w:rsidR="00A633A3" w:rsidRDefault="00A633A3" w:rsidP="000407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A3" w:rsidRDefault="00A633A3">
    <w:pPr>
      <w:pStyle w:val="En-tte"/>
    </w:pPr>
    <w:r w:rsidRPr="000407F2">
      <w:rPr>
        <w:noProof/>
      </w:rPr>
      <w:drawing>
        <wp:inline distT="0" distB="0" distL="0" distR="0" wp14:anchorId="3055818F" wp14:editId="5B5824DD">
          <wp:extent cx="1466850" cy="1276350"/>
          <wp:effectExtent l="19050" t="0" r="0" b="0"/>
          <wp:docPr id="3" name="Image 1" descr="logo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quad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30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4C5D35"/>
    <w:multiLevelType w:val="hybridMultilevel"/>
    <w:tmpl w:val="17C40CB4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257"/>
    <w:multiLevelType w:val="hybridMultilevel"/>
    <w:tmpl w:val="106A28BA"/>
    <w:lvl w:ilvl="0" w:tplc="0AAEF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47DB"/>
    <w:multiLevelType w:val="hybridMultilevel"/>
    <w:tmpl w:val="C6682D7C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466C"/>
    <w:multiLevelType w:val="hybridMultilevel"/>
    <w:tmpl w:val="BCAA41AA"/>
    <w:lvl w:ilvl="0" w:tplc="12E089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4719"/>
    <w:multiLevelType w:val="hybridMultilevel"/>
    <w:tmpl w:val="2C60AEEE"/>
    <w:lvl w:ilvl="0" w:tplc="1A7EA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47FD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48A7B78"/>
    <w:multiLevelType w:val="hybridMultilevel"/>
    <w:tmpl w:val="8C68E962"/>
    <w:lvl w:ilvl="0" w:tplc="F3B4EF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4044"/>
    <w:multiLevelType w:val="hybridMultilevel"/>
    <w:tmpl w:val="957668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8067D"/>
    <w:multiLevelType w:val="hybridMultilevel"/>
    <w:tmpl w:val="1D885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24EFB"/>
    <w:multiLevelType w:val="hybridMultilevel"/>
    <w:tmpl w:val="501257E2"/>
    <w:lvl w:ilvl="0" w:tplc="AD9A8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357E7"/>
    <w:multiLevelType w:val="hybridMultilevel"/>
    <w:tmpl w:val="0D000336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A1D4A"/>
    <w:multiLevelType w:val="hybridMultilevel"/>
    <w:tmpl w:val="BE344DE8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11048"/>
    <w:multiLevelType w:val="hybridMultilevel"/>
    <w:tmpl w:val="9848A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F1F7D"/>
    <w:multiLevelType w:val="hybridMultilevel"/>
    <w:tmpl w:val="027C9AE6"/>
    <w:lvl w:ilvl="0" w:tplc="5B2E6F0C">
      <w:start w:val="1"/>
      <w:numFmt w:val="decimal"/>
      <w:lvlText w:val="Article %1 - 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F7E87"/>
    <w:multiLevelType w:val="hybridMultilevel"/>
    <w:tmpl w:val="A268185C"/>
    <w:lvl w:ilvl="0" w:tplc="F63AA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F2EBA"/>
    <w:multiLevelType w:val="hybridMultilevel"/>
    <w:tmpl w:val="C35E6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7102F"/>
    <w:multiLevelType w:val="hybridMultilevel"/>
    <w:tmpl w:val="1696B5AA"/>
    <w:lvl w:ilvl="0" w:tplc="AD9A8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65601"/>
    <w:multiLevelType w:val="hybridMultilevel"/>
    <w:tmpl w:val="56F2FFA0"/>
    <w:lvl w:ilvl="0" w:tplc="793A22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vertAlign w:val="baseline"/>
      </w:rPr>
    </w:lvl>
    <w:lvl w:ilvl="1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trike w:val="0"/>
        <w:dstrike w:val="0"/>
        <w:vertAlign w:val="baseli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D42770"/>
    <w:multiLevelType w:val="hybridMultilevel"/>
    <w:tmpl w:val="2BF01D50"/>
    <w:lvl w:ilvl="0" w:tplc="040C000F">
      <w:start w:val="1"/>
      <w:numFmt w:val="decimal"/>
      <w:lvlText w:val="%1."/>
      <w:lvlJc w:val="left"/>
      <w:pPr>
        <w:ind w:left="1582" w:hanging="360"/>
      </w:pPr>
    </w:lvl>
    <w:lvl w:ilvl="1" w:tplc="040C0019" w:tentative="1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7C646E77"/>
    <w:multiLevelType w:val="hybridMultilevel"/>
    <w:tmpl w:val="D0D044FA"/>
    <w:lvl w:ilvl="0" w:tplc="7F1CB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A05CF"/>
    <w:multiLevelType w:val="hybridMultilevel"/>
    <w:tmpl w:val="0B3C80BC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21"/>
  </w:num>
  <w:num w:numId="10">
    <w:abstractNumId w:val="3"/>
  </w:num>
  <w:num w:numId="11">
    <w:abstractNumId w:val="19"/>
  </w:num>
  <w:num w:numId="12">
    <w:abstractNumId w:val="5"/>
  </w:num>
  <w:num w:numId="13">
    <w:abstractNumId w:val="13"/>
  </w:num>
  <w:num w:numId="14">
    <w:abstractNumId w:val="16"/>
  </w:num>
  <w:num w:numId="15">
    <w:abstractNumId w:val="7"/>
  </w:num>
  <w:num w:numId="16">
    <w:abstractNumId w:val="2"/>
  </w:num>
  <w:num w:numId="17">
    <w:abstractNumId w:val="8"/>
  </w:num>
  <w:num w:numId="18">
    <w:abstractNumId w:val="18"/>
  </w:num>
  <w:num w:numId="19">
    <w:abstractNumId w:val="9"/>
  </w:num>
  <w:num w:numId="20">
    <w:abstractNumId w:val="15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7F2"/>
    <w:rsid w:val="000166C6"/>
    <w:rsid w:val="0003428F"/>
    <w:rsid w:val="000407F2"/>
    <w:rsid w:val="00044ACE"/>
    <w:rsid w:val="000770D8"/>
    <w:rsid w:val="000C39D0"/>
    <w:rsid w:val="000F41C1"/>
    <w:rsid w:val="00116E18"/>
    <w:rsid w:val="001254B0"/>
    <w:rsid w:val="00126DB8"/>
    <w:rsid w:val="00127DDD"/>
    <w:rsid w:val="00133A9B"/>
    <w:rsid w:val="00151CEC"/>
    <w:rsid w:val="001522FC"/>
    <w:rsid w:val="001525C0"/>
    <w:rsid w:val="0018108B"/>
    <w:rsid w:val="001D0FC1"/>
    <w:rsid w:val="001D51D8"/>
    <w:rsid w:val="001E1AAB"/>
    <w:rsid w:val="001F1F61"/>
    <w:rsid w:val="002102E3"/>
    <w:rsid w:val="002450A4"/>
    <w:rsid w:val="00252211"/>
    <w:rsid w:val="00275B50"/>
    <w:rsid w:val="00297C33"/>
    <w:rsid w:val="002F0A19"/>
    <w:rsid w:val="00301390"/>
    <w:rsid w:val="00331082"/>
    <w:rsid w:val="00343A71"/>
    <w:rsid w:val="0036085D"/>
    <w:rsid w:val="00397988"/>
    <w:rsid w:val="003C7738"/>
    <w:rsid w:val="003D2028"/>
    <w:rsid w:val="0041622C"/>
    <w:rsid w:val="00437D61"/>
    <w:rsid w:val="004603C0"/>
    <w:rsid w:val="0046745E"/>
    <w:rsid w:val="004959C3"/>
    <w:rsid w:val="004A5C80"/>
    <w:rsid w:val="004B1FCF"/>
    <w:rsid w:val="004B5B07"/>
    <w:rsid w:val="004C13CF"/>
    <w:rsid w:val="004C6DC2"/>
    <w:rsid w:val="005612BA"/>
    <w:rsid w:val="005712D9"/>
    <w:rsid w:val="00572FFA"/>
    <w:rsid w:val="005A2AF8"/>
    <w:rsid w:val="005D62B8"/>
    <w:rsid w:val="005E126D"/>
    <w:rsid w:val="00645019"/>
    <w:rsid w:val="00653785"/>
    <w:rsid w:val="0067118D"/>
    <w:rsid w:val="00673ED9"/>
    <w:rsid w:val="00690B72"/>
    <w:rsid w:val="00691884"/>
    <w:rsid w:val="00693E5E"/>
    <w:rsid w:val="006F6B93"/>
    <w:rsid w:val="006F706C"/>
    <w:rsid w:val="00747083"/>
    <w:rsid w:val="00777AD2"/>
    <w:rsid w:val="007C2AC4"/>
    <w:rsid w:val="007E2494"/>
    <w:rsid w:val="00810A90"/>
    <w:rsid w:val="00834522"/>
    <w:rsid w:val="0084242C"/>
    <w:rsid w:val="00880482"/>
    <w:rsid w:val="008A0BDC"/>
    <w:rsid w:val="00911EA8"/>
    <w:rsid w:val="00912A3B"/>
    <w:rsid w:val="00920D41"/>
    <w:rsid w:val="00933270"/>
    <w:rsid w:val="009426CA"/>
    <w:rsid w:val="009861F2"/>
    <w:rsid w:val="00993602"/>
    <w:rsid w:val="009B032B"/>
    <w:rsid w:val="009C5465"/>
    <w:rsid w:val="009F0CDD"/>
    <w:rsid w:val="00A12C34"/>
    <w:rsid w:val="00A30394"/>
    <w:rsid w:val="00A4069F"/>
    <w:rsid w:val="00A5009F"/>
    <w:rsid w:val="00A53238"/>
    <w:rsid w:val="00A633A3"/>
    <w:rsid w:val="00A76199"/>
    <w:rsid w:val="00A7668B"/>
    <w:rsid w:val="00A9077D"/>
    <w:rsid w:val="00A9241E"/>
    <w:rsid w:val="00AA1D9F"/>
    <w:rsid w:val="00AA4631"/>
    <w:rsid w:val="00B16554"/>
    <w:rsid w:val="00B364FB"/>
    <w:rsid w:val="00B3765F"/>
    <w:rsid w:val="00B517A9"/>
    <w:rsid w:val="00B63E5E"/>
    <w:rsid w:val="00B64C00"/>
    <w:rsid w:val="00B64C1D"/>
    <w:rsid w:val="00B67554"/>
    <w:rsid w:val="00B900EA"/>
    <w:rsid w:val="00B903D4"/>
    <w:rsid w:val="00B90F54"/>
    <w:rsid w:val="00C0422C"/>
    <w:rsid w:val="00C0626D"/>
    <w:rsid w:val="00C17F61"/>
    <w:rsid w:val="00C262BA"/>
    <w:rsid w:val="00C535E0"/>
    <w:rsid w:val="00C77435"/>
    <w:rsid w:val="00C904C3"/>
    <w:rsid w:val="00CB263D"/>
    <w:rsid w:val="00CD0031"/>
    <w:rsid w:val="00CD09B7"/>
    <w:rsid w:val="00CD1382"/>
    <w:rsid w:val="00CD6288"/>
    <w:rsid w:val="00CE54EF"/>
    <w:rsid w:val="00D04553"/>
    <w:rsid w:val="00D07DD5"/>
    <w:rsid w:val="00D20519"/>
    <w:rsid w:val="00D5346D"/>
    <w:rsid w:val="00D64927"/>
    <w:rsid w:val="00D65256"/>
    <w:rsid w:val="00D71D9D"/>
    <w:rsid w:val="00D82DA9"/>
    <w:rsid w:val="00DC1A5A"/>
    <w:rsid w:val="00DC568F"/>
    <w:rsid w:val="00DC659A"/>
    <w:rsid w:val="00DD2D10"/>
    <w:rsid w:val="00DE5A1E"/>
    <w:rsid w:val="00E05F5F"/>
    <w:rsid w:val="00E224D6"/>
    <w:rsid w:val="00E32EC5"/>
    <w:rsid w:val="00E67C21"/>
    <w:rsid w:val="00E76209"/>
    <w:rsid w:val="00E7774A"/>
    <w:rsid w:val="00EC0E5D"/>
    <w:rsid w:val="00EC2EAB"/>
    <w:rsid w:val="00F043CC"/>
    <w:rsid w:val="00F12F6E"/>
    <w:rsid w:val="00F46706"/>
    <w:rsid w:val="00FD4381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5911A8-DC7A-4C60-BB14-14BEF1AA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19"/>
    <w:pPr>
      <w:spacing w:before="24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407F2"/>
    <w:pPr>
      <w:keepNext/>
      <w:keepLines/>
      <w:numPr>
        <w:numId w:val="6"/>
      </w:numPr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07F2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7D61"/>
    <w:pPr>
      <w:keepNext/>
      <w:keepLines/>
      <w:numPr>
        <w:ilvl w:val="2"/>
        <w:numId w:val="6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C0E5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E5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0E5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E5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E5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E5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0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7F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407F2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407F2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07F2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407F2"/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407F2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407F2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437D6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37D61"/>
    <w:rPr>
      <w:rFonts w:ascii="Arial" w:eastAsiaTheme="majorEastAsia" w:hAnsi="Arial" w:cstheme="majorBidi"/>
      <w:b/>
      <w:bCs/>
      <w:color w:val="4F81BD" w:themeColor="accent1"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C0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EC0E5D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EC0E5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EC0E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EC0E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EC0E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0F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41C1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1D9F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AA1D9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A1D9F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AA1D9F"/>
    <w:pPr>
      <w:spacing w:after="100"/>
      <w:ind w:left="400"/>
    </w:pPr>
  </w:style>
  <w:style w:type="paragraph" w:styleId="Textebrut">
    <w:name w:val="Plain Text"/>
    <w:basedOn w:val="Normal"/>
    <w:link w:val="TextebrutCar"/>
    <w:uiPriority w:val="99"/>
    <w:unhideWhenUsed/>
    <w:rsid w:val="00A7668B"/>
    <w:pPr>
      <w:spacing w:before="0" w:after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7668B"/>
    <w:rPr>
      <w:rFonts w:ascii="Consolas" w:eastAsia="Calibri" w:hAnsi="Consolas" w:cs="Times New Roman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6918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188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1884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8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884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Sansinterligne">
    <w:name w:val="No Spacing"/>
    <w:uiPriority w:val="1"/>
    <w:qFormat/>
    <w:rsid w:val="00CD628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B3765F"/>
  </w:style>
  <w:style w:type="character" w:customStyle="1" w:styleId="CorpsdetexteCar">
    <w:name w:val="Corps de texte Car"/>
    <w:basedOn w:val="Policepardfaut"/>
    <w:link w:val="Corpsdetexte"/>
    <w:rsid w:val="00B3765F"/>
    <w:rPr>
      <w:rFonts w:ascii="Arial" w:eastAsia="Times New Roman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52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43258074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706246778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9541406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86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s@sivu-elorn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rection@sivu-elorn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FACAB-BF7E-4077-AF10-B32565A1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Eric Seguin</cp:lastModifiedBy>
  <cp:revision>58</cp:revision>
  <cp:lastPrinted>2013-05-15T15:28:00Z</cp:lastPrinted>
  <dcterms:created xsi:type="dcterms:W3CDTF">2013-04-23T08:11:00Z</dcterms:created>
  <dcterms:modified xsi:type="dcterms:W3CDTF">2015-05-29T09:33:00Z</dcterms:modified>
</cp:coreProperties>
</file>