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90" w:rsidRPr="009630B9" w:rsidRDefault="004921FC" w:rsidP="0096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30B9">
        <w:rPr>
          <w:rFonts w:ascii="Arial" w:hAnsi="Arial" w:cs="Arial"/>
          <w:b/>
          <w:sz w:val="32"/>
          <w:szCs w:val="32"/>
        </w:rPr>
        <w:t>SYNDICAT DE PRODUCTION D’EAU DU STANGER</w:t>
      </w:r>
    </w:p>
    <w:p w:rsidR="004921FC" w:rsidRDefault="004921FC" w:rsidP="00963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7AA8" w:rsidRPr="009630B9" w:rsidRDefault="00447AA8" w:rsidP="00963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21FC" w:rsidRPr="009630B9" w:rsidRDefault="004921FC" w:rsidP="009630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30B9">
        <w:rPr>
          <w:rFonts w:ascii="Arial" w:hAnsi="Arial" w:cs="Arial"/>
          <w:b/>
          <w:sz w:val="28"/>
          <w:szCs w:val="28"/>
        </w:rPr>
        <w:t>MARCHE POUR LE REMPLACEMENT DE FENETRES ET PORTES A L’USINE DE TRAITEMENT DU STANGER</w:t>
      </w:r>
    </w:p>
    <w:p w:rsidR="00447AA8" w:rsidRDefault="00447AA8" w:rsidP="009630B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47AA8" w:rsidRDefault="00447AA8" w:rsidP="009630B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47AA8" w:rsidRDefault="00447AA8" w:rsidP="009630B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134B9" w:rsidRPr="009630B9" w:rsidRDefault="002134B9" w:rsidP="009630B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630B9">
        <w:rPr>
          <w:rFonts w:ascii="Times New Roman" w:hAnsi="Times New Roman" w:cs="Times New Roman"/>
          <w:b/>
          <w:i/>
        </w:rPr>
        <w:t>Marché de travaux à procédure adaptée</w:t>
      </w:r>
    </w:p>
    <w:p w:rsidR="004921FC" w:rsidRDefault="004921FC" w:rsidP="00963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7AA8" w:rsidRDefault="00447AA8" w:rsidP="00963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7AA8" w:rsidRPr="009630B9" w:rsidRDefault="00447AA8" w:rsidP="00963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21FC" w:rsidRPr="009630B9" w:rsidRDefault="004921FC" w:rsidP="009630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30B9">
        <w:rPr>
          <w:rFonts w:ascii="Arial" w:hAnsi="Arial" w:cs="Arial"/>
          <w:b/>
          <w:sz w:val="24"/>
          <w:szCs w:val="24"/>
        </w:rPr>
        <w:t>DOCUMENT UNIQUE DE CAHIER DES CHARGES</w:t>
      </w:r>
    </w:p>
    <w:p w:rsidR="004921FC" w:rsidRDefault="004921FC" w:rsidP="003A7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AA8" w:rsidRDefault="00447AA8" w:rsidP="003A7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AA8" w:rsidRPr="009630B9" w:rsidRDefault="00447AA8" w:rsidP="003A7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1FC" w:rsidRDefault="004921FC" w:rsidP="003A7FA3">
      <w:pPr>
        <w:spacing w:after="0" w:line="240" w:lineRule="auto"/>
        <w:rPr>
          <w:rFonts w:ascii="Times New Roman" w:hAnsi="Times New Roman" w:cs="Times New Roman"/>
        </w:rPr>
      </w:pPr>
      <w:r w:rsidRPr="003A7FA3">
        <w:rPr>
          <w:rFonts w:ascii="Times New Roman" w:hAnsi="Times New Roman" w:cs="Times New Roman"/>
        </w:rPr>
        <w:t xml:space="preserve">Le syndicat du </w:t>
      </w:r>
      <w:proofErr w:type="spellStart"/>
      <w:r w:rsidRPr="003A7FA3">
        <w:rPr>
          <w:rFonts w:ascii="Times New Roman" w:hAnsi="Times New Roman" w:cs="Times New Roman"/>
        </w:rPr>
        <w:t>stanger</w:t>
      </w:r>
      <w:proofErr w:type="spellEnd"/>
      <w:r w:rsidRPr="003A7FA3">
        <w:rPr>
          <w:rFonts w:ascii="Times New Roman" w:hAnsi="Times New Roman" w:cs="Times New Roman"/>
        </w:rPr>
        <w:t xml:space="preserve"> souhaite se doter d’un marché de :</w:t>
      </w:r>
    </w:p>
    <w:p w:rsidR="009630B9" w:rsidRPr="003A7FA3" w:rsidRDefault="009630B9" w:rsidP="003A7FA3">
      <w:pPr>
        <w:spacing w:after="0" w:line="240" w:lineRule="auto"/>
        <w:rPr>
          <w:rFonts w:ascii="Times New Roman" w:hAnsi="Times New Roman" w:cs="Times New Roman"/>
        </w:rPr>
      </w:pPr>
    </w:p>
    <w:p w:rsidR="004921FC" w:rsidRDefault="004921FC" w:rsidP="009630B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30B9">
        <w:rPr>
          <w:rFonts w:ascii="Times New Roman" w:hAnsi="Times New Roman" w:cs="Times New Roman"/>
        </w:rPr>
        <w:t>Fourniture et pose de fenêtres et portes à l’usine de traitement.</w:t>
      </w:r>
    </w:p>
    <w:p w:rsidR="00992E96" w:rsidRDefault="00992E96" w:rsidP="00992E96">
      <w:pPr>
        <w:spacing w:after="0" w:line="240" w:lineRule="auto"/>
        <w:rPr>
          <w:rFonts w:ascii="Times New Roman" w:hAnsi="Times New Roman" w:cs="Times New Roman"/>
        </w:rPr>
      </w:pPr>
    </w:p>
    <w:p w:rsidR="00992E96" w:rsidRDefault="00992E96" w:rsidP="00992E96">
      <w:pPr>
        <w:spacing w:after="0" w:line="240" w:lineRule="auto"/>
        <w:rPr>
          <w:rFonts w:ascii="Times New Roman" w:hAnsi="Times New Roman" w:cs="Times New Roman"/>
        </w:rPr>
      </w:pPr>
    </w:p>
    <w:p w:rsidR="004921FC" w:rsidRPr="003A7FA3" w:rsidRDefault="004921FC" w:rsidP="003A7FA3">
      <w:pPr>
        <w:spacing w:after="0" w:line="240" w:lineRule="auto"/>
        <w:rPr>
          <w:rFonts w:ascii="Times New Roman" w:hAnsi="Times New Roman" w:cs="Times New Roman"/>
        </w:rPr>
      </w:pPr>
    </w:p>
    <w:p w:rsidR="004921FC" w:rsidRDefault="004921FC" w:rsidP="003A7FA3">
      <w:pPr>
        <w:spacing w:after="0" w:line="240" w:lineRule="auto"/>
        <w:rPr>
          <w:rFonts w:ascii="Times New Roman" w:hAnsi="Times New Roman" w:cs="Times New Roman"/>
        </w:rPr>
      </w:pPr>
      <w:r w:rsidRPr="003A7FA3">
        <w:rPr>
          <w:rFonts w:ascii="Times New Roman" w:hAnsi="Times New Roman" w:cs="Times New Roman"/>
        </w:rPr>
        <w:t>Ces prestations sont des prestations de remplacement de l’existant.</w:t>
      </w:r>
    </w:p>
    <w:p w:rsidR="008B7513" w:rsidRDefault="008B7513" w:rsidP="003A7FA3">
      <w:pPr>
        <w:spacing w:after="0" w:line="240" w:lineRule="auto"/>
        <w:rPr>
          <w:rFonts w:ascii="Times New Roman" w:hAnsi="Times New Roman" w:cs="Times New Roman"/>
        </w:rPr>
      </w:pPr>
    </w:p>
    <w:p w:rsidR="00267F0F" w:rsidRDefault="00267F0F" w:rsidP="003A7FA3">
      <w:pPr>
        <w:spacing w:after="0" w:line="240" w:lineRule="auto"/>
        <w:rPr>
          <w:rFonts w:ascii="Times New Roman" w:hAnsi="Times New Roman" w:cs="Times New Roman"/>
        </w:rPr>
      </w:pPr>
    </w:p>
    <w:p w:rsidR="00267F0F" w:rsidRDefault="00267F0F" w:rsidP="003A7FA3">
      <w:pPr>
        <w:spacing w:after="0" w:line="240" w:lineRule="auto"/>
        <w:rPr>
          <w:rFonts w:ascii="Times New Roman" w:hAnsi="Times New Roman" w:cs="Times New Roman"/>
        </w:rPr>
      </w:pPr>
    </w:p>
    <w:p w:rsidR="008B7513" w:rsidRDefault="008B7513" w:rsidP="003A7F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visite sur le site est exigée avant remise d’une offre</w:t>
      </w:r>
    </w:p>
    <w:p w:rsidR="008B7513" w:rsidRDefault="008B7513" w:rsidP="003A7FA3">
      <w:pPr>
        <w:spacing w:after="0" w:line="240" w:lineRule="auto"/>
        <w:rPr>
          <w:rFonts w:ascii="Times New Roman" w:hAnsi="Times New Roman" w:cs="Times New Roman"/>
        </w:rPr>
      </w:pPr>
    </w:p>
    <w:p w:rsidR="00267F0F" w:rsidRDefault="00267F0F" w:rsidP="008B7513">
      <w:pPr>
        <w:spacing w:after="0" w:line="240" w:lineRule="auto"/>
        <w:rPr>
          <w:rFonts w:ascii="Times New Roman" w:hAnsi="Times New Roman" w:cs="Times New Roman"/>
        </w:rPr>
      </w:pPr>
    </w:p>
    <w:p w:rsidR="00267F0F" w:rsidRDefault="00267F0F" w:rsidP="008B7513">
      <w:pPr>
        <w:spacing w:after="0" w:line="240" w:lineRule="auto"/>
        <w:rPr>
          <w:rFonts w:ascii="Times New Roman" w:hAnsi="Times New Roman" w:cs="Times New Roman"/>
        </w:rPr>
      </w:pPr>
    </w:p>
    <w:p w:rsidR="008B7513" w:rsidRDefault="008B7513" w:rsidP="008B7513">
      <w:pPr>
        <w:spacing w:after="0" w:line="240" w:lineRule="auto"/>
        <w:rPr>
          <w:rFonts w:ascii="Times New Roman" w:hAnsi="Times New Roman" w:cs="Times New Roman"/>
        </w:rPr>
      </w:pPr>
      <w:r w:rsidRPr="003A7FA3">
        <w:rPr>
          <w:rFonts w:ascii="Times New Roman" w:hAnsi="Times New Roman" w:cs="Times New Roman"/>
        </w:rPr>
        <w:t xml:space="preserve">Lieu d’exécution : usine de traitement du </w:t>
      </w:r>
      <w:proofErr w:type="spellStart"/>
      <w:r w:rsidRPr="003A7FA3">
        <w:rPr>
          <w:rFonts w:ascii="Times New Roman" w:hAnsi="Times New Roman" w:cs="Times New Roman"/>
        </w:rPr>
        <w:t>stanger</w:t>
      </w:r>
      <w:proofErr w:type="spellEnd"/>
      <w:r w:rsidRPr="003A7FA3">
        <w:rPr>
          <w:rFonts w:ascii="Times New Roman" w:hAnsi="Times New Roman" w:cs="Times New Roman"/>
        </w:rPr>
        <w:t xml:space="preserve"> au lieu-dit « Le </w:t>
      </w:r>
      <w:proofErr w:type="spellStart"/>
      <w:r w:rsidRPr="003A7FA3">
        <w:rPr>
          <w:rFonts w:ascii="Times New Roman" w:hAnsi="Times New Roman" w:cs="Times New Roman"/>
        </w:rPr>
        <w:t>Stanger</w:t>
      </w:r>
      <w:proofErr w:type="spellEnd"/>
      <w:r w:rsidRPr="003A7FA3">
        <w:rPr>
          <w:rFonts w:ascii="Times New Roman" w:hAnsi="Times New Roman" w:cs="Times New Roman"/>
        </w:rPr>
        <w:t> » à Carhaix-Plouguer (29)</w:t>
      </w:r>
    </w:p>
    <w:p w:rsidR="008B7513" w:rsidRPr="003A7FA3" w:rsidRDefault="008B7513" w:rsidP="003A7FA3">
      <w:pPr>
        <w:spacing w:after="0" w:line="240" w:lineRule="auto"/>
        <w:rPr>
          <w:rFonts w:ascii="Times New Roman" w:hAnsi="Times New Roman" w:cs="Times New Roman"/>
        </w:rPr>
      </w:pPr>
    </w:p>
    <w:p w:rsidR="0067106E" w:rsidRDefault="0067106E" w:rsidP="003A7FA3">
      <w:pPr>
        <w:spacing w:after="0" w:line="240" w:lineRule="auto"/>
        <w:rPr>
          <w:rFonts w:ascii="Times New Roman" w:hAnsi="Times New Roman" w:cs="Times New Roman"/>
        </w:rPr>
      </w:pPr>
    </w:p>
    <w:p w:rsidR="00447AA8" w:rsidRDefault="00447AA8" w:rsidP="003A7FA3">
      <w:pPr>
        <w:spacing w:after="0" w:line="240" w:lineRule="auto"/>
        <w:rPr>
          <w:rFonts w:ascii="Times New Roman" w:hAnsi="Times New Roman" w:cs="Times New Roman"/>
        </w:rPr>
      </w:pPr>
    </w:p>
    <w:p w:rsidR="00447AA8" w:rsidRDefault="00447AA8" w:rsidP="003A7FA3">
      <w:pPr>
        <w:spacing w:after="0" w:line="240" w:lineRule="auto"/>
        <w:rPr>
          <w:rFonts w:ascii="Times New Roman" w:hAnsi="Times New Roman" w:cs="Times New Roman"/>
        </w:rPr>
      </w:pPr>
    </w:p>
    <w:p w:rsidR="00447AA8" w:rsidRPr="003A7FA3" w:rsidRDefault="00447AA8" w:rsidP="003A7FA3">
      <w:pPr>
        <w:spacing w:after="0" w:line="240" w:lineRule="auto"/>
        <w:rPr>
          <w:rFonts w:ascii="Times New Roman" w:hAnsi="Times New Roman" w:cs="Times New Roman"/>
        </w:rPr>
      </w:pPr>
    </w:p>
    <w:p w:rsidR="0067106E" w:rsidRDefault="0067106E" w:rsidP="003A7FA3">
      <w:pPr>
        <w:spacing w:after="0" w:line="240" w:lineRule="auto"/>
        <w:rPr>
          <w:rFonts w:ascii="Times New Roman" w:hAnsi="Times New Roman" w:cs="Times New Roman"/>
        </w:rPr>
      </w:pPr>
      <w:r w:rsidRPr="003A7FA3">
        <w:rPr>
          <w:rFonts w:ascii="Times New Roman" w:hAnsi="Times New Roman" w:cs="Times New Roman"/>
        </w:rPr>
        <w:t>L’exécution se caractérise par :</w:t>
      </w:r>
    </w:p>
    <w:p w:rsidR="00447AA8" w:rsidRPr="003A7FA3" w:rsidRDefault="00447AA8" w:rsidP="003A7FA3">
      <w:pPr>
        <w:spacing w:after="0" w:line="240" w:lineRule="auto"/>
        <w:rPr>
          <w:rFonts w:ascii="Times New Roman" w:hAnsi="Times New Roman" w:cs="Times New Roman"/>
        </w:rPr>
      </w:pPr>
    </w:p>
    <w:p w:rsidR="0067106E" w:rsidRDefault="0067106E" w:rsidP="00992E9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92E96">
        <w:rPr>
          <w:rFonts w:ascii="Times New Roman" w:hAnsi="Times New Roman" w:cs="Times New Roman"/>
        </w:rPr>
        <w:t>La dépose et l’évacuation des anciennes menuiseries,</w:t>
      </w:r>
    </w:p>
    <w:p w:rsidR="00447AA8" w:rsidRPr="00992E96" w:rsidRDefault="00447AA8" w:rsidP="00447AA8">
      <w:pPr>
        <w:pStyle w:val="Paragraphedeliste"/>
        <w:spacing w:after="0" w:line="240" w:lineRule="auto"/>
        <w:ind w:left="360"/>
        <w:rPr>
          <w:rFonts w:ascii="Times New Roman" w:hAnsi="Times New Roman" w:cs="Times New Roman"/>
        </w:rPr>
      </w:pPr>
    </w:p>
    <w:p w:rsidR="0067106E" w:rsidRPr="00992E96" w:rsidRDefault="0067106E" w:rsidP="00992E9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92E96">
        <w:rPr>
          <w:rFonts w:ascii="Times New Roman" w:hAnsi="Times New Roman" w:cs="Times New Roman"/>
        </w:rPr>
        <w:t>La fourniture et la pose de :</w:t>
      </w:r>
    </w:p>
    <w:p w:rsidR="0067106E" w:rsidRPr="00447AA8" w:rsidRDefault="0067106E" w:rsidP="00447AA8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47AA8">
        <w:rPr>
          <w:rFonts w:ascii="Times New Roman" w:hAnsi="Times New Roman" w:cs="Times New Roman"/>
        </w:rPr>
        <w:t>6 fenêtres à battants en PVC (hauteur : 0.60 m – largeur : 1.50</w:t>
      </w:r>
      <w:r w:rsidR="00792A42" w:rsidRPr="00447AA8">
        <w:rPr>
          <w:rFonts w:ascii="Times New Roman" w:hAnsi="Times New Roman" w:cs="Times New Roman"/>
        </w:rPr>
        <w:t xml:space="preserve"> m</w:t>
      </w:r>
      <w:r w:rsidRPr="00447AA8">
        <w:rPr>
          <w:rFonts w:ascii="Times New Roman" w:hAnsi="Times New Roman" w:cs="Times New Roman"/>
        </w:rPr>
        <w:t>)</w:t>
      </w:r>
    </w:p>
    <w:p w:rsidR="00792A42" w:rsidRPr="00447AA8" w:rsidRDefault="00792A42" w:rsidP="00447AA8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47AA8">
        <w:rPr>
          <w:rFonts w:ascii="Times New Roman" w:hAnsi="Times New Roman" w:cs="Times New Roman"/>
        </w:rPr>
        <w:t>13 fenêtres coulissantes en PVC (hauteur : 1.30 m – largeur : 2.00 m)</w:t>
      </w:r>
    </w:p>
    <w:p w:rsidR="00792A42" w:rsidRPr="00447AA8" w:rsidRDefault="00792A42" w:rsidP="00447AA8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47AA8">
        <w:rPr>
          <w:rFonts w:ascii="Times New Roman" w:hAnsi="Times New Roman" w:cs="Times New Roman"/>
        </w:rPr>
        <w:t>3 fenêtres coulissantes en PVC (hauteur : 1.30 m – largeur : 1.50 m)</w:t>
      </w:r>
    </w:p>
    <w:p w:rsidR="00792A42" w:rsidRPr="00447AA8" w:rsidRDefault="00792A42" w:rsidP="00447AA8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47AA8">
        <w:rPr>
          <w:rFonts w:ascii="Times New Roman" w:hAnsi="Times New Roman" w:cs="Times New Roman"/>
        </w:rPr>
        <w:t xml:space="preserve">2 portes </w:t>
      </w:r>
      <w:proofErr w:type="gramStart"/>
      <w:r w:rsidRPr="00447AA8">
        <w:rPr>
          <w:rFonts w:ascii="Times New Roman" w:hAnsi="Times New Roman" w:cs="Times New Roman"/>
        </w:rPr>
        <w:t>sécurité</w:t>
      </w:r>
      <w:proofErr w:type="gramEnd"/>
      <w:r w:rsidRPr="00447AA8">
        <w:rPr>
          <w:rFonts w:ascii="Times New Roman" w:hAnsi="Times New Roman" w:cs="Times New Roman"/>
        </w:rPr>
        <w:t xml:space="preserve"> métalliques : 2 battants avec serrure </w:t>
      </w:r>
      <w:proofErr w:type="spellStart"/>
      <w:r w:rsidRPr="00447AA8">
        <w:rPr>
          <w:rFonts w:ascii="Times New Roman" w:hAnsi="Times New Roman" w:cs="Times New Roman"/>
        </w:rPr>
        <w:t>Deny</w:t>
      </w:r>
      <w:proofErr w:type="spellEnd"/>
    </w:p>
    <w:p w:rsidR="00792A42" w:rsidRDefault="00792A42" w:rsidP="00447AA8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47AA8">
        <w:rPr>
          <w:rFonts w:ascii="Times New Roman" w:hAnsi="Times New Roman" w:cs="Times New Roman"/>
        </w:rPr>
        <w:t>1 porte sécurité : 1 battant – Serrure normale</w:t>
      </w:r>
    </w:p>
    <w:p w:rsidR="00447AA8" w:rsidRPr="00447AA8" w:rsidRDefault="00447AA8" w:rsidP="00447AA8">
      <w:pPr>
        <w:pStyle w:val="Paragraphedeliste"/>
        <w:spacing w:after="0" w:line="240" w:lineRule="auto"/>
        <w:rPr>
          <w:rFonts w:ascii="Times New Roman" w:hAnsi="Times New Roman" w:cs="Times New Roman"/>
        </w:rPr>
      </w:pPr>
    </w:p>
    <w:p w:rsidR="00792A42" w:rsidRDefault="00792A42" w:rsidP="003A7FA3">
      <w:pPr>
        <w:spacing w:after="0" w:line="240" w:lineRule="auto"/>
        <w:rPr>
          <w:rFonts w:ascii="Times New Roman" w:hAnsi="Times New Roman" w:cs="Times New Roman"/>
        </w:rPr>
      </w:pPr>
    </w:p>
    <w:p w:rsidR="00447AA8" w:rsidRPr="003A7FA3" w:rsidRDefault="00447AA8" w:rsidP="003A7FA3">
      <w:pPr>
        <w:spacing w:after="0" w:line="240" w:lineRule="auto"/>
        <w:rPr>
          <w:rFonts w:ascii="Times New Roman" w:hAnsi="Times New Roman" w:cs="Times New Roman"/>
        </w:rPr>
      </w:pPr>
    </w:p>
    <w:p w:rsidR="0027030F" w:rsidRDefault="00792A42" w:rsidP="003A7FA3">
      <w:pPr>
        <w:spacing w:after="0" w:line="240" w:lineRule="auto"/>
        <w:rPr>
          <w:rFonts w:ascii="Times New Roman" w:hAnsi="Times New Roman" w:cs="Times New Roman"/>
        </w:rPr>
      </w:pPr>
      <w:r w:rsidRPr="003A7FA3">
        <w:rPr>
          <w:rFonts w:ascii="Times New Roman" w:hAnsi="Times New Roman" w:cs="Times New Roman"/>
        </w:rPr>
        <w:t>Estimation prévisionnelle des travaux : 25 000 € HT</w:t>
      </w:r>
    </w:p>
    <w:p w:rsidR="0027030F" w:rsidRDefault="0027030F" w:rsidP="003A7FA3">
      <w:pPr>
        <w:spacing w:after="0" w:line="240" w:lineRule="auto"/>
        <w:rPr>
          <w:rFonts w:ascii="Times New Roman" w:hAnsi="Times New Roman" w:cs="Times New Roman"/>
        </w:rPr>
      </w:pPr>
    </w:p>
    <w:p w:rsidR="0027030F" w:rsidRPr="00EE4773" w:rsidRDefault="00497871" w:rsidP="00EE47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Etabli à </w:t>
      </w:r>
      <w:proofErr w:type="spellStart"/>
      <w:r>
        <w:rPr>
          <w:rFonts w:ascii="Times New Roman" w:hAnsi="Times New Roman" w:cs="Times New Roman"/>
          <w:b/>
          <w:i/>
        </w:rPr>
        <w:t>Poulaouën</w:t>
      </w:r>
      <w:proofErr w:type="spellEnd"/>
      <w:r>
        <w:rPr>
          <w:rFonts w:ascii="Times New Roman" w:hAnsi="Times New Roman" w:cs="Times New Roman"/>
          <w:b/>
          <w:i/>
        </w:rPr>
        <w:t xml:space="preserve">, le 17 </w:t>
      </w:r>
      <w:bookmarkStart w:id="0" w:name="_GoBack"/>
      <w:bookmarkEnd w:id="0"/>
      <w:r w:rsidR="0027030F" w:rsidRPr="00EE4773">
        <w:rPr>
          <w:rFonts w:ascii="Times New Roman" w:hAnsi="Times New Roman" w:cs="Times New Roman"/>
          <w:b/>
          <w:i/>
        </w:rPr>
        <w:t xml:space="preserve"> juillet 2014</w:t>
      </w:r>
    </w:p>
    <w:sectPr w:rsidR="0027030F" w:rsidRPr="00EE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79DC"/>
    <w:multiLevelType w:val="hybridMultilevel"/>
    <w:tmpl w:val="805CD8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A3507"/>
    <w:multiLevelType w:val="hybridMultilevel"/>
    <w:tmpl w:val="04266FF8"/>
    <w:lvl w:ilvl="0" w:tplc="D18A5AE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C4512B"/>
    <w:multiLevelType w:val="hybridMultilevel"/>
    <w:tmpl w:val="6CC07B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5D"/>
    <w:rsid w:val="001E225D"/>
    <w:rsid w:val="002134B9"/>
    <w:rsid w:val="00267F0F"/>
    <w:rsid w:val="0027030F"/>
    <w:rsid w:val="003A7FA3"/>
    <w:rsid w:val="00447AA8"/>
    <w:rsid w:val="004921FC"/>
    <w:rsid w:val="00497871"/>
    <w:rsid w:val="005C3890"/>
    <w:rsid w:val="0067106E"/>
    <w:rsid w:val="00792A42"/>
    <w:rsid w:val="007A5F45"/>
    <w:rsid w:val="008B7513"/>
    <w:rsid w:val="009234FF"/>
    <w:rsid w:val="009630B9"/>
    <w:rsid w:val="00992E96"/>
    <w:rsid w:val="00EA3876"/>
    <w:rsid w:val="00E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4AF8C-44E5-4FE0-A4DB-6883F1BA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poullaouen</dc:creator>
  <cp:keywords/>
  <dc:description/>
  <cp:lastModifiedBy>mairie poullaouen</cp:lastModifiedBy>
  <cp:revision>16</cp:revision>
  <dcterms:created xsi:type="dcterms:W3CDTF">2014-07-15T09:06:00Z</dcterms:created>
  <dcterms:modified xsi:type="dcterms:W3CDTF">2014-07-17T08:48:00Z</dcterms:modified>
</cp:coreProperties>
</file>